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85" w:rsidRDefault="00E7700E" w:rsidP="00757E85">
      <w:pPr>
        <w:pStyle w:val="FR1"/>
        <w:tabs>
          <w:tab w:val="left" w:pos="4395"/>
          <w:tab w:val="left" w:pos="4536"/>
          <w:tab w:val="left" w:pos="4820"/>
        </w:tabs>
        <w:spacing w:line="260" w:lineRule="auto"/>
        <w:ind w:left="0" w:right="-75"/>
        <w:jc w:val="center"/>
        <w:rPr>
          <w:b/>
        </w:rPr>
      </w:pPr>
      <w:r>
        <w:rPr>
          <w:b/>
          <w:bCs/>
          <w:noProof/>
          <w:color w:val="000000"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31750</wp:posOffset>
            </wp:positionV>
            <wp:extent cx="600075" cy="8286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E85">
        <w:rPr>
          <w:b/>
          <w:bCs/>
          <w:color w:val="000000"/>
        </w:rPr>
        <w:t xml:space="preserve">      </w:t>
      </w:r>
      <w:r w:rsidR="00757E85">
        <w:rPr>
          <w:b/>
        </w:rPr>
        <w:t xml:space="preserve">   </w:t>
      </w:r>
    </w:p>
    <w:p w:rsidR="00757E85" w:rsidRPr="00757E85" w:rsidRDefault="00757E85" w:rsidP="00757E85">
      <w:pPr>
        <w:pStyle w:val="FR1"/>
        <w:spacing w:line="252" w:lineRule="auto"/>
        <w:ind w:left="0" w:right="-5"/>
        <w:jc w:val="center"/>
        <w:rPr>
          <w:b/>
        </w:rPr>
      </w:pPr>
      <w:r w:rsidRPr="00757E85">
        <w:rPr>
          <w:rFonts w:eastAsia="Batang"/>
          <w:b/>
        </w:rPr>
        <w:t>ЧОРТКІВСЬКА  МІСЬКА  РАДА</w:t>
      </w:r>
    </w:p>
    <w:p w:rsidR="00757E85" w:rsidRPr="00757E85" w:rsidRDefault="00757E85" w:rsidP="00757E85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85">
        <w:rPr>
          <w:rFonts w:ascii="Times New Roman" w:hAnsi="Times New Roman" w:cs="Times New Roman"/>
          <w:b/>
          <w:sz w:val="28"/>
          <w:szCs w:val="28"/>
        </w:rPr>
        <w:t>СОРОК ДРУГА  ПОЗАЧЕРГОВА СЕСІЯ  ВОСЬМОГО</w:t>
      </w:r>
    </w:p>
    <w:p w:rsidR="00757E85" w:rsidRPr="00757E85" w:rsidRDefault="00757E85" w:rsidP="00757E85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85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:rsidR="00757E85" w:rsidRDefault="00757E85" w:rsidP="00757E85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85" w:rsidRPr="00757E85" w:rsidRDefault="00757E85" w:rsidP="00757E85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8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57E85" w:rsidRDefault="00757E85" w:rsidP="00757E85">
      <w:pPr>
        <w:tabs>
          <w:tab w:val="left" w:pos="5865"/>
        </w:tabs>
        <w:rPr>
          <w:sz w:val="28"/>
          <w:szCs w:val="28"/>
        </w:rPr>
      </w:pPr>
    </w:p>
    <w:p w:rsidR="00757E85" w:rsidRDefault="00757E85" w:rsidP="00757E85">
      <w:pPr>
        <w:tabs>
          <w:tab w:val="left" w:pos="58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E85">
        <w:rPr>
          <w:rFonts w:ascii="Times New Roman" w:hAnsi="Times New Roman" w:cs="Times New Roman"/>
          <w:b/>
          <w:sz w:val="28"/>
          <w:szCs w:val="28"/>
        </w:rPr>
        <w:t xml:space="preserve">14 квітня 2022 року                                                                         № </w:t>
      </w:r>
      <w:r w:rsidR="00E7700E">
        <w:rPr>
          <w:rFonts w:ascii="Times New Roman" w:hAnsi="Times New Roman" w:cs="Times New Roman"/>
          <w:b/>
          <w:sz w:val="28"/>
          <w:szCs w:val="28"/>
        </w:rPr>
        <w:t>1014</w:t>
      </w:r>
    </w:p>
    <w:p w:rsidR="00757E85" w:rsidRPr="00757E85" w:rsidRDefault="00757E85" w:rsidP="00E7700E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E85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E7700E" w:rsidRDefault="00E7700E" w:rsidP="00E7700E">
      <w:pPr>
        <w:tabs>
          <w:tab w:val="left" w:pos="0"/>
          <w:tab w:val="left" w:pos="35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7E85" w:rsidRDefault="00757E85" w:rsidP="00E7700E">
      <w:pPr>
        <w:tabs>
          <w:tab w:val="left" w:pos="0"/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E85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рішення міської ради</w:t>
      </w:r>
    </w:p>
    <w:p w:rsidR="00757E85" w:rsidRDefault="00757E85" w:rsidP="00757E85">
      <w:pPr>
        <w:tabs>
          <w:tab w:val="left" w:pos="0"/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57E85">
        <w:rPr>
          <w:rFonts w:ascii="Times New Roman" w:hAnsi="Times New Roman" w:cs="Times New Roman"/>
          <w:b/>
          <w:bCs/>
          <w:sz w:val="28"/>
          <w:szCs w:val="28"/>
        </w:rPr>
        <w:t>ід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E85">
        <w:rPr>
          <w:rFonts w:ascii="Times New Roman" w:hAnsi="Times New Roman" w:cs="Times New Roman"/>
          <w:b/>
          <w:bCs/>
          <w:sz w:val="28"/>
          <w:szCs w:val="28"/>
        </w:rPr>
        <w:t xml:space="preserve"> 09 лютого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E85">
        <w:rPr>
          <w:rFonts w:ascii="Times New Roman" w:hAnsi="Times New Roman" w:cs="Times New Roman"/>
          <w:b/>
          <w:bCs/>
          <w:sz w:val="28"/>
          <w:szCs w:val="28"/>
        </w:rPr>
        <w:t>2022 року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E8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E85">
        <w:rPr>
          <w:rFonts w:ascii="Times New Roman" w:hAnsi="Times New Roman" w:cs="Times New Roman"/>
          <w:b/>
          <w:bCs/>
          <w:sz w:val="28"/>
          <w:szCs w:val="28"/>
        </w:rPr>
        <w:t xml:space="preserve">997 "Про </w:t>
      </w:r>
    </w:p>
    <w:p w:rsidR="00757E85" w:rsidRDefault="00757E85" w:rsidP="00757E85">
      <w:pPr>
        <w:tabs>
          <w:tab w:val="left" w:pos="0"/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E85">
        <w:rPr>
          <w:rFonts w:ascii="Times New Roman" w:hAnsi="Times New Roman" w:cs="Times New Roman"/>
          <w:b/>
          <w:bCs/>
          <w:sz w:val="28"/>
          <w:szCs w:val="28"/>
        </w:rPr>
        <w:t>затвердження структури виконавчих органів</w:t>
      </w:r>
    </w:p>
    <w:p w:rsidR="00757E85" w:rsidRPr="00757E85" w:rsidRDefault="00757E85" w:rsidP="00757E85">
      <w:pPr>
        <w:tabs>
          <w:tab w:val="left" w:pos="0"/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E85">
        <w:rPr>
          <w:rFonts w:ascii="Times New Roman" w:hAnsi="Times New Roman" w:cs="Times New Roman"/>
          <w:b/>
          <w:bCs/>
          <w:sz w:val="28"/>
          <w:szCs w:val="28"/>
        </w:rPr>
        <w:t>ради та їх загальної чисельності в новій редакції "</w:t>
      </w:r>
    </w:p>
    <w:p w:rsidR="00757E85" w:rsidRPr="00757E85" w:rsidRDefault="00757E85" w:rsidP="00757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E85" w:rsidRPr="00757E85" w:rsidRDefault="00757E85" w:rsidP="00E770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7E85">
        <w:rPr>
          <w:rFonts w:ascii="Times New Roman" w:hAnsi="Times New Roman" w:cs="Times New Roman"/>
          <w:sz w:val="28"/>
          <w:szCs w:val="28"/>
        </w:rPr>
        <w:t>З метою впорядкування структури міської ради, керуючись статтями 26 та 54 Закону України «Про місцеве самоврядування в Україні", міська рада</w:t>
      </w:r>
    </w:p>
    <w:p w:rsidR="00E7700E" w:rsidRDefault="00E7700E" w:rsidP="00E770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85" w:rsidRPr="00757E85" w:rsidRDefault="00757E85" w:rsidP="00E770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E85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757E85" w:rsidRPr="00757E85" w:rsidRDefault="00757E85" w:rsidP="00E770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85" w:rsidRPr="00757E85" w:rsidRDefault="00E7700E" w:rsidP="00E770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7E85" w:rsidRPr="00757E85">
        <w:rPr>
          <w:rFonts w:ascii="Times New Roman" w:hAnsi="Times New Roman" w:cs="Times New Roman"/>
          <w:sz w:val="28"/>
          <w:szCs w:val="28"/>
        </w:rPr>
        <w:t xml:space="preserve">Внести зміни в пункти 1-9,11,13, рішення міської ради </w:t>
      </w:r>
      <w:r w:rsidR="00757E85" w:rsidRPr="00757E85">
        <w:rPr>
          <w:rFonts w:ascii="Times New Roman" w:hAnsi="Times New Roman" w:cs="Times New Roman"/>
          <w:bCs/>
          <w:sz w:val="28"/>
          <w:szCs w:val="28"/>
        </w:rPr>
        <w:t>від 09 лютого 2022 року №</w:t>
      </w:r>
      <w:r w:rsidR="0075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E85" w:rsidRPr="00757E85">
        <w:rPr>
          <w:rFonts w:ascii="Times New Roman" w:hAnsi="Times New Roman" w:cs="Times New Roman"/>
          <w:bCs/>
          <w:sz w:val="28"/>
          <w:szCs w:val="28"/>
        </w:rPr>
        <w:t xml:space="preserve">997 "Про затвердження структури виконавчих органів ради та їх загальної чисельності в новій редакції ", </w:t>
      </w:r>
      <w:r w:rsidR="00757E85" w:rsidRPr="00757E85">
        <w:rPr>
          <w:rFonts w:ascii="Times New Roman" w:hAnsi="Times New Roman" w:cs="Times New Roman"/>
          <w:sz w:val="28"/>
          <w:szCs w:val="28"/>
        </w:rPr>
        <w:t>а саме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7E85" w:rsidRPr="00757E85">
        <w:rPr>
          <w:rFonts w:ascii="Times New Roman" w:hAnsi="Times New Roman" w:cs="Times New Roman"/>
          <w:sz w:val="28"/>
          <w:szCs w:val="28"/>
        </w:rPr>
        <w:t xml:space="preserve"> слова «з 19 квітня 2022 року» замінити словами « з 03 травня  2022 року»,</w:t>
      </w:r>
      <w:r>
        <w:rPr>
          <w:rFonts w:ascii="Times New Roman" w:hAnsi="Times New Roman" w:cs="Times New Roman"/>
          <w:sz w:val="28"/>
          <w:szCs w:val="28"/>
        </w:rPr>
        <w:t xml:space="preserve"> а також в пункти 10,12 </w:t>
      </w:r>
      <w:r w:rsidR="00757E85" w:rsidRPr="00757E85">
        <w:rPr>
          <w:rFonts w:ascii="Times New Roman" w:hAnsi="Times New Roman" w:cs="Times New Roman"/>
          <w:sz w:val="28"/>
          <w:szCs w:val="28"/>
        </w:rPr>
        <w:t>слова «з 18 квітня 2022 року» замінити словами «з 02 травня 2022 року».</w:t>
      </w:r>
    </w:p>
    <w:p w:rsidR="00757E85" w:rsidRPr="00757E85" w:rsidRDefault="00757E85" w:rsidP="00757E85">
      <w:pPr>
        <w:tabs>
          <w:tab w:val="left" w:pos="0"/>
          <w:tab w:val="left" w:pos="35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E85">
        <w:rPr>
          <w:rFonts w:ascii="Times New Roman" w:hAnsi="Times New Roman" w:cs="Times New Roman"/>
          <w:sz w:val="28"/>
          <w:szCs w:val="28"/>
        </w:rPr>
        <w:t>2</w:t>
      </w:r>
      <w:r w:rsidR="00E7700E">
        <w:rPr>
          <w:rFonts w:ascii="Times New Roman" w:hAnsi="Times New Roman" w:cs="Times New Roman"/>
          <w:sz w:val="28"/>
          <w:szCs w:val="28"/>
        </w:rPr>
        <w:t>.</w:t>
      </w:r>
      <w:r w:rsidRPr="00757E85">
        <w:rPr>
          <w:rFonts w:ascii="Times New Roman" w:hAnsi="Times New Roman" w:cs="Times New Roman"/>
          <w:sz w:val="28"/>
          <w:szCs w:val="28"/>
        </w:rPr>
        <w:t xml:space="preserve">Внести зміни в пункт 32 додатку 2 рішення міської ради </w:t>
      </w:r>
      <w:r w:rsidRPr="00757E85">
        <w:rPr>
          <w:rFonts w:ascii="Times New Roman" w:hAnsi="Times New Roman" w:cs="Times New Roman"/>
          <w:bCs/>
          <w:sz w:val="28"/>
          <w:szCs w:val="28"/>
        </w:rPr>
        <w:t>від 09 лютого 2022 року №</w:t>
      </w:r>
      <w:r w:rsidR="00E77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E85">
        <w:rPr>
          <w:rFonts w:ascii="Times New Roman" w:hAnsi="Times New Roman" w:cs="Times New Roman"/>
          <w:bCs/>
          <w:sz w:val="28"/>
          <w:szCs w:val="28"/>
        </w:rPr>
        <w:t>997 "Про затвердження структури виконавчих органів ради та їх загальної чисельності в новій редакції ", а саме:</w:t>
      </w:r>
    </w:p>
    <w:p w:rsidR="00757E85" w:rsidRPr="00757E85" w:rsidRDefault="00E7700E" w:rsidP="00757E85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7E85" w:rsidRPr="00757E85">
        <w:rPr>
          <w:rFonts w:ascii="Times New Roman" w:hAnsi="Times New Roman" w:cs="Times New Roman"/>
          <w:sz w:val="28"/>
          <w:szCs w:val="28"/>
        </w:rPr>
        <w:t>2.1. ввести у службу господарського забезпечення міської ради з 15 квітня 2022 року  посаду робітника - 4 штатних одиниці;</w:t>
      </w:r>
    </w:p>
    <w:p w:rsidR="00757E85" w:rsidRPr="00757E85" w:rsidRDefault="00757E85" w:rsidP="00757E85">
      <w:pPr>
        <w:tabs>
          <w:tab w:val="left" w:pos="0"/>
          <w:tab w:val="left" w:pos="35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E85">
        <w:rPr>
          <w:rFonts w:ascii="Times New Roman" w:hAnsi="Times New Roman" w:cs="Times New Roman"/>
          <w:sz w:val="28"/>
          <w:szCs w:val="28"/>
        </w:rPr>
        <w:t>3</w:t>
      </w:r>
      <w:r w:rsidR="00E7700E">
        <w:rPr>
          <w:rFonts w:ascii="Times New Roman" w:hAnsi="Times New Roman" w:cs="Times New Roman"/>
          <w:sz w:val="28"/>
          <w:szCs w:val="28"/>
        </w:rPr>
        <w:t xml:space="preserve">. </w:t>
      </w:r>
      <w:r w:rsidRPr="00757E85">
        <w:rPr>
          <w:rFonts w:ascii="Times New Roman" w:hAnsi="Times New Roman" w:cs="Times New Roman"/>
          <w:sz w:val="28"/>
          <w:szCs w:val="28"/>
        </w:rPr>
        <w:t xml:space="preserve">Внести зміни в пункт 15 додатку 2 рішення міської ради </w:t>
      </w:r>
      <w:r w:rsidRPr="00757E85">
        <w:rPr>
          <w:rFonts w:ascii="Times New Roman" w:hAnsi="Times New Roman" w:cs="Times New Roman"/>
          <w:bCs/>
          <w:sz w:val="28"/>
          <w:szCs w:val="28"/>
        </w:rPr>
        <w:t>від 09 лютого 2022 року №997 "Про затвердження структури виконавчих органів ради та їх загальної чисельності в новій редакції ", а саме:</w:t>
      </w:r>
    </w:p>
    <w:p w:rsidR="00757E85" w:rsidRPr="00757E85" w:rsidRDefault="00E7700E" w:rsidP="00757E85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7E85" w:rsidRPr="00757E85">
        <w:rPr>
          <w:rFonts w:ascii="Times New Roman" w:hAnsi="Times New Roman" w:cs="Times New Roman"/>
          <w:sz w:val="28"/>
          <w:szCs w:val="28"/>
        </w:rPr>
        <w:t>3.1. ввести у відділ бухгалтерського обліку та звітності апарату міської ради з 15 квітня 2022 року  посаду діловода - 1 штатна одиниця;</w:t>
      </w:r>
    </w:p>
    <w:p w:rsidR="00757E85" w:rsidRPr="00757E85" w:rsidRDefault="00E7700E" w:rsidP="00757E85">
      <w:pPr>
        <w:tabs>
          <w:tab w:val="left" w:pos="0"/>
          <w:tab w:val="left" w:pos="426"/>
          <w:tab w:val="left" w:pos="851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7E85" w:rsidRPr="00757E85">
        <w:rPr>
          <w:rFonts w:ascii="Times New Roman" w:hAnsi="Times New Roman" w:cs="Times New Roman"/>
          <w:sz w:val="28"/>
          <w:szCs w:val="28"/>
        </w:rPr>
        <w:t>Відділу бухгалтерського обліку та звітності апарату міської ради надати на затвердження міському голові штатний розпис міської ради з даними змінами.</w:t>
      </w:r>
    </w:p>
    <w:p w:rsidR="00757E85" w:rsidRPr="00757E85" w:rsidRDefault="00E7700E" w:rsidP="00757E85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7E85" w:rsidRPr="00757E85">
        <w:rPr>
          <w:rFonts w:ascii="Times New Roman" w:hAnsi="Times New Roman" w:cs="Times New Roman"/>
          <w:sz w:val="28"/>
          <w:szCs w:val="28"/>
        </w:rPr>
        <w:t>Фінансовому управлінню міської ради врахувати дані зміни при внесенні змін до міського бюджету на 2022 рік.</w:t>
      </w:r>
    </w:p>
    <w:p w:rsidR="00757E85" w:rsidRPr="00757E85" w:rsidRDefault="00757E85" w:rsidP="00757E85">
      <w:pPr>
        <w:tabs>
          <w:tab w:val="left" w:pos="0"/>
          <w:tab w:val="left" w:pos="426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85">
        <w:rPr>
          <w:rFonts w:ascii="Times New Roman" w:hAnsi="Times New Roman" w:cs="Times New Roman"/>
          <w:sz w:val="28"/>
          <w:szCs w:val="28"/>
        </w:rPr>
        <w:lastRenderedPageBreak/>
        <w:t>6.Контроль за виконанням даного рішення покласти на постійну комісію міської ради з питань бюджету та економічного розвитку.</w:t>
      </w:r>
    </w:p>
    <w:p w:rsidR="00757E85" w:rsidRPr="00757E85" w:rsidRDefault="00757E85" w:rsidP="00757E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00E" w:rsidRDefault="00E7700E" w:rsidP="00757E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85" w:rsidRPr="00757E85" w:rsidRDefault="00757E85" w:rsidP="00757E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E85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      </w:t>
      </w:r>
      <w:r w:rsidR="00E7700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57E85">
        <w:rPr>
          <w:rFonts w:ascii="Times New Roman" w:hAnsi="Times New Roman" w:cs="Times New Roman"/>
          <w:b/>
          <w:bCs/>
          <w:sz w:val="28"/>
          <w:szCs w:val="28"/>
        </w:rPr>
        <w:t>Володимир ШМАТЬКО</w:t>
      </w:r>
    </w:p>
    <w:p w:rsidR="00757E85" w:rsidRPr="00757E85" w:rsidRDefault="00757E85" w:rsidP="00757E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85" w:rsidRDefault="00757E85" w:rsidP="00757E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85" w:rsidRDefault="00757E85" w:rsidP="00757E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85" w:rsidRDefault="00757E85" w:rsidP="00757E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85" w:rsidRDefault="00757E85" w:rsidP="00757E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E" w:rsidRDefault="00B6293E"/>
    <w:sectPr w:rsidR="00B6293E" w:rsidSect="00757E85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7E85"/>
    <w:rsid w:val="00757E85"/>
    <w:rsid w:val="00B6293E"/>
    <w:rsid w:val="00E7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7E8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5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57E85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2022-04-18T09:42:00Z</cp:lastPrinted>
  <dcterms:created xsi:type="dcterms:W3CDTF">2022-04-18T09:25:00Z</dcterms:created>
  <dcterms:modified xsi:type="dcterms:W3CDTF">2022-04-18T09:44:00Z</dcterms:modified>
</cp:coreProperties>
</file>