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8" w:rsidRDefault="006A4316" w:rsidP="000F3618">
      <w:pPr>
        <w:spacing w:line="360" w:lineRule="auto"/>
        <w:ind w:right="9"/>
        <w:rPr>
          <w:rFonts w:eastAsia="SimSun" w:cs="Mangal"/>
          <w:b/>
          <w:szCs w:val="20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4316" w:rsidRDefault="006A4316" w:rsidP="006A4316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6A4316" w:rsidRDefault="006A4316" w:rsidP="006A4316">
      <w:pPr>
        <w:ind w:right="9"/>
        <w:jc w:val="center"/>
        <w:rPr>
          <w:rFonts w:eastAsia="SimSun" w:cs="Mangal"/>
          <w:sz w:val="18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6A4316" w:rsidRDefault="006A4316" w:rsidP="006A4316">
      <w:pPr>
        <w:jc w:val="center"/>
        <w:rPr>
          <w:rFonts w:eastAsia="SimSun" w:cs="Mangal"/>
          <w:sz w:val="18"/>
          <w:lang w:eastAsia="hi-IN" w:bidi="hi-IN"/>
        </w:rPr>
      </w:pPr>
    </w:p>
    <w:p w:rsidR="006A4316" w:rsidRDefault="006A4316" w:rsidP="006A4316">
      <w:pPr>
        <w:ind w:right="-5"/>
        <w:jc w:val="center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Я (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проєкт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)</w:t>
      </w:r>
    </w:p>
    <w:p w:rsidR="006A4316" w:rsidRDefault="006A4316" w:rsidP="006A4316">
      <w:pPr>
        <w:ind w:right="-5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</w:p>
    <w:p w:rsidR="006A4316" w:rsidRDefault="00502050" w:rsidP="006A4316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в</w:t>
      </w:r>
      <w:r w:rsidR="006A4316">
        <w:rPr>
          <w:rFonts w:eastAsia="SimSun"/>
          <w:b/>
          <w:sz w:val="28"/>
          <w:szCs w:val="28"/>
          <w:lang w:eastAsia="hi-IN" w:bidi="hi-IN"/>
        </w:rPr>
        <w:t>ід</w:t>
      </w:r>
      <w:r>
        <w:rPr>
          <w:rFonts w:eastAsia="SimSun"/>
          <w:b/>
          <w:sz w:val="28"/>
          <w:szCs w:val="28"/>
          <w:lang w:eastAsia="hi-IN" w:bidi="hi-IN"/>
        </w:rPr>
        <w:t xml:space="preserve"> ___</w:t>
      </w:r>
      <w:r w:rsidR="006A4316">
        <w:rPr>
          <w:rFonts w:eastAsia="SimSun"/>
          <w:b/>
          <w:sz w:val="28"/>
          <w:szCs w:val="28"/>
          <w:lang w:eastAsia="hi-IN" w:bidi="hi-IN"/>
        </w:rPr>
        <w:t xml:space="preserve"> травня  2022 року </w:t>
      </w:r>
      <w:r w:rsidR="006A4316">
        <w:rPr>
          <w:rFonts w:eastAsia="SimSun"/>
          <w:b/>
          <w:sz w:val="28"/>
          <w:szCs w:val="28"/>
          <w:lang w:eastAsia="hi-IN" w:bidi="hi-IN"/>
        </w:rPr>
        <w:tab/>
      </w:r>
      <w:r w:rsidR="006A4316">
        <w:rPr>
          <w:rFonts w:eastAsia="SimSun"/>
          <w:b/>
          <w:sz w:val="28"/>
          <w:szCs w:val="28"/>
          <w:lang w:eastAsia="hi-IN" w:bidi="hi-IN"/>
        </w:rPr>
        <w:tab/>
      </w:r>
      <w:r w:rsidR="006A4316">
        <w:rPr>
          <w:rFonts w:eastAsia="SimSun"/>
          <w:b/>
          <w:sz w:val="28"/>
          <w:szCs w:val="28"/>
          <w:lang w:eastAsia="hi-IN" w:bidi="hi-IN"/>
        </w:rPr>
        <w:tab/>
      </w:r>
      <w:r w:rsidR="006A4316">
        <w:rPr>
          <w:rFonts w:eastAsia="SimSun"/>
          <w:b/>
          <w:sz w:val="28"/>
          <w:szCs w:val="28"/>
          <w:lang w:eastAsia="hi-IN" w:bidi="hi-IN"/>
        </w:rPr>
        <w:tab/>
      </w:r>
      <w:r w:rsidR="006A4316">
        <w:rPr>
          <w:rFonts w:eastAsia="SimSun"/>
          <w:b/>
          <w:sz w:val="28"/>
          <w:szCs w:val="28"/>
          <w:lang w:eastAsia="hi-IN" w:bidi="hi-IN"/>
        </w:rPr>
        <w:tab/>
      </w:r>
      <w:r w:rsidR="006A4316">
        <w:rPr>
          <w:rFonts w:eastAsia="SimSun"/>
          <w:b/>
          <w:sz w:val="28"/>
          <w:szCs w:val="28"/>
          <w:lang w:eastAsia="hi-IN" w:bidi="hi-IN"/>
        </w:rPr>
        <w:tab/>
      </w:r>
      <w:r w:rsidR="006A4316"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 xml:space="preserve">  </w:t>
      </w:r>
      <w:r w:rsidR="006A4316">
        <w:rPr>
          <w:rFonts w:eastAsia="SimSun"/>
          <w:b/>
          <w:sz w:val="28"/>
          <w:szCs w:val="28"/>
          <w:lang w:eastAsia="hi-IN" w:bidi="hi-IN"/>
        </w:rPr>
        <w:t xml:space="preserve">№ </w:t>
      </w:r>
      <w:r>
        <w:rPr>
          <w:rFonts w:eastAsia="SimSun"/>
          <w:b/>
          <w:sz w:val="28"/>
          <w:szCs w:val="28"/>
          <w:lang w:eastAsia="hi-IN" w:bidi="hi-IN"/>
        </w:rPr>
        <w:t>______</w:t>
      </w:r>
      <w:r w:rsidR="006A4316">
        <w:rPr>
          <w:rFonts w:eastAsia="SimSun"/>
          <w:b/>
          <w:sz w:val="28"/>
          <w:szCs w:val="28"/>
          <w:lang w:eastAsia="hi-IN" w:bidi="hi-IN"/>
        </w:rPr>
        <w:t xml:space="preserve">  </w:t>
      </w:r>
    </w:p>
    <w:p w:rsidR="000F3618" w:rsidRDefault="00502050" w:rsidP="00DB1719">
      <w:pPr>
        <w:rPr>
          <w:b/>
          <w:sz w:val="28"/>
        </w:rPr>
      </w:pPr>
      <w:proofErr w:type="spellStart"/>
      <w:r>
        <w:rPr>
          <w:b/>
          <w:sz w:val="28"/>
        </w:rPr>
        <w:t>м.Чортків</w:t>
      </w:r>
      <w:proofErr w:type="spellEnd"/>
      <w:r>
        <w:rPr>
          <w:b/>
          <w:sz w:val="28"/>
        </w:rPr>
        <w:t xml:space="preserve"> </w:t>
      </w:r>
    </w:p>
    <w:p w:rsidR="00502050" w:rsidRDefault="00502050" w:rsidP="00DB1719">
      <w:pPr>
        <w:rPr>
          <w:b/>
          <w:sz w:val="28"/>
        </w:rPr>
      </w:pPr>
    </w:p>
    <w:p w:rsidR="00655676" w:rsidRDefault="00655676" w:rsidP="00DB1719">
      <w:pPr>
        <w:rPr>
          <w:b/>
          <w:sz w:val="28"/>
        </w:rPr>
      </w:pPr>
      <w:r>
        <w:rPr>
          <w:b/>
          <w:sz w:val="28"/>
        </w:rPr>
        <w:t>Про внесення  змін  до рішення міської ради</w:t>
      </w:r>
    </w:p>
    <w:p w:rsidR="00655676" w:rsidRDefault="00655676" w:rsidP="00DB1719">
      <w:pPr>
        <w:rPr>
          <w:b/>
          <w:sz w:val="28"/>
        </w:rPr>
      </w:pPr>
      <w:r>
        <w:rPr>
          <w:b/>
          <w:sz w:val="28"/>
        </w:rPr>
        <w:t xml:space="preserve">від  </w:t>
      </w:r>
      <w:r w:rsidR="00DB1719">
        <w:rPr>
          <w:b/>
          <w:sz w:val="28"/>
        </w:rPr>
        <w:t>02</w:t>
      </w:r>
      <w:r>
        <w:rPr>
          <w:b/>
          <w:sz w:val="28"/>
        </w:rPr>
        <w:t>.12.20</w:t>
      </w:r>
      <w:r w:rsidR="00DB1719">
        <w:rPr>
          <w:b/>
          <w:sz w:val="28"/>
        </w:rPr>
        <w:t>21</w:t>
      </w:r>
      <w:r>
        <w:rPr>
          <w:b/>
          <w:sz w:val="28"/>
        </w:rPr>
        <w:t xml:space="preserve">  року   № </w:t>
      </w:r>
      <w:r w:rsidR="00DB1719">
        <w:rPr>
          <w:b/>
          <w:sz w:val="28"/>
        </w:rPr>
        <w:t>774</w:t>
      </w:r>
      <w:r>
        <w:rPr>
          <w:b/>
          <w:sz w:val="28"/>
        </w:rPr>
        <w:t xml:space="preserve">  </w:t>
      </w:r>
      <w:r w:rsidR="00681DC3">
        <w:rPr>
          <w:b/>
          <w:sz w:val="28"/>
        </w:rPr>
        <w:t>«</w:t>
      </w:r>
      <w:r>
        <w:rPr>
          <w:b/>
          <w:sz w:val="28"/>
        </w:rPr>
        <w:t>Про затвердження</w:t>
      </w:r>
    </w:p>
    <w:p w:rsidR="00655676" w:rsidRDefault="00655676" w:rsidP="00DB1719">
      <w:pPr>
        <w:rPr>
          <w:b/>
          <w:bCs/>
          <w:sz w:val="28"/>
          <w:szCs w:val="36"/>
        </w:rPr>
      </w:pPr>
      <w:r>
        <w:rPr>
          <w:b/>
          <w:bCs/>
          <w:sz w:val="28"/>
          <w:szCs w:val="28"/>
        </w:rPr>
        <w:t xml:space="preserve">Програми </w:t>
      </w:r>
      <w:r>
        <w:rPr>
          <w:b/>
          <w:bCs/>
          <w:sz w:val="28"/>
          <w:szCs w:val="36"/>
        </w:rPr>
        <w:t>сприяння поліції у підвищенні  рівня</w:t>
      </w:r>
    </w:p>
    <w:p w:rsidR="00DB1719" w:rsidRDefault="00655676" w:rsidP="00DB1719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безпеки  громадян на  території </w:t>
      </w:r>
      <w:r w:rsidR="00FF2971">
        <w:rPr>
          <w:b/>
          <w:bCs/>
          <w:sz w:val="28"/>
          <w:szCs w:val="36"/>
        </w:rPr>
        <w:t xml:space="preserve"> </w:t>
      </w:r>
      <w:proofErr w:type="spellStart"/>
      <w:r>
        <w:rPr>
          <w:b/>
          <w:bCs/>
          <w:sz w:val="28"/>
          <w:szCs w:val="36"/>
        </w:rPr>
        <w:t>Чортк</w:t>
      </w:r>
      <w:r w:rsidR="00DB1719">
        <w:rPr>
          <w:b/>
          <w:bCs/>
          <w:sz w:val="28"/>
          <w:szCs w:val="36"/>
        </w:rPr>
        <w:t>івської</w:t>
      </w:r>
      <w:proofErr w:type="spellEnd"/>
    </w:p>
    <w:p w:rsidR="00655676" w:rsidRDefault="00DB1719" w:rsidP="00DB1719">
      <w:pPr>
        <w:rPr>
          <w:rFonts w:cs="Mangal"/>
          <w:b/>
          <w:sz w:val="28"/>
        </w:rPr>
      </w:pPr>
      <w:r>
        <w:rPr>
          <w:b/>
          <w:bCs/>
          <w:sz w:val="28"/>
          <w:szCs w:val="36"/>
        </w:rPr>
        <w:t>міської територіальної громади на</w:t>
      </w:r>
      <w:r w:rsidR="00655676">
        <w:rPr>
          <w:b/>
          <w:bCs/>
          <w:sz w:val="28"/>
          <w:szCs w:val="36"/>
        </w:rPr>
        <w:t xml:space="preserve"> 20</w:t>
      </w:r>
      <w:r>
        <w:rPr>
          <w:b/>
          <w:bCs/>
          <w:sz w:val="28"/>
          <w:szCs w:val="36"/>
        </w:rPr>
        <w:t>22</w:t>
      </w:r>
      <w:r w:rsidR="00655676">
        <w:rPr>
          <w:b/>
          <w:bCs/>
          <w:sz w:val="28"/>
          <w:szCs w:val="36"/>
        </w:rPr>
        <w:t>-202</w:t>
      </w:r>
      <w:r>
        <w:rPr>
          <w:b/>
          <w:bCs/>
          <w:sz w:val="28"/>
          <w:szCs w:val="36"/>
        </w:rPr>
        <w:t>4</w:t>
      </w:r>
      <w:r w:rsidR="00655676">
        <w:rPr>
          <w:b/>
          <w:bCs/>
          <w:sz w:val="28"/>
          <w:szCs w:val="36"/>
        </w:rPr>
        <w:t xml:space="preserve"> роки</w:t>
      </w:r>
      <w:r w:rsidR="00681DC3">
        <w:rPr>
          <w:b/>
          <w:bCs/>
          <w:sz w:val="28"/>
          <w:szCs w:val="36"/>
        </w:rPr>
        <w:t>»</w:t>
      </w:r>
    </w:p>
    <w:p w:rsidR="00655676" w:rsidRDefault="00655676" w:rsidP="00DB1719">
      <w:pPr>
        <w:ind w:right="9"/>
      </w:pPr>
    </w:p>
    <w:p w:rsidR="005517C9" w:rsidRPr="005517C9" w:rsidRDefault="00655676" w:rsidP="005517C9">
      <w:pPr>
        <w:ind w:firstLine="709"/>
        <w:jc w:val="both"/>
        <w:rPr>
          <w:bCs/>
          <w:iCs/>
          <w:sz w:val="28"/>
          <w:szCs w:val="28"/>
        </w:rPr>
      </w:pPr>
      <w:r>
        <w:t xml:space="preserve">         </w:t>
      </w:r>
      <w:r>
        <w:rPr>
          <w:color w:val="000000"/>
          <w:sz w:val="28"/>
          <w:szCs w:val="28"/>
        </w:rPr>
        <w:t>З метою 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об'єднання зусиль поліції, органів місцевого самоврядування та громадськості у запобіганні загрозам публічній безпеці і порядку, сприянні припиненню правопорушень</w:t>
      </w:r>
      <w:r w:rsidRPr="005517C9">
        <w:rPr>
          <w:sz w:val="28"/>
          <w:szCs w:val="28"/>
        </w:rPr>
        <w:t>,</w:t>
      </w:r>
      <w:r w:rsidR="005517C9" w:rsidRPr="005517C9">
        <w:rPr>
          <w:color w:val="000000"/>
          <w:sz w:val="28"/>
          <w:szCs w:val="28"/>
        </w:rPr>
        <w:t xml:space="preserve"> керуючись постановою Кабінету Міністрів України від 11.03.2022 №252 « Деякі питання формування та виконання місцевих бюджетів у період воєнного стану», </w:t>
      </w:r>
      <w:r w:rsidR="005517C9" w:rsidRPr="005517C9">
        <w:rPr>
          <w:bCs/>
          <w:iCs/>
          <w:sz w:val="28"/>
          <w:szCs w:val="28"/>
        </w:rPr>
        <w:t>виконавчий комітет міської ради</w:t>
      </w:r>
    </w:p>
    <w:p w:rsidR="005517C9" w:rsidRPr="005517C9" w:rsidRDefault="005517C9" w:rsidP="005517C9">
      <w:pPr>
        <w:rPr>
          <w:rFonts w:cs="Mangal"/>
          <w:b/>
          <w:bCs/>
          <w:sz w:val="28"/>
          <w:szCs w:val="28"/>
        </w:rPr>
      </w:pPr>
    </w:p>
    <w:p w:rsidR="005517C9" w:rsidRDefault="005517C9" w:rsidP="005517C9">
      <w:r>
        <w:rPr>
          <w:b/>
          <w:bCs/>
        </w:rPr>
        <w:t>ВИРІШИВ:</w:t>
      </w:r>
      <w:r>
        <w:tab/>
      </w:r>
    </w:p>
    <w:p w:rsidR="00655676" w:rsidRDefault="00655676" w:rsidP="00655676">
      <w:pPr>
        <w:jc w:val="both"/>
        <w:rPr>
          <w:sz w:val="28"/>
        </w:rPr>
      </w:pPr>
    </w:p>
    <w:p w:rsidR="00655676" w:rsidRDefault="00655676" w:rsidP="00655676">
      <w:pPr>
        <w:jc w:val="both"/>
        <w:rPr>
          <w:rFonts w:eastAsia="MS Minch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Затвердити  зміни в додаток до рішення міської ради від </w:t>
      </w:r>
      <w:r w:rsidR="005517C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грудня 20</w:t>
      </w:r>
      <w:r w:rsidR="005517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року №</w:t>
      </w:r>
      <w:r w:rsidR="005517C9">
        <w:rPr>
          <w:color w:val="000000"/>
          <w:sz w:val="28"/>
          <w:szCs w:val="28"/>
        </w:rPr>
        <w:t>774</w:t>
      </w:r>
      <w:r>
        <w:rPr>
          <w:color w:val="000000"/>
          <w:sz w:val="28"/>
          <w:szCs w:val="28"/>
        </w:rPr>
        <w:t xml:space="preserve"> «Про затвердження Програми </w:t>
      </w:r>
      <w:r>
        <w:rPr>
          <w:color w:val="000000"/>
          <w:sz w:val="28"/>
          <w:szCs w:val="36"/>
        </w:rPr>
        <w:t xml:space="preserve">сприяння поліції у підвищенні рівня </w:t>
      </w:r>
      <w:r>
        <w:rPr>
          <w:sz w:val="28"/>
          <w:szCs w:val="36"/>
        </w:rPr>
        <w:t>безпеки громадян на території</w:t>
      </w:r>
      <w:r w:rsidR="005517C9">
        <w:rPr>
          <w:sz w:val="28"/>
          <w:szCs w:val="36"/>
        </w:rPr>
        <w:t xml:space="preserve"> </w:t>
      </w:r>
      <w:proofErr w:type="spellStart"/>
      <w:r w:rsidR="005517C9">
        <w:rPr>
          <w:sz w:val="28"/>
          <w:szCs w:val="36"/>
        </w:rPr>
        <w:t>Чортківської</w:t>
      </w:r>
      <w:proofErr w:type="spellEnd"/>
      <w:r w:rsidR="005517C9">
        <w:rPr>
          <w:sz w:val="28"/>
          <w:szCs w:val="36"/>
        </w:rPr>
        <w:t xml:space="preserve"> міської територіальної громади на 2022-2024 р</w:t>
      </w:r>
      <w:r>
        <w:rPr>
          <w:color w:val="000000"/>
          <w:sz w:val="28"/>
          <w:szCs w:val="36"/>
        </w:rPr>
        <w:t xml:space="preserve">оки» , а саме, розділ </w:t>
      </w:r>
      <w:r w:rsidR="004C12D5">
        <w:rPr>
          <w:color w:val="000000"/>
          <w:sz w:val="28"/>
          <w:szCs w:val="36"/>
        </w:rPr>
        <w:t>5</w:t>
      </w:r>
      <w:r>
        <w:rPr>
          <w:color w:val="000000"/>
          <w:sz w:val="28"/>
          <w:szCs w:val="36"/>
        </w:rPr>
        <w:t xml:space="preserve"> «</w:t>
      </w:r>
      <w:r w:rsidR="00EE2B9C">
        <w:rPr>
          <w:color w:val="000000"/>
          <w:sz w:val="28"/>
          <w:szCs w:val="36"/>
        </w:rPr>
        <w:t xml:space="preserve">Перелік завдань і заходів </w:t>
      </w:r>
      <w:r>
        <w:rPr>
          <w:color w:val="000000"/>
          <w:sz w:val="28"/>
          <w:szCs w:val="36"/>
        </w:rPr>
        <w:t xml:space="preserve">Програми» доповнити пунктом </w:t>
      </w:r>
      <w:r w:rsidR="00EF6644">
        <w:rPr>
          <w:color w:val="000000"/>
          <w:sz w:val="28"/>
          <w:szCs w:val="36"/>
        </w:rPr>
        <w:t xml:space="preserve">3 </w:t>
      </w:r>
      <w:r>
        <w:rPr>
          <w:color w:val="000000"/>
          <w:sz w:val="28"/>
          <w:szCs w:val="36"/>
        </w:rPr>
        <w:t>«П</w:t>
      </w:r>
      <w:r w:rsidR="00EF6644">
        <w:rPr>
          <w:color w:val="000000"/>
          <w:sz w:val="28"/>
          <w:szCs w:val="36"/>
        </w:rPr>
        <w:t>ридбання транспортних засобів»</w:t>
      </w:r>
      <w:r w:rsidR="00EE2B9C">
        <w:rPr>
          <w:color w:val="000000"/>
          <w:sz w:val="28"/>
          <w:szCs w:val="36"/>
        </w:rPr>
        <w:t xml:space="preserve"> (додається), </w:t>
      </w:r>
      <w:r>
        <w:rPr>
          <w:color w:val="000000"/>
          <w:sz w:val="28"/>
          <w:szCs w:val="36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 вказавши обсяг коштів на 202</w:t>
      </w:r>
      <w:r w:rsidR="00EF6644">
        <w:rPr>
          <w:rFonts w:eastAsia="MS Mincho"/>
          <w:color w:val="000000"/>
          <w:sz w:val="28"/>
          <w:szCs w:val="28"/>
        </w:rPr>
        <w:t>2</w:t>
      </w:r>
      <w:r>
        <w:rPr>
          <w:rFonts w:eastAsia="MS Mincho"/>
          <w:color w:val="000000"/>
          <w:sz w:val="28"/>
          <w:szCs w:val="28"/>
        </w:rPr>
        <w:t xml:space="preserve"> рік у сумі 1</w:t>
      </w:r>
      <w:r w:rsidR="00B51EAE">
        <w:rPr>
          <w:rFonts w:eastAsia="MS Mincho"/>
          <w:color w:val="000000"/>
          <w:sz w:val="28"/>
          <w:szCs w:val="28"/>
        </w:rPr>
        <w:t>2</w:t>
      </w:r>
      <w:r>
        <w:rPr>
          <w:rFonts w:eastAsia="MS Mincho"/>
          <w:color w:val="000000"/>
          <w:sz w:val="28"/>
          <w:szCs w:val="28"/>
        </w:rPr>
        <w:t xml:space="preserve">0 тис. гривень. Внести зміни у розділ 1 «Паспорт Програми», змінивши загальний обсяг фінансових ресурсів, необхідних для реалізації Програми із </w:t>
      </w:r>
      <w:r w:rsidR="00EF6644">
        <w:rPr>
          <w:rFonts w:eastAsia="MS Mincho"/>
          <w:color w:val="000000"/>
          <w:sz w:val="28"/>
          <w:szCs w:val="28"/>
        </w:rPr>
        <w:t>924.</w:t>
      </w:r>
      <w:r>
        <w:rPr>
          <w:rFonts w:eastAsia="MS Mincho"/>
          <w:color w:val="000000"/>
          <w:sz w:val="28"/>
          <w:szCs w:val="28"/>
        </w:rPr>
        <w:t xml:space="preserve">000 гривень на </w:t>
      </w:r>
      <w:r w:rsidR="00EF6644">
        <w:rPr>
          <w:rFonts w:eastAsia="MS Mincho"/>
          <w:color w:val="000000"/>
          <w:sz w:val="28"/>
          <w:szCs w:val="28"/>
        </w:rPr>
        <w:t>10</w:t>
      </w:r>
      <w:r w:rsidR="00B51EAE">
        <w:rPr>
          <w:rFonts w:eastAsia="MS Mincho"/>
          <w:color w:val="000000"/>
          <w:sz w:val="28"/>
          <w:szCs w:val="28"/>
        </w:rPr>
        <w:t>4</w:t>
      </w:r>
      <w:r w:rsidR="00EF6644">
        <w:rPr>
          <w:rFonts w:eastAsia="MS Mincho"/>
          <w:color w:val="000000"/>
          <w:sz w:val="28"/>
          <w:szCs w:val="28"/>
        </w:rPr>
        <w:t>4</w:t>
      </w:r>
      <w:r w:rsidR="000F3618">
        <w:rPr>
          <w:rFonts w:eastAsia="MS Mincho"/>
          <w:color w:val="000000"/>
          <w:sz w:val="28"/>
          <w:szCs w:val="28"/>
        </w:rPr>
        <w:t>.</w:t>
      </w:r>
      <w:r>
        <w:rPr>
          <w:rFonts w:eastAsia="MS Mincho"/>
          <w:color w:val="000000"/>
          <w:sz w:val="28"/>
          <w:szCs w:val="28"/>
        </w:rPr>
        <w:t xml:space="preserve">000 гривень. </w:t>
      </w:r>
    </w:p>
    <w:p w:rsidR="000F3618" w:rsidRDefault="00655676" w:rsidP="000F3618">
      <w:pPr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2.  </w:t>
      </w:r>
      <w:r>
        <w:rPr>
          <w:sz w:val="28"/>
        </w:rPr>
        <w:t xml:space="preserve">Копію рішення направити в фінансове управління та </w:t>
      </w:r>
      <w:r w:rsidR="000F3618">
        <w:rPr>
          <w:sz w:val="28"/>
        </w:rPr>
        <w:t>відділ з</w:t>
      </w:r>
      <w:r>
        <w:rPr>
          <w:sz w:val="28"/>
        </w:rPr>
        <w:t xml:space="preserve"> питань </w:t>
      </w:r>
      <w:r w:rsidR="000F3618">
        <w:rPr>
          <w:sz w:val="28"/>
        </w:rPr>
        <w:t xml:space="preserve">надзвичайних ситуацій, мобілізаційної та оборонної роботи </w:t>
      </w:r>
      <w:r>
        <w:rPr>
          <w:rFonts w:eastAsia="MS Mincho"/>
          <w:color w:val="000000"/>
          <w:sz w:val="28"/>
          <w:szCs w:val="28"/>
        </w:rPr>
        <w:t>міської ради.</w:t>
      </w:r>
      <w:r>
        <w:rPr>
          <w:rFonts w:eastAsia="MS Mincho"/>
          <w:color w:val="000000"/>
          <w:sz w:val="28"/>
          <w:szCs w:val="28"/>
        </w:rPr>
        <w:tab/>
      </w:r>
    </w:p>
    <w:p w:rsidR="000F3618" w:rsidRDefault="000F3618" w:rsidP="000F3618">
      <w:pPr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 </w:t>
      </w:r>
      <w:r w:rsidR="00655676">
        <w:rPr>
          <w:rFonts w:eastAsia="MS Mincho"/>
          <w:color w:val="000000"/>
          <w:sz w:val="28"/>
          <w:szCs w:val="28"/>
          <w:lang w:val="pl-PL"/>
        </w:rPr>
        <w:t>3</w:t>
      </w:r>
      <w:r w:rsidR="00655676">
        <w:rPr>
          <w:rFonts w:eastAsia="MS Mincho"/>
          <w:color w:val="000000"/>
          <w:sz w:val="28"/>
          <w:szCs w:val="28"/>
        </w:rPr>
        <w:t xml:space="preserve">. Контроль за виконанням рішення доручити заступнику міського голови з питань діяльності виконавчих органів  міської ради </w:t>
      </w:r>
      <w:r>
        <w:rPr>
          <w:rFonts w:eastAsia="MS Mincho"/>
          <w:color w:val="000000"/>
          <w:sz w:val="28"/>
          <w:szCs w:val="28"/>
        </w:rPr>
        <w:t xml:space="preserve">Віктору </w:t>
      </w:r>
      <w:proofErr w:type="spellStart"/>
      <w:r>
        <w:rPr>
          <w:rFonts w:eastAsia="MS Mincho"/>
          <w:color w:val="000000"/>
          <w:sz w:val="28"/>
          <w:szCs w:val="28"/>
        </w:rPr>
        <w:t>Гурину</w:t>
      </w:r>
      <w:proofErr w:type="spellEnd"/>
      <w:r>
        <w:rPr>
          <w:rFonts w:eastAsia="MS Mincho"/>
          <w:color w:val="000000"/>
          <w:sz w:val="28"/>
          <w:szCs w:val="28"/>
        </w:rPr>
        <w:t xml:space="preserve"> </w:t>
      </w:r>
    </w:p>
    <w:p w:rsidR="000F3618" w:rsidRDefault="000F3618" w:rsidP="000F3618">
      <w:pPr>
        <w:jc w:val="both"/>
        <w:rPr>
          <w:rFonts w:eastAsia="MS Mincho"/>
          <w:color w:val="000000"/>
          <w:sz w:val="28"/>
          <w:szCs w:val="28"/>
        </w:rPr>
      </w:pPr>
    </w:p>
    <w:p w:rsidR="00655676" w:rsidRDefault="000F3618" w:rsidP="000F3618">
      <w:pPr>
        <w:jc w:val="both"/>
        <w:rPr>
          <w:rFonts w:eastAsia="Times New Roman"/>
          <w:color w:val="000000"/>
          <w:sz w:val="28"/>
          <w:szCs w:val="28"/>
        </w:rPr>
      </w:pPr>
      <w:r w:rsidRPr="000F3618">
        <w:rPr>
          <w:rFonts w:eastAsia="MS Mincho"/>
          <w:b/>
          <w:color w:val="000000"/>
          <w:sz w:val="28"/>
          <w:szCs w:val="28"/>
        </w:rPr>
        <w:t xml:space="preserve">Міський </w:t>
      </w:r>
      <w:r w:rsidR="00655676" w:rsidRPr="000F3618">
        <w:rPr>
          <w:rFonts w:eastAsia="MS Mincho"/>
          <w:b/>
          <w:bCs/>
          <w:color w:val="000000"/>
          <w:sz w:val="28"/>
          <w:szCs w:val="28"/>
        </w:rPr>
        <w:t xml:space="preserve"> голова</w:t>
      </w:r>
      <w:r w:rsidR="00655676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655676">
        <w:rPr>
          <w:rFonts w:eastAsia="MS Mincho"/>
          <w:b/>
          <w:bCs/>
          <w:color w:val="000000"/>
          <w:sz w:val="28"/>
          <w:szCs w:val="28"/>
        </w:rPr>
        <w:tab/>
      </w:r>
      <w:r w:rsidR="00655676">
        <w:rPr>
          <w:rFonts w:eastAsia="MS Mincho"/>
          <w:b/>
          <w:bCs/>
          <w:color w:val="000000"/>
          <w:sz w:val="28"/>
          <w:szCs w:val="28"/>
        </w:rPr>
        <w:tab/>
      </w:r>
      <w:r w:rsidR="00655676">
        <w:rPr>
          <w:rFonts w:eastAsia="MS Mincho"/>
          <w:b/>
          <w:bCs/>
          <w:color w:val="000000"/>
          <w:sz w:val="28"/>
          <w:szCs w:val="28"/>
        </w:rPr>
        <w:tab/>
        <w:t xml:space="preserve">    </w:t>
      </w:r>
      <w:r w:rsidR="00655676">
        <w:rPr>
          <w:rFonts w:eastAsia="MS Mincho"/>
          <w:b/>
          <w:bCs/>
          <w:color w:val="000000"/>
          <w:sz w:val="28"/>
          <w:szCs w:val="28"/>
        </w:rPr>
        <w:tab/>
        <w:t xml:space="preserve">      </w:t>
      </w:r>
      <w:r w:rsidR="00655676">
        <w:rPr>
          <w:rFonts w:eastAsia="MS Mincho"/>
          <w:b/>
          <w:bCs/>
          <w:color w:val="000000"/>
          <w:sz w:val="28"/>
          <w:szCs w:val="28"/>
        </w:rPr>
        <w:tab/>
        <w:t xml:space="preserve">            Володимир ШМАТЬКО</w:t>
      </w:r>
    </w:p>
    <w:p w:rsidR="006A4316" w:rsidRPr="002818B4" w:rsidRDefault="006A4316" w:rsidP="006A4316">
      <w:pPr>
        <w:spacing w:line="276" w:lineRule="auto"/>
        <w:jc w:val="both"/>
      </w:pPr>
      <w:r>
        <w:rPr>
          <w:rFonts w:eastAsia="Times New Roman"/>
          <w:b/>
          <w:bCs/>
          <w:sz w:val="28"/>
        </w:rPr>
        <w:t xml:space="preserve">            </w:t>
      </w:r>
      <w:r w:rsidR="002818B4" w:rsidRPr="002818B4">
        <w:rPr>
          <w:rFonts w:eastAsia="Times New Roman"/>
          <w:bCs/>
          <w:sz w:val="28"/>
        </w:rPr>
        <w:t>В.</w:t>
      </w:r>
      <w:proofErr w:type="spellStart"/>
      <w:r w:rsidR="002818B4" w:rsidRPr="002818B4">
        <w:rPr>
          <w:rFonts w:eastAsia="Times New Roman"/>
          <w:bCs/>
          <w:sz w:val="28"/>
        </w:rPr>
        <w:t>Гурин</w:t>
      </w:r>
      <w:proofErr w:type="spellEnd"/>
      <w:r w:rsidR="002818B4" w:rsidRPr="002818B4">
        <w:rPr>
          <w:rFonts w:eastAsia="Times New Roman"/>
          <w:bCs/>
          <w:sz w:val="28"/>
        </w:rPr>
        <w:t xml:space="preserve"> </w:t>
      </w:r>
    </w:p>
    <w:p w:rsidR="006A4316" w:rsidRPr="00FB0D14" w:rsidRDefault="006A4316" w:rsidP="006A4316">
      <w:pPr>
        <w:spacing w:line="276" w:lineRule="auto"/>
        <w:jc w:val="both"/>
        <w:rPr>
          <w:sz w:val="28"/>
          <w:szCs w:val="28"/>
        </w:rPr>
      </w:pPr>
      <w:r w:rsidRPr="00FB0D14">
        <w:rPr>
          <w:sz w:val="28"/>
          <w:szCs w:val="28"/>
        </w:rPr>
        <w:t xml:space="preserve">            </w:t>
      </w:r>
      <w:r w:rsidR="002818B4" w:rsidRPr="00FB0D14">
        <w:rPr>
          <w:sz w:val="28"/>
          <w:szCs w:val="28"/>
        </w:rPr>
        <w:t>В.</w:t>
      </w:r>
      <w:proofErr w:type="spellStart"/>
      <w:r w:rsidR="002818B4" w:rsidRPr="00FB0D14">
        <w:rPr>
          <w:sz w:val="28"/>
          <w:szCs w:val="28"/>
        </w:rPr>
        <w:t>Ярич</w:t>
      </w:r>
      <w:proofErr w:type="spellEnd"/>
      <w:r w:rsidR="002818B4" w:rsidRPr="00FB0D14">
        <w:rPr>
          <w:sz w:val="28"/>
          <w:szCs w:val="28"/>
        </w:rPr>
        <w:t xml:space="preserve"> </w:t>
      </w:r>
    </w:p>
    <w:p w:rsidR="00681DC3" w:rsidRDefault="006A4316" w:rsidP="006805FF">
      <w:pPr>
        <w:spacing w:line="276" w:lineRule="auto"/>
        <w:jc w:val="both"/>
      </w:pPr>
      <w:r w:rsidRPr="00FB0D14">
        <w:rPr>
          <w:sz w:val="28"/>
          <w:szCs w:val="28"/>
        </w:rPr>
        <w:t xml:space="preserve">            М. </w:t>
      </w:r>
      <w:proofErr w:type="spellStart"/>
      <w:r w:rsidRPr="00FB0D14">
        <w:rPr>
          <w:sz w:val="28"/>
          <w:szCs w:val="28"/>
        </w:rPr>
        <w:t>Фаріон</w:t>
      </w:r>
      <w:proofErr w:type="spellEnd"/>
      <w:r>
        <w:t xml:space="preserve">   </w:t>
      </w:r>
    </w:p>
    <w:p w:rsidR="006A4316" w:rsidRDefault="00681DC3" w:rsidP="006805FF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Pr="00681DC3">
        <w:rPr>
          <w:sz w:val="28"/>
          <w:szCs w:val="28"/>
        </w:rPr>
        <w:t>Н.</w:t>
      </w:r>
      <w:proofErr w:type="spellStart"/>
      <w:r w:rsidRPr="00681DC3">
        <w:rPr>
          <w:sz w:val="28"/>
          <w:szCs w:val="28"/>
        </w:rPr>
        <w:t>Заяць</w:t>
      </w:r>
      <w:proofErr w:type="spellEnd"/>
      <w:r w:rsidR="006A4316">
        <w:t xml:space="preserve">            </w:t>
      </w:r>
      <w:r w:rsidR="006A4316">
        <w:rPr>
          <w:sz w:val="28"/>
        </w:rPr>
        <w:tab/>
        <w:t xml:space="preserve"> </w:t>
      </w:r>
    </w:p>
    <w:p w:rsidR="00D33158" w:rsidRDefault="00D33158" w:rsidP="00D33158">
      <w:pPr>
        <w:ind w:left="12744"/>
        <w:rPr>
          <w:b/>
          <w:color w:val="000000"/>
          <w:sz w:val="28"/>
          <w:szCs w:val="28"/>
        </w:rPr>
        <w:sectPr w:rsidR="00D33158" w:rsidSect="003071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805FF" w:rsidRDefault="006805FF" w:rsidP="006805FF">
      <w:pPr>
        <w:ind w:left="1274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Додаток</w:t>
      </w:r>
    </w:p>
    <w:p w:rsidR="006805FF" w:rsidRPr="00502050" w:rsidRDefault="002818B4" w:rsidP="0068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502050">
        <w:rPr>
          <w:b/>
          <w:sz w:val="32"/>
          <w:szCs w:val="32"/>
        </w:rPr>
        <w:t xml:space="preserve">5  </w:t>
      </w:r>
      <w:r w:rsidR="006805FF" w:rsidRPr="00502050">
        <w:rPr>
          <w:b/>
          <w:sz w:val="32"/>
          <w:szCs w:val="32"/>
        </w:rPr>
        <w:t>Перелік завдань та заходи програми</w:t>
      </w:r>
      <w:r w:rsidR="006805FF" w:rsidRPr="00502050">
        <w:tab/>
      </w: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5"/>
        <w:gridCol w:w="2693"/>
        <w:gridCol w:w="7"/>
        <w:gridCol w:w="1836"/>
        <w:gridCol w:w="9"/>
        <w:gridCol w:w="1833"/>
        <w:gridCol w:w="1845"/>
        <w:gridCol w:w="1276"/>
        <w:gridCol w:w="14"/>
        <w:gridCol w:w="2257"/>
        <w:gridCol w:w="8"/>
      </w:tblGrid>
      <w:tr w:rsidR="006805FF" w:rsidRPr="00502050" w:rsidTr="00EE2B9C">
        <w:trPr>
          <w:gridAfter w:val="1"/>
          <w:wAfter w:w="8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№з/п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Назва напряму діяльності (пріоритетні завдання)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Перелік заходів програми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Строк виконання заходу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Виконавці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Джерела фінансування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 xml:space="preserve">Орієнтовні обсяги фінансування (вартість) </w:t>
            </w:r>
            <w:proofErr w:type="spellStart"/>
            <w:r w:rsidRPr="00502050">
              <w:rPr>
                <w:rFonts w:eastAsiaTheme="minorEastAsia"/>
              </w:rPr>
              <w:t>тис.грн</w:t>
            </w:r>
            <w:proofErr w:type="spellEnd"/>
            <w:r w:rsidRPr="00502050">
              <w:rPr>
                <w:rFonts w:eastAsiaTheme="minorEastAsia"/>
              </w:rPr>
              <w:t>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Очікуваний результат</w:t>
            </w:r>
          </w:p>
        </w:tc>
      </w:tr>
      <w:tr w:rsidR="006805FF" w:rsidRPr="00502050" w:rsidTr="00EE2B9C">
        <w:trPr>
          <w:gridAfter w:val="1"/>
          <w:wAfter w:w="8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>8</w:t>
            </w:r>
          </w:p>
        </w:tc>
      </w:tr>
      <w:tr w:rsidR="006805FF" w:rsidRPr="00502050" w:rsidTr="00EE2B9C">
        <w:trPr>
          <w:gridAfter w:val="1"/>
          <w:wAfter w:w="8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t>1.</w:t>
            </w: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 xml:space="preserve">Облаштування спеціальної кімнати «Зелена кімната » в </w:t>
            </w:r>
            <w:proofErr w:type="spellStart"/>
            <w:r w:rsidRPr="00502050">
              <w:rPr>
                <w:rFonts w:eastAsiaTheme="minorEastAsia"/>
              </w:rPr>
              <w:t>Чортківському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="Times New Roman"/>
                <w:lang w:val="ru-RU" w:eastAsia="ru-RU"/>
              </w:rPr>
            </w:pPr>
            <w:r w:rsidRPr="00502050">
              <w:t xml:space="preserve">Придбання будівельних матеріалів,  меблів, офісної та комп’ютерної техніки, системи відео спостереження  Проведення монтажних  робіт. </w:t>
            </w: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t>2022рік</w:t>
            </w:r>
          </w:p>
          <w:p w:rsidR="006805FF" w:rsidRPr="00502050" w:rsidRDefault="006805FF" w:rsidP="00EE2B9C">
            <w:pPr>
              <w:spacing w:line="480" w:lineRule="auto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spacing w:line="480" w:lineRule="auto"/>
              <w:rPr>
                <w:rFonts w:eastAsiaTheme="minorEastAsia"/>
                <w:color w:val="002060"/>
              </w:rPr>
            </w:pPr>
          </w:p>
          <w:p w:rsidR="006805FF" w:rsidRPr="00502050" w:rsidRDefault="006805FF" w:rsidP="00EE2B9C">
            <w:pPr>
              <w:spacing w:line="480" w:lineRule="auto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left" w:pos="680"/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Theme="minorEastAsia"/>
                <w:lang w:val="ru-RU" w:eastAsia="ru-RU"/>
              </w:rPr>
            </w:pPr>
            <w:proofErr w:type="spellStart"/>
            <w:r w:rsidRPr="00502050">
              <w:rPr>
                <w:rFonts w:eastAsiaTheme="minorEastAsia"/>
              </w:rPr>
              <w:t>Чортківський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  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shd w:val="clear" w:color="auto" w:fill="FFFFFF"/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t>Кошти бюджету територіальної громади</w:t>
            </w:r>
          </w:p>
          <w:p w:rsidR="006805FF" w:rsidRPr="00502050" w:rsidRDefault="006805FF" w:rsidP="00EE2B9C">
            <w:pPr>
              <w:shd w:val="clear" w:color="auto" w:fill="FFFFFF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  <w:color w:val="002060"/>
                <w:highlight w:val="yellow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  <w:highlight w:val="yellow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highlight w:val="yellow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t xml:space="preserve">150.000 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="Times New Roman"/>
                <w:lang w:val="ru-RU" w:eastAsia="ru-RU"/>
              </w:rPr>
            </w:pPr>
            <w:r w:rsidRPr="00502050">
              <w:t>Забезпечення умов для ефективного виконання своїх обов’язків працівниками поліції, забезпечення прав і свобод дитини.</w:t>
            </w:r>
          </w:p>
          <w:p w:rsidR="006805FF" w:rsidRPr="00502050" w:rsidRDefault="006805FF" w:rsidP="00EE2B9C">
            <w:pPr>
              <w:tabs>
                <w:tab w:val="left" w:pos="680"/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6805FF" w:rsidRPr="00502050" w:rsidTr="00EE2B9C">
        <w:trPr>
          <w:gridAfter w:val="1"/>
          <w:wAfter w:w="8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F" w:rsidRPr="00502050" w:rsidRDefault="00FB0D14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before="240" w:after="200" w:line="276" w:lineRule="auto"/>
              <w:jc w:val="both"/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t xml:space="preserve">Забезпечення умов роботи поліцейських офіцерів громади </w:t>
            </w:r>
            <w:proofErr w:type="spellStart"/>
            <w:r w:rsidRPr="00502050">
              <w:rPr>
                <w:rFonts w:eastAsiaTheme="minorEastAsia"/>
              </w:rPr>
              <w:t>Чортківської</w:t>
            </w:r>
            <w:proofErr w:type="spellEnd"/>
            <w:r w:rsidRPr="00502050">
              <w:rPr>
                <w:rFonts w:eastAsiaTheme="minorEastAsia"/>
              </w:rPr>
              <w:t xml:space="preserve"> МТГ.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jc w:val="center"/>
              <w:rPr>
                <w:rFonts w:eastAsia="Times New Roman"/>
                <w:lang w:val="ru-RU" w:eastAsia="ru-RU"/>
              </w:rPr>
            </w:pPr>
            <w:r w:rsidRPr="00502050">
              <w:t>Проведення ремонту в виділених приміщеннях, забезпечення меблями, офісною технікою, канцтоварами.</w:t>
            </w:r>
          </w:p>
          <w:p w:rsidR="006805FF" w:rsidRPr="00502050" w:rsidRDefault="006805FF" w:rsidP="00EE2B9C">
            <w:pPr>
              <w:jc w:val="center"/>
            </w:pPr>
          </w:p>
          <w:p w:rsidR="006805FF" w:rsidRPr="00502050" w:rsidRDefault="006805FF" w:rsidP="00EE2B9C">
            <w:pPr>
              <w:jc w:val="center"/>
            </w:pPr>
          </w:p>
          <w:p w:rsidR="006805FF" w:rsidRPr="00502050" w:rsidRDefault="006805FF" w:rsidP="00EE2B9C">
            <w:pPr>
              <w:jc w:val="center"/>
              <w:rPr>
                <w:lang w:val="ru-RU"/>
              </w:rPr>
            </w:pPr>
            <w:r w:rsidRPr="00502050">
              <w:t xml:space="preserve">Придбання службового автомобіля  та його обладнання  необхідними </w:t>
            </w:r>
            <w:r w:rsidRPr="00502050">
              <w:lastRenderedPageBreak/>
              <w:t>технічними  засобами.</w:t>
            </w:r>
          </w:p>
          <w:p w:rsidR="006805FF" w:rsidRPr="00502050" w:rsidRDefault="006805FF" w:rsidP="00EE2B9C">
            <w:pPr>
              <w:jc w:val="center"/>
            </w:pPr>
          </w:p>
          <w:p w:rsidR="006805FF" w:rsidRPr="00502050" w:rsidRDefault="006805FF" w:rsidP="00EE2B9C">
            <w:pPr>
              <w:jc w:val="center"/>
            </w:pPr>
            <w:r w:rsidRPr="00502050">
              <w:t>Придбання паливно-мастильних матеріалів для службового автомобіля «Поліцейського офіцера громади»</w:t>
            </w:r>
          </w:p>
          <w:p w:rsidR="00FB0D14" w:rsidRDefault="00FB0D14" w:rsidP="00EE2B9C">
            <w:pPr>
              <w:tabs>
                <w:tab w:val="center" w:pos="4677"/>
                <w:tab w:val="right" w:pos="9355"/>
              </w:tabs>
              <w:spacing w:after="200"/>
              <w:jc w:val="center"/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lang w:eastAsia="ru-RU"/>
              </w:rPr>
            </w:pPr>
            <w:r w:rsidRPr="00502050">
              <w:t xml:space="preserve">Оплата послуг з технічного обслуговування та поточного ремонту автомобіля «Поліцейського офіцера громади»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FF" w:rsidRPr="00502050" w:rsidRDefault="006805FF" w:rsidP="00EE2B9C">
            <w:pPr>
              <w:rPr>
                <w:rFonts w:eastAsiaTheme="minorEastAsia"/>
                <w:lang w:eastAsia="ru-RU"/>
              </w:rPr>
            </w:pPr>
            <w:r w:rsidRPr="00502050">
              <w:rPr>
                <w:rFonts w:eastAsiaTheme="minorEastAsia"/>
              </w:rPr>
              <w:lastRenderedPageBreak/>
              <w:t>2022-2024 рік</w:t>
            </w:r>
          </w:p>
          <w:p w:rsidR="006805FF" w:rsidRPr="00502050" w:rsidRDefault="006805FF" w:rsidP="00EE2B9C">
            <w:pPr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>2022-30.000 тис</w:t>
            </w:r>
          </w:p>
          <w:p w:rsidR="006805FF" w:rsidRPr="00502050" w:rsidRDefault="006805FF" w:rsidP="00EE2B9C">
            <w:pPr>
              <w:ind w:left="-108"/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>2023-30.000 тис.</w:t>
            </w:r>
          </w:p>
          <w:p w:rsidR="006805FF" w:rsidRPr="00502050" w:rsidRDefault="006805FF" w:rsidP="00EE2B9C">
            <w:pPr>
              <w:ind w:left="-108"/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>2024-30.000 тис.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>2023рік</w:t>
            </w: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</w:p>
          <w:p w:rsidR="002E16DB" w:rsidRPr="00502050" w:rsidRDefault="002E16DB" w:rsidP="00EE2B9C">
            <w:pPr>
              <w:jc w:val="both"/>
              <w:rPr>
                <w:rFonts w:eastAsiaTheme="minorEastAsia"/>
              </w:rPr>
            </w:pPr>
          </w:p>
          <w:p w:rsidR="00FB0D14" w:rsidRDefault="00FB0D14" w:rsidP="00EE2B9C">
            <w:pPr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>2022-2024 рік</w:t>
            </w: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>2022-18.000 тис 2023-18.000тис.</w:t>
            </w: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>2024-18.000 тис</w:t>
            </w:r>
          </w:p>
          <w:p w:rsidR="006805FF" w:rsidRPr="00502050" w:rsidRDefault="006805FF" w:rsidP="00EE2B9C">
            <w:pPr>
              <w:jc w:val="both"/>
              <w:rPr>
                <w:rFonts w:eastAsiaTheme="minorEastAsia"/>
                <w:lang w:val="ru-RU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</w:p>
          <w:p w:rsidR="00FB0D14" w:rsidRDefault="00EE2B9C" w:rsidP="00EE2B9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EE2B9C" w:rsidRDefault="00EE2B9C" w:rsidP="00EE2B9C">
            <w:pPr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jc w:val="both"/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>2022-2024 рік</w:t>
            </w: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>2022-10.000 тис 2023-10.000 тис</w:t>
            </w:r>
          </w:p>
          <w:p w:rsidR="006805FF" w:rsidRPr="00502050" w:rsidRDefault="006805FF" w:rsidP="00EE2B9C">
            <w:pPr>
              <w:jc w:val="both"/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>2024-10.000 тис</w:t>
            </w:r>
          </w:p>
          <w:p w:rsidR="006805FF" w:rsidRPr="00502050" w:rsidRDefault="006805FF" w:rsidP="00EE2B9C">
            <w:pPr>
              <w:jc w:val="both"/>
              <w:rPr>
                <w:rFonts w:eastAsiaTheme="minorEastAsia"/>
                <w:lang w:val="ru-RU"/>
              </w:rPr>
            </w:pPr>
          </w:p>
          <w:p w:rsidR="006805FF" w:rsidRPr="00502050" w:rsidRDefault="006805FF" w:rsidP="00EE2B9C">
            <w:pPr>
              <w:tabs>
                <w:tab w:val="left" w:pos="680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lastRenderedPageBreak/>
              <w:t xml:space="preserve"> </w:t>
            </w:r>
            <w:proofErr w:type="spellStart"/>
            <w:r w:rsidRPr="00502050">
              <w:rPr>
                <w:rFonts w:eastAsiaTheme="minorEastAsia"/>
              </w:rPr>
              <w:t>Чортківський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  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FB0D14" w:rsidRDefault="00FB0D14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  <w:lang w:val="ru-RU"/>
              </w:rPr>
            </w:pPr>
            <w:proofErr w:type="spellStart"/>
            <w:r w:rsidRPr="00502050">
              <w:rPr>
                <w:rFonts w:eastAsiaTheme="minorEastAsia"/>
              </w:rPr>
              <w:t>Чортківський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 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FB0D14" w:rsidRDefault="00FB0D14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  <w:proofErr w:type="spellStart"/>
            <w:r w:rsidRPr="00502050">
              <w:rPr>
                <w:rFonts w:eastAsiaTheme="minorEastAsia"/>
              </w:rPr>
              <w:t>Чортківський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  </w:t>
            </w:r>
          </w:p>
          <w:p w:rsidR="006805FF" w:rsidRPr="00502050" w:rsidRDefault="006805FF" w:rsidP="00EE2B9C">
            <w:pPr>
              <w:spacing w:line="360" w:lineRule="auto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before="240" w:after="200" w:line="276" w:lineRule="auto"/>
              <w:jc w:val="both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before="240" w:after="200" w:line="276" w:lineRule="auto"/>
              <w:jc w:val="both"/>
              <w:rPr>
                <w:rFonts w:eastAsiaTheme="minorEastAsia"/>
                <w:lang w:val="ru-RU" w:eastAsia="ru-RU"/>
              </w:rPr>
            </w:pPr>
            <w:proofErr w:type="spellStart"/>
            <w:r w:rsidRPr="00502050">
              <w:rPr>
                <w:rFonts w:eastAsiaTheme="minorEastAsia"/>
              </w:rPr>
              <w:t>Чортківський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lastRenderedPageBreak/>
              <w:t xml:space="preserve"> Кошти бюджету територіальної громади 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FB0D14" w:rsidRDefault="006805FF" w:rsidP="00EE2B9C">
            <w:pPr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 xml:space="preserve"> </w:t>
            </w:r>
          </w:p>
          <w:p w:rsidR="006805FF" w:rsidRPr="00502050" w:rsidRDefault="006805FF" w:rsidP="00EE2B9C">
            <w:pPr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 xml:space="preserve">Кошти бюджету територіальної громади 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FB0D14" w:rsidRDefault="00FB0D14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 xml:space="preserve">Кошти бюджету територіальної громади </w:t>
            </w:r>
          </w:p>
          <w:p w:rsidR="006805FF" w:rsidRPr="00502050" w:rsidRDefault="006805FF" w:rsidP="00EE2B9C">
            <w:pPr>
              <w:spacing w:before="240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before="240" w:after="200" w:line="100" w:lineRule="atLeast"/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before="240" w:after="200" w:line="100" w:lineRule="atLeast"/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t>Кошти бюджету територіальної громади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</w:rPr>
              <w:lastRenderedPageBreak/>
              <w:t xml:space="preserve">90.000 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FB0D14" w:rsidRDefault="00FB0D14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>600.000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  <w:lang w:val="ru-RU"/>
              </w:rPr>
            </w:pPr>
            <w:r w:rsidRPr="00502050">
              <w:rPr>
                <w:rFonts w:eastAsiaTheme="minorEastAsia"/>
              </w:rPr>
              <w:t>54.000</w:t>
            </w: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</w:p>
          <w:p w:rsidR="00FB0D14" w:rsidRDefault="00FB0D14" w:rsidP="00EE2B9C">
            <w:pPr>
              <w:rPr>
                <w:rFonts w:eastAsiaTheme="minorEastAsia"/>
              </w:rPr>
            </w:pPr>
          </w:p>
          <w:p w:rsidR="006805FF" w:rsidRPr="00502050" w:rsidRDefault="006805FF" w:rsidP="00EE2B9C">
            <w:pPr>
              <w:rPr>
                <w:rFonts w:eastAsiaTheme="minorEastAsia"/>
              </w:rPr>
            </w:pPr>
            <w:r w:rsidRPr="00502050">
              <w:rPr>
                <w:rFonts w:eastAsiaTheme="minorEastAsia"/>
              </w:rPr>
              <w:t>30.000</w:t>
            </w:r>
          </w:p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tabs>
                <w:tab w:val="left" w:pos="680"/>
                <w:tab w:val="center" w:pos="4677"/>
                <w:tab w:val="right" w:pos="9355"/>
              </w:tabs>
              <w:rPr>
                <w:rFonts w:eastAsia="Times New Roman"/>
                <w:lang w:eastAsia="zh-CN"/>
              </w:rPr>
            </w:pPr>
            <w:r w:rsidRPr="00502050">
              <w:lastRenderedPageBreak/>
              <w:t xml:space="preserve"> Забезпечення умов та  ефективного виконання своїх обов’язків поліцейськими офіцерами громади </w:t>
            </w:r>
            <w:proofErr w:type="spellStart"/>
            <w:r w:rsidRPr="00502050">
              <w:t>Чортківської</w:t>
            </w:r>
            <w:proofErr w:type="spellEnd"/>
            <w:r w:rsidRPr="00502050">
              <w:t xml:space="preserve"> МТГ</w:t>
            </w:r>
          </w:p>
          <w:p w:rsidR="006805FF" w:rsidRPr="00502050" w:rsidRDefault="006805FF" w:rsidP="00EE2B9C">
            <w:pPr>
              <w:tabs>
                <w:tab w:val="left" w:pos="680"/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lang w:eastAsia="ru-RU"/>
              </w:rPr>
            </w:pPr>
          </w:p>
        </w:tc>
      </w:tr>
      <w:tr w:rsidR="006805FF" w:rsidRPr="00502050" w:rsidTr="00EE2B9C">
        <w:trPr>
          <w:gridAfter w:val="1"/>
          <w:wAfter w:w="8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spacing w:after="200" w:line="276" w:lineRule="auto"/>
              <w:rPr>
                <w:rFonts w:eastAsiaTheme="minorEastAsia"/>
                <w:lang w:val="ru-RU" w:eastAsia="ru-RU"/>
              </w:rPr>
            </w:pPr>
            <w:r w:rsidRPr="00502050">
              <w:rPr>
                <w:rFonts w:eastAsiaTheme="minorEastAsia"/>
                <w:lang w:val="ru-RU" w:eastAsia="ru-RU"/>
              </w:rPr>
              <w:lastRenderedPageBreak/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 xml:space="preserve">Придбання транспортних засобів </w:t>
            </w:r>
            <w:proofErr w:type="spellStart"/>
            <w:r w:rsidRPr="00502050">
              <w:rPr>
                <w:rFonts w:eastAsiaTheme="minorEastAsia"/>
              </w:rPr>
              <w:t>Чортківським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napToGrid w:val="0"/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  <w:proofErr w:type="spellStart"/>
            <w:r w:rsidRPr="00502050">
              <w:rPr>
                <w:rFonts w:eastAsiaTheme="minorEastAsia"/>
                <w:lang w:val="ru-RU" w:eastAsia="zh-CN"/>
              </w:rPr>
              <w:t>Придбання</w:t>
            </w:r>
            <w:proofErr w:type="spellEnd"/>
            <w:r w:rsidRPr="00502050">
              <w:rPr>
                <w:rFonts w:eastAsiaTheme="minorEastAsia"/>
                <w:lang w:val="ru-RU" w:eastAsia="zh-CN"/>
              </w:rPr>
              <w:t xml:space="preserve"> </w:t>
            </w:r>
            <w:proofErr w:type="spellStart"/>
            <w:r w:rsidRPr="00502050">
              <w:rPr>
                <w:rFonts w:eastAsiaTheme="minorEastAsia"/>
                <w:lang w:val="ru-RU" w:eastAsia="zh-CN"/>
              </w:rPr>
              <w:t>службового</w:t>
            </w:r>
            <w:proofErr w:type="spellEnd"/>
            <w:r w:rsidRPr="00502050">
              <w:rPr>
                <w:rFonts w:eastAsiaTheme="minorEastAsia"/>
                <w:lang w:val="ru-RU" w:eastAsia="zh-CN"/>
              </w:rPr>
              <w:t xml:space="preserve"> </w:t>
            </w:r>
            <w:proofErr w:type="spellStart"/>
            <w:r w:rsidRPr="00502050">
              <w:rPr>
                <w:rFonts w:eastAsiaTheme="minorEastAsia"/>
                <w:lang w:val="ru-RU" w:eastAsia="zh-CN"/>
              </w:rPr>
              <w:t>автомобіля</w:t>
            </w:r>
            <w:proofErr w:type="spellEnd"/>
            <w:r w:rsidRPr="00502050">
              <w:rPr>
                <w:rFonts w:eastAsiaTheme="minorEastAsia"/>
                <w:lang w:val="ru-RU" w:eastAsia="zh-C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napToGrid w:val="0"/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  <w:lang w:val="ru-RU" w:eastAsia="zh-CN"/>
              </w:rPr>
              <w:t xml:space="preserve">2022 </w:t>
            </w:r>
            <w:proofErr w:type="spellStart"/>
            <w:proofErr w:type="gramStart"/>
            <w:r w:rsidR="002E16DB" w:rsidRPr="00502050">
              <w:rPr>
                <w:rFonts w:eastAsiaTheme="minorEastAsia"/>
                <w:lang w:val="ru-RU" w:eastAsia="zh-CN"/>
              </w:rPr>
              <w:t>р</w:t>
            </w:r>
            <w:proofErr w:type="gramEnd"/>
            <w:r w:rsidR="002E16DB" w:rsidRPr="00502050">
              <w:rPr>
                <w:rFonts w:eastAsiaTheme="minorEastAsia"/>
                <w:lang w:val="ru-RU" w:eastAsia="zh-CN"/>
              </w:rPr>
              <w:t>ік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2E16DB" w:rsidP="00EE2B9C">
            <w:pPr>
              <w:tabs>
                <w:tab w:val="center" w:pos="4677"/>
                <w:tab w:val="right" w:pos="9355"/>
              </w:tabs>
              <w:snapToGrid w:val="0"/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  <w:proofErr w:type="spellStart"/>
            <w:r w:rsidRPr="00502050">
              <w:rPr>
                <w:rFonts w:eastAsiaTheme="minorEastAsia"/>
              </w:rPr>
              <w:t>Чортківський</w:t>
            </w:r>
            <w:proofErr w:type="spellEnd"/>
            <w:r w:rsidRPr="00502050">
              <w:rPr>
                <w:rFonts w:eastAsiaTheme="minorEastAsia"/>
              </w:rPr>
              <w:t xml:space="preserve"> ВП </w:t>
            </w:r>
            <w:proofErr w:type="spellStart"/>
            <w:r w:rsidRPr="00502050">
              <w:rPr>
                <w:rFonts w:eastAsiaTheme="minorEastAsia"/>
              </w:rPr>
              <w:t>ГУНП</w:t>
            </w:r>
            <w:proofErr w:type="spellEnd"/>
            <w:r w:rsidRPr="00502050">
              <w:rPr>
                <w:rFonts w:eastAsiaTheme="minorEastAsia"/>
              </w:rPr>
              <w:t xml:space="preserve"> в Тернопільській області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  <w:r w:rsidRPr="00502050">
              <w:rPr>
                <w:rFonts w:eastAsiaTheme="minorEastAsia"/>
              </w:rPr>
              <w:t xml:space="preserve">    </w:t>
            </w:r>
            <w:r w:rsidR="002E16DB" w:rsidRPr="00502050">
              <w:rPr>
                <w:rFonts w:eastAsiaTheme="minorEastAsia"/>
              </w:rPr>
              <w:t>Кошти бюджету територіальної громади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F" w:rsidRPr="00502050" w:rsidRDefault="002E16DB" w:rsidP="00EE2B9C">
            <w:pPr>
              <w:tabs>
                <w:tab w:val="center" w:pos="4677"/>
                <w:tab w:val="right" w:pos="9355"/>
              </w:tabs>
              <w:snapToGrid w:val="0"/>
              <w:spacing w:after="200" w:line="100" w:lineRule="atLeast"/>
              <w:jc w:val="both"/>
              <w:rPr>
                <w:rFonts w:eastAsiaTheme="minorEastAsia"/>
                <w:lang w:eastAsia="zh-CN"/>
              </w:rPr>
            </w:pPr>
            <w:r w:rsidRPr="00502050">
              <w:rPr>
                <w:rFonts w:eastAsiaTheme="minorEastAsia"/>
                <w:lang w:eastAsia="zh-CN"/>
              </w:rPr>
              <w:t>1</w:t>
            </w:r>
            <w:r w:rsidR="00A63031">
              <w:rPr>
                <w:rFonts w:eastAsiaTheme="minorEastAsia"/>
                <w:lang w:eastAsia="zh-CN"/>
              </w:rPr>
              <w:t>2</w:t>
            </w:r>
            <w:r w:rsidRPr="00502050">
              <w:rPr>
                <w:rFonts w:eastAsiaTheme="minorEastAsia"/>
                <w:lang w:eastAsia="zh-CN"/>
              </w:rPr>
              <w:t>0</w:t>
            </w:r>
            <w:r w:rsidR="006805FF" w:rsidRPr="00502050">
              <w:rPr>
                <w:rFonts w:eastAsiaTheme="minorEastAsia"/>
                <w:lang w:eastAsia="zh-CN"/>
              </w:rPr>
              <w:t>.000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F" w:rsidRPr="00502050" w:rsidRDefault="006805FF" w:rsidP="00EE2B9C">
            <w:pPr>
              <w:tabs>
                <w:tab w:val="center" w:pos="4677"/>
                <w:tab w:val="right" w:pos="9355"/>
              </w:tabs>
              <w:spacing w:after="200" w:line="100" w:lineRule="atLeast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EE2B9C" w:rsidTr="00EE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2" w:type="dxa"/>
          </w:tcPr>
          <w:p w:rsidR="00EE2B9C" w:rsidRDefault="00EE2B9C" w:rsidP="00EE2B9C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EE2B9C" w:rsidRDefault="00EE2B9C">
            <w:pPr>
              <w:widowControl/>
              <w:suppressAutoHyphens w:val="0"/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502050">
              <w:rPr>
                <w:b/>
                <w:sz w:val="28"/>
                <w:szCs w:val="28"/>
                <w:lang w:val="ru-RU" w:eastAsia="ru-RU"/>
              </w:rPr>
              <w:t xml:space="preserve">Разом  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E2B9C" w:rsidRDefault="00EE2B9C">
            <w:pPr>
              <w:widowControl/>
              <w:suppressAutoHyphens w:val="0"/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EE2B9C" w:rsidRDefault="00EE2B9C">
            <w:pPr>
              <w:widowControl/>
              <w:suppressAutoHyphens w:val="0"/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EE2B9C" w:rsidRDefault="00EE2B9C">
            <w:pPr>
              <w:widowControl/>
              <w:suppressAutoHyphens w:val="0"/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EE2B9C" w:rsidRDefault="00EE2B9C">
            <w:pPr>
              <w:widowControl/>
              <w:suppressAutoHyphens w:val="0"/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EE2B9C" w:rsidRDefault="00EE2B9C" w:rsidP="00EE2B9C">
            <w:pPr>
              <w:rPr>
                <w:sz w:val="22"/>
                <w:szCs w:val="22"/>
                <w:lang w:val="ru-RU" w:eastAsia="ru-RU"/>
              </w:rPr>
            </w:pPr>
            <w:r w:rsidRPr="00502050">
              <w:rPr>
                <w:rFonts w:eastAsia="MS Mincho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MS Mincho"/>
                <w:b/>
                <w:color w:val="000000"/>
                <w:sz w:val="28"/>
                <w:szCs w:val="28"/>
              </w:rPr>
              <w:t>4</w:t>
            </w:r>
            <w:r w:rsidRPr="00502050">
              <w:rPr>
                <w:rFonts w:eastAsia="MS Mincho"/>
                <w:b/>
                <w:color w:val="000000"/>
                <w:sz w:val="28"/>
                <w:szCs w:val="28"/>
              </w:rPr>
              <w:t>4.000</w:t>
            </w:r>
            <w:r w:rsidRPr="00502050">
              <w:rPr>
                <w:sz w:val="22"/>
                <w:szCs w:val="22"/>
                <w:lang w:val="ru-RU" w:eastAsia="ru-RU"/>
              </w:rPr>
              <w:t xml:space="preserve">  </w:t>
            </w:r>
            <w:r w:rsidRPr="00502050">
              <w:rPr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EE2B9C" w:rsidRDefault="00EE2B9C">
            <w:pPr>
              <w:widowControl/>
              <w:suppressAutoHyphens w:val="0"/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818B4" w:rsidRPr="00502050" w:rsidRDefault="002818B4" w:rsidP="002E16DB">
      <w:pPr>
        <w:rPr>
          <w:rFonts w:eastAsia="MS Mincho"/>
          <w:b/>
          <w:color w:val="000000"/>
          <w:sz w:val="28"/>
          <w:szCs w:val="28"/>
        </w:rPr>
      </w:pPr>
    </w:p>
    <w:p w:rsidR="002818B4" w:rsidRPr="00502050" w:rsidRDefault="002818B4" w:rsidP="002E16DB">
      <w:pPr>
        <w:rPr>
          <w:rFonts w:eastAsia="MS Mincho"/>
          <w:b/>
          <w:color w:val="000000"/>
          <w:sz w:val="28"/>
          <w:szCs w:val="28"/>
        </w:rPr>
      </w:pPr>
      <w:r w:rsidRPr="00502050">
        <w:rPr>
          <w:rFonts w:eastAsia="MS Mincho"/>
          <w:b/>
          <w:color w:val="000000"/>
          <w:sz w:val="28"/>
          <w:szCs w:val="28"/>
        </w:rPr>
        <w:t xml:space="preserve">  </w:t>
      </w:r>
    </w:p>
    <w:p w:rsidR="00307108" w:rsidRPr="00502050" w:rsidRDefault="002818B4" w:rsidP="002E16DB">
      <w:pPr>
        <w:rPr>
          <w:b/>
          <w:sz w:val="28"/>
          <w:szCs w:val="28"/>
        </w:rPr>
      </w:pPr>
      <w:r w:rsidRPr="00502050">
        <w:rPr>
          <w:rFonts w:eastAsia="MS Mincho"/>
          <w:b/>
          <w:color w:val="000000"/>
          <w:sz w:val="28"/>
          <w:szCs w:val="28"/>
        </w:rPr>
        <w:t xml:space="preserve">Керуюча справами виконавчого комітету                                                                                            Наталія </w:t>
      </w:r>
      <w:proofErr w:type="spellStart"/>
      <w:r w:rsidRPr="00502050">
        <w:rPr>
          <w:rFonts w:eastAsia="MS Mincho"/>
          <w:b/>
          <w:color w:val="000000"/>
          <w:sz w:val="28"/>
          <w:szCs w:val="28"/>
        </w:rPr>
        <w:t>Заяць</w:t>
      </w:r>
      <w:proofErr w:type="spellEnd"/>
    </w:p>
    <w:sectPr w:rsidR="00307108" w:rsidRPr="00502050" w:rsidSect="00D3315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4316"/>
    <w:rsid w:val="000F3618"/>
    <w:rsid w:val="00170827"/>
    <w:rsid w:val="001C5E2B"/>
    <w:rsid w:val="00266646"/>
    <w:rsid w:val="002818B4"/>
    <w:rsid w:val="002E16DB"/>
    <w:rsid w:val="00307108"/>
    <w:rsid w:val="003807C3"/>
    <w:rsid w:val="003924AD"/>
    <w:rsid w:val="004250F0"/>
    <w:rsid w:val="004C12D5"/>
    <w:rsid w:val="00502050"/>
    <w:rsid w:val="005517C9"/>
    <w:rsid w:val="00655676"/>
    <w:rsid w:val="006752F3"/>
    <w:rsid w:val="006805FF"/>
    <w:rsid w:val="00681DC3"/>
    <w:rsid w:val="006A4316"/>
    <w:rsid w:val="00A63031"/>
    <w:rsid w:val="00AD1DAA"/>
    <w:rsid w:val="00AF7D87"/>
    <w:rsid w:val="00B1351A"/>
    <w:rsid w:val="00B51EAE"/>
    <w:rsid w:val="00D33158"/>
    <w:rsid w:val="00DB1719"/>
    <w:rsid w:val="00EE2B9C"/>
    <w:rsid w:val="00EF6644"/>
    <w:rsid w:val="00FB0D14"/>
    <w:rsid w:val="00FE621C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DEAF-75B3-4E87-84E9-9E43B805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2022-05-16T07:22:00Z</dcterms:created>
  <dcterms:modified xsi:type="dcterms:W3CDTF">2022-05-16T11:54:00Z</dcterms:modified>
</cp:coreProperties>
</file>