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C5" w:rsidRDefault="00D144C5" w:rsidP="00EC7FB7">
      <w:pPr>
        <w:pStyle w:val="docdata"/>
        <w:spacing w:before="0" w:beforeAutospacing="0" w:after="0" w:afterAutospacing="0"/>
        <w:ind w:right="9"/>
        <w:jc w:val="center"/>
        <w:rPr>
          <w:b/>
          <w:bCs/>
          <w:color w:val="000000"/>
          <w:sz w:val="28"/>
          <w:szCs w:val="28"/>
        </w:rPr>
      </w:pPr>
    </w:p>
    <w:p w:rsidR="00EC7FB7" w:rsidRPr="00D144C5" w:rsidRDefault="00D144C5" w:rsidP="00D144C5">
      <w:pPr>
        <w:pStyle w:val="docdata"/>
        <w:spacing w:before="0" w:beforeAutospacing="0" w:after="0" w:afterAutospacing="0"/>
        <w:ind w:right="9"/>
        <w:jc w:val="center"/>
        <w:rPr>
          <w:b/>
          <w:bCs/>
          <w:color w:val="000000"/>
          <w:sz w:val="28"/>
          <w:szCs w:val="28"/>
        </w:rPr>
      </w:pPr>
      <w:r w:rsidRPr="00D144C5">
        <w:rPr>
          <w:b/>
          <w:bCs/>
          <w:color w:val="000000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-363220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FB7">
        <w:rPr>
          <w:b/>
          <w:bCs/>
          <w:color w:val="000000"/>
          <w:sz w:val="28"/>
          <w:szCs w:val="28"/>
        </w:rPr>
        <w:t>ЧОРТКІВСЬКА  МІСЬКА  РАДА</w:t>
      </w:r>
    </w:p>
    <w:p w:rsidR="00EC7FB7" w:rsidRDefault="00EC7FB7" w:rsidP="00EC7FB7">
      <w:pPr>
        <w:pStyle w:val="a3"/>
        <w:widowControl w:val="0"/>
        <w:spacing w:before="0" w:beforeAutospacing="0" w:after="0" w:afterAutospacing="0" w:line="252" w:lineRule="auto"/>
        <w:ind w:right="-75"/>
        <w:jc w:val="center"/>
      </w:pPr>
      <w:r>
        <w:rPr>
          <w:b/>
          <w:bCs/>
          <w:color w:val="000000"/>
          <w:sz w:val="28"/>
          <w:szCs w:val="28"/>
        </w:rPr>
        <w:t>_______ СЕСІЯ  ВОСЬМОГО СКЛИКАННЯ</w:t>
      </w:r>
    </w:p>
    <w:p w:rsidR="00EC7FB7" w:rsidRDefault="00EC7FB7" w:rsidP="00EC7FB7">
      <w:pPr>
        <w:pStyle w:val="a3"/>
        <w:spacing w:before="0" w:beforeAutospacing="0" w:after="0" w:afterAutospacing="0"/>
        <w:jc w:val="center"/>
      </w:pPr>
      <w:r>
        <w:t> </w:t>
      </w:r>
    </w:p>
    <w:p w:rsidR="00EC7FB7" w:rsidRDefault="00EC7FB7" w:rsidP="00EC7FB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                           РІШЕННЯ  (ПРОЄКТ)</w:t>
      </w:r>
    </w:p>
    <w:p w:rsidR="00EC7FB7" w:rsidRDefault="00EC7FB7" w:rsidP="00EC7FB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</w:t>
      </w:r>
    </w:p>
    <w:p w:rsidR="00EC7FB7" w:rsidRDefault="00EC7FB7" w:rsidP="00EC7FB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__________________ 2022 року                                                              № ______</w:t>
      </w:r>
    </w:p>
    <w:p w:rsidR="00EC7FB7" w:rsidRDefault="00EC7FB7" w:rsidP="00EC7FB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 Чортків</w:t>
      </w:r>
    </w:p>
    <w:p w:rsidR="00EC7FB7" w:rsidRDefault="00EC7FB7" w:rsidP="00EC7FB7">
      <w:pPr>
        <w:pStyle w:val="a3"/>
        <w:spacing w:before="0" w:beforeAutospacing="0" w:after="0" w:afterAutospacing="0"/>
      </w:pPr>
      <w:r>
        <w:t> </w:t>
      </w:r>
    </w:p>
    <w:p w:rsidR="00D144C5" w:rsidRDefault="00EC7FB7" w:rsidP="00D144C5">
      <w:pPr>
        <w:pStyle w:val="a3"/>
        <w:spacing w:before="0" w:beforeAutospacing="0" w:after="0" w:afterAutospacing="0"/>
        <w:ind w:left="425" w:right="-17" w:hanging="425"/>
        <w:jc w:val="both"/>
        <w:rPr>
          <w:b/>
          <w:bCs/>
          <w:color w:val="000000"/>
          <w:sz w:val="28"/>
          <w:szCs w:val="28"/>
        </w:rPr>
      </w:pPr>
      <w:r w:rsidRPr="00EC7FB7">
        <w:rPr>
          <w:b/>
          <w:bCs/>
          <w:color w:val="000000"/>
          <w:sz w:val="28"/>
          <w:szCs w:val="28"/>
        </w:rPr>
        <w:t>Про затвердження оновленої  редакції</w:t>
      </w:r>
      <w:r w:rsidR="00D144C5">
        <w:rPr>
          <w:b/>
          <w:bCs/>
          <w:color w:val="000000"/>
          <w:sz w:val="28"/>
          <w:szCs w:val="28"/>
        </w:rPr>
        <w:t xml:space="preserve"> </w:t>
      </w:r>
      <w:r w:rsidRPr="00EC7FB7">
        <w:rPr>
          <w:b/>
          <w:bCs/>
          <w:color w:val="000000"/>
          <w:sz w:val="28"/>
          <w:szCs w:val="28"/>
        </w:rPr>
        <w:t>«Плану</w:t>
      </w:r>
    </w:p>
    <w:p w:rsidR="00D144C5" w:rsidRDefault="00EC7FB7" w:rsidP="00D144C5">
      <w:pPr>
        <w:pStyle w:val="a3"/>
        <w:spacing w:before="0" w:beforeAutospacing="0" w:after="0" w:afterAutospacing="0"/>
        <w:ind w:right="-17"/>
        <w:jc w:val="both"/>
        <w:rPr>
          <w:b/>
          <w:bCs/>
          <w:color w:val="000000"/>
          <w:sz w:val="28"/>
          <w:szCs w:val="28"/>
        </w:rPr>
      </w:pPr>
      <w:r w:rsidRPr="00EC7FB7">
        <w:rPr>
          <w:b/>
          <w:bCs/>
          <w:color w:val="000000"/>
          <w:sz w:val="28"/>
          <w:szCs w:val="28"/>
        </w:rPr>
        <w:t>дій  сталого </w:t>
      </w:r>
      <w:r w:rsidR="00D144C5">
        <w:rPr>
          <w:b/>
          <w:bCs/>
          <w:color w:val="000000"/>
          <w:sz w:val="28"/>
          <w:szCs w:val="28"/>
        </w:rPr>
        <w:t xml:space="preserve"> </w:t>
      </w:r>
      <w:r w:rsidRPr="00EC7FB7">
        <w:rPr>
          <w:b/>
          <w:bCs/>
          <w:color w:val="000000"/>
          <w:sz w:val="28"/>
          <w:szCs w:val="28"/>
        </w:rPr>
        <w:t xml:space="preserve"> енергетичного</w:t>
      </w:r>
      <w:r w:rsidR="00D144C5">
        <w:rPr>
          <w:b/>
          <w:bCs/>
          <w:color w:val="000000"/>
          <w:sz w:val="28"/>
          <w:szCs w:val="28"/>
        </w:rPr>
        <w:t xml:space="preserve"> </w:t>
      </w:r>
      <w:r w:rsidR="00D144C5">
        <w:t xml:space="preserve"> </w:t>
      </w:r>
      <w:r w:rsidRPr="00EC7FB7">
        <w:rPr>
          <w:b/>
          <w:bCs/>
          <w:color w:val="000000"/>
          <w:sz w:val="28"/>
          <w:szCs w:val="28"/>
        </w:rPr>
        <w:t>розвитку та</w:t>
      </w:r>
      <w:r w:rsidR="00D144C5">
        <w:rPr>
          <w:b/>
          <w:bCs/>
          <w:color w:val="000000"/>
          <w:sz w:val="28"/>
          <w:szCs w:val="28"/>
        </w:rPr>
        <w:t xml:space="preserve"> </w:t>
      </w:r>
      <w:r w:rsidRPr="00EC7FB7">
        <w:rPr>
          <w:b/>
          <w:bCs/>
          <w:color w:val="000000"/>
          <w:sz w:val="28"/>
          <w:szCs w:val="28"/>
        </w:rPr>
        <w:t xml:space="preserve"> </w:t>
      </w:r>
    </w:p>
    <w:p w:rsidR="00D144C5" w:rsidRDefault="00EC7FB7" w:rsidP="00D144C5">
      <w:pPr>
        <w:pStyle w:val="a3"/>
        <w:spacing w:before="0" w:beforeAutospacing="0" w:after="0" w:afterAutospacing="0"/>
        <w:ind w:right="-17"/>
        <w:jc w:val="both"/>
        <w:rPr>
          <w:b/>
          <w:bCs/>
          <w:color w:val="000000"/>
          <w:sz w:val="28"/>
          <w:szCs w:val="28"/>
        </w:rPr>
      </w:pPr>
      <w:r w:rsidRPr="00EC7FB7">
        <w:rPr>
          <w:b/>
          <w:bCs/>
          <w:color w:val="000000"/>
          <w:sz w:val="28"/>
          <w:szCs w:val="28"/>
        </w:rPr>
        <w:t>клімату</w:t>
      </w:r>
      <w:r w:rsidR="00D144C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C7FB7">
        <w:rPr>
          <w:b/>
          <w:bCs/>
          <w:color w:val="000000"/>
          <w:sz w:val="28"/>
          <w:szCs w:val="28"/>
        </w:rPr>
        <w:t>Чортківської</w:t>
      </w:r>
      <w:proofErr w:type="spellEnd"/>
      <w:r w:rsidR="00D144C5">
        <w:rPr>
          <w:b/>
          <w:bCs/>
          <w:color w:val="000000"/>
          <w:sz w:val="28"/>
          <w:szCs w:val="28"/>
        </w:rPr>
        <w:t xml:space="preserve"> </w:t>
      </w:r>
      <w:r w:rsidRPr="00EC7FB7">
        <w:rPr>
          <w:b/>
          <w:bCs/>
          <w:color w:val="000000"/>
          <w:sz w:val="28"/>
          <w:szCs w:val="28"/>
        </w:rPr>
        <w:t xml:space="preserve"> міської територіальної </w:t>
      </w:r>
    </w:p>
    <w:p w:rsidR="00EC7FB7" w:rsidRPr="00D144C5" w:rsidRDefault="00EC7FB7" w:rsidP="00D144C5">
      <w:pPr>
        <w:pStyle w:val="a3"/>
        <w:spacing w:before="0" w:beforeAutospacing="0" w:after="0" w:afterAutospacing="0"/>
        <w:ind w:right="-17"/>
        <w:jc w:val="both"/>
        <w:rPr>
          <w:b/>
          <w:bCs/>
          <w:color w:val="000000"/>
          <w:sz w:val="28"/>
          <w:szCs w:val="28"/>
        </w:rPr>
      </w:pPr>
      <w:r w:rsidRPr="00EC7FB7">
        <w:rPr>
          <w:b/>
          <w:bCs/>
          <w:color w:val="000000"/>
          <w:sz w:val="28"/>
          <w:szCs w:val="28"/>
        </w:rPr>
        <w:t>громади до 2030 року»</w:t>
      </w:r>
    </w:p>
    <w:p w:rsidR="00EC7FB7" w:rsidRDefault="00EC7FB7" w:rsidP="00EC7FB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</w:t>
      </w:r>
    </w:p>
    <w:p w:rsidR="00EC7FB7" w:rsidRDefault="00EC7FB7" w:rsidP="00EC7FB7">
      <w:pPr>
        <w:pStyle w:val="a3"/>
        <w:spacing w:before="0" w:beforeAutospacing="0" w:after="120" w:afterAutospacing="0" w:line="216" w:lineRule="auto"/>
        <w:jc w:val="both"/>
      </w:pPr>
      <w:r>
        <w:rPr>
          <w:color w:val="000000"/>
          <w:sz w:val="28"/>
          <w:szCs w:val="28"/>
        </w:rPr>
        <w:t xml:space="preserve">      З метою зменшення викидів вуглекислого газу, ефективного використання енергетичних ресурсів, зменшення видатків на утримання бюджетних установ, залучення зовнішніх ресурсів для вирішення проблем енергозбереження у місті, на виконання рішення міської ради від 30.03.2016 року № 169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приєднання до Європейської ініціативи </w:t>
      </w:r>
      <w:proofErr w:type="spellStart"/>
      <w:r>
        <w:rPr>
          <w:color w:val="000000"/>
          <w:sz w:val="28"/>
          <w:szCs w:val="28"/>
        </w:rPr>
        <w:t>“Угода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мерів”</w:t>
      </w:r>
      <w:proofErr w:type="spellEnd"/>
      <w:r>
        <w:rPr>
          <w:color w:val="000000"/>
          <w:sz w:val="28"/>
          <w:szCs w:val="28"/>
        </w:rPr>
        <w:t xml:space="preserve"> ініційованої Європейською Комісією від 15.01.2009 року, враховуючи зміни вимог до розробки документа Європейської Комісії, рекомендації національного експерта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Європейського Союзу в Україні «Угода мерів – Схід», зміни у зв’язку з приєднанням до  м. Чорткова </w:t>
      </w:r>
      <w:proofErr w:type="spellStart"/>
      <w:r>
        <w:rPr>
          <w:color w:val="000000"/>
          <w:sz w:val="28"/>
          <w:szCs w:val="28"/>
        </w:rPr>
        <w:t>Білівської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Скородинську</w:t>
      </w:r>
      <w:proofErr w:type="spellEnd"/>
      <w:r>
        <w:rPr>
          <w:color w:val="000000"/>
          <w:sz w:val="28"/>
          <w:szCs w:val="28"/>
        </w:rPr>
        <w:t xml:space="preserve"> сільські територіальні громади згідно з рішенням № 1756 від 24.12.2019 року </w:t>
      </w:r>
      <w:proofErr w:type="spellStart"/>
      <w:r>
        <w:rPr>
          <w:color w:val="000000"/>
          <w:sz w:val="28"/>
          <w:szCs w:val="28"/>
        </w:rPr>
        <w:t>сесіїї</w:t>
      </w:r>
      <w:proofErr w:type="spellEnd"/>
      <w:r>
        <w:rPr>
          <w:color w:val="000000"/>
          <w:sz w:val="28"/>
          <w:szCs w:val="28"/>
        </w:rPr>
        <w:t xml:space="preserve">  міської ради, та </w:t>
      </w:r>
      <w:proofErr w:type="spellStart"/>
      <w:r>
        <w:rPr>
          <w:color w:val="000000"/>
          <w:sz w:val="28"/>
          <w:szCs w:val="28"/>
        </w:rPr>
        <w:t>Горішньовигнанську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Пастушівську</w:t>
      </w:r>
      <w:proofErr w:type="spellEnd"/>
      <w:r>
        <w:rPr>
          <w:color w:val="000000"/>
          <w:sz w:val="28"/>
          <w:szCs w:val="28"/>
        </w:rPr>
        <w:t xml:space="preserve"> сільські територіальні громади згідно з рішенням сесії № 1817 від 20.02.2020 року ,    керуючись статтею 26 Закону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color w:val="000000"/>
          <w:sz w:val="28"/>
          <w:szCs w:val="28"/>
        </w:rPr>
        <w:t>, міська рада</w:t>
      </w:r>
    </w:p>
    <w:p w:rsidR="00EC7FB7" w:rsidRDefault="00EC7FB7" w:rsidP="00EC7FB7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EC7FB7" w:rsidRDefault="00EC7FB7" w:rsidP="00EC7FB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EC7FB7" w:rsidRDefault="00EC7FB7" w:rsidP="00EC7FB7">
      <w:pPr>
        <w:pStyle w:val="a3"/>
        <w:spacing w:before="0" w:beforeAutospacing="0" w:after="0" w:afterAutospacing="0"/>
        <w:jc w:val="both"/>
      </w:pPr>
      <w:r>
        <w:t> </w:t>
      </w:r>
    </w:p>
    <w:p w:rsidR="00EC7FB7" w:rsidRDefault="00D144C5" w:rsidP="00D144C5">
      <w:pPr>
        <w:pStyle w:val="a3"/>
        <w:spacing w:before="0" w:beforeAutospacing="0" w:after="120" w:afterAutospacing="0"/>
        <w:ind w:right="-17"/>
      </w:pPr>
      <w:r>
        <w:rPr>
          <w:color w:val="000000"/>
          <w:sz w:val="28"/>
          <w:szCs w:val="28"/>
        </w:rPr>
        <w:t>1.</w:t>
      </w:r>
      <w:r w:rsidR="00EC7FB7">
        <w:rPr>
          <w:color w:val="000000"/>
          <w:sz w:val="28"/>
          <w:szCs w:val="28"/>
        </w:rPr>
        <w:t>Затвердити оновлену редакцію «Плану дій  сталого  енергетичного розвитку</w:t>
      </w:r>
      <w:r w:rsidR="00EC7FB7" w:rsidRPr="00EC7FB7">
        <w:rPr>
          <w:color w:val="000000"/>
          <w:sz w:val="28"/>
          <w:szCs w:val="28"/>
        </w:rPr>
        <w:t xml:space="preserve"> та клімату</w:t>
      </w:r>
      <w:r>
        <w:rPr>
          <w:color w:val="000000"/>
          <w:sz w:val="28"/>
          <w:szCs w:val="28"/>
        </w:rPr>
        <w:t xml:space="preserve"> </w:t>
      </w:r>
      <w:r w:rsidR="00EC7FB7" w:rsidRPr="00EC7FB7">
        <w:rPr>
          <w:color w:val="000000"/>
          <w:sz w:val="28"/>
          <w:szCs w:val="28"/>
        </w:rPr>
        <w:t xml:space="preserve"> </w:t>
      </w:r>
      <w:proofErr w:type="spellStart"/>
      <w:r w:rsidR="00EC7FB7" w:rsidRPr="00EC7FB7"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EC7FB7" w:rsidRPr="00EC7FB7">
        <w:rPr>
          <w:color w:val="000000"/>
          <w:sz w:val="28"/>
          <w:szCs w:val="28"/>
        </w:rPr>
        <w:t xml:space="preserve"> міської територіальної громади до 2030 року» </w:t>
      </w:r>
      <w:r>
        <w:rPr>
          <w:color w:val="000000"/>
          <w:sz w:val="28"/>
          <w:szCs w:val="28"/>
        </w:rPr>
        <w:t>(</w:t>
      </w:r>
      <w:r w:rsidR="00EC7FB7" w:rsidRPr="00EC7FB7">
        <w:rPr>
          <w:color w:val="000000"/>
          <w:sz w:val="28"/>
          <w:szCs w:val="28"/>
        </w:rPr>
        <w:t>додається).</w:t>
      </w:r>
    </w:p>
    <w:p w:rsidR="00EC7FB7" w:rsidRDefault="00EC7FB7" w:rsidP="00D144C5">
      <w:pPr>
        <w:pStyle w:val="a3"/>
        <w:spacing w:before="0" w:beforeAutospacing="0" w:after="0" w:afterAutospacing="0"/>
        <w:ind w:right="-17"/>
        <w:jc w:val="both"/>
      </w:pPr>
      <w:r>
        <w:rPr>
          <w:color w:val="000000"/>
          <w:sz w:val="28"/>
          <w:szCs w:val="28"/>
        </w:rPr>
        <w:t>2.Виконавчим органам та комунальним підприємствам міської ради забезпечити виконання «Плану дій  сталого  енергетичного розвитку</w:t>
      </w:r>
      <w:r>
        <w:t xml:space="preserve"> </w:t>
      </w:r>
      <w:r>
        <w:rPr>
          <w:color w:val="000000"/>
          <w:sz w:val="28"/>
          <w:szCs w:val="28"/>
        </w:rPr>
        <w:t xml:space="preserve">та клімату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до 2030 року».</w:t>
      </w:r>
    </w:p>
    <w:p w:rsidR="00EC7FB7" w:rsidRDefault="00EC7FB7" w:rsidP="00D144C5">
      <w:pPr>
        <w:pStyle w:val="a3"/>
        <w:spacing w:before="0" w:beforeAutospacing="0" w:after="120" w:afterAutospacing="0"/>
        <w:ind w:right="-17"/>
        <w:jc w:val="both"/>
      </w:pPr>
      <w:r>
        <w:rPr>
          <w:color w:val="000000"/>
          <w:sz w:val="28"/>
          <w:szCs w:val="28"/>
        </w:rPr>
        <w:t xml:space="preserve">3.Оприлюднити «План дій  сталого  енергетичного розвитку та клімату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до 2030 року» на офіційному порталі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ради.</w:t>
      </w:r>
    </w:p>
    <w:p w:rsidR="00EC7FB7" w:rsidRDefault="00EC7FB7" w:rsidP="00D144C5">
      <w:pPr>
        <w:pStyle w:val="a3"/>
        <w:spacing w:before="0" w:beforeAutospacing="0" w:after="120" w:afterAutospacing="0"/>
        <w:ind w:right="-17"/>
        <w:jc w:val="both"/>
      </w:pPr>
      <w:r>
        <w:t>4.</w:t>
      </w:r>
      <w:r>
        <w:rPr>
          <w:color w:val="000000"/>
          <w:sz w:val="28"/>
          <w:szCs w:val="28"/>
        </w:rPr>
        <w:t>Рішення</w:t>
      </w:r>
      <w:r w:rsidR="00D144C5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 від 09.06.2017 року № 694 «Про внесення змін та доповнень у рішення міської ради від 05.12.2016 року № 420 « Про затвердження Плану дій для сталого енергетичного розвитку м. Чортків до 2030 року» вважати таким, що втратило чинність. </w:t>
      </w:r>
    </w:p>
    <w:p w:rsidR="00EC7FB7" w:rsidRDefault="00D144C5" w:rsidP="00D144C5">
      <w:pPr>
        <w:pStyle w:val="a3"/>
        <w:spacing w:before="0" w:beforeAutospacing="0" w:after="0" w:afterAutospacing="0"/>
        <w:ind w:right="-17"/>
        <w:jc w:val="both"/>
      </w:pPr>
      <w:r>
        <w:rPr>
          <w:color w:val="000000"/>
          <w:sz w:val="28"/>
          <w:szCs w:val="28"/>
          <w:shd w:val="clear" w:color="auto" w:fill="FDFDFD"/>
        </w:rPr>
        <w:lastRenderedPageBreak/>
        <w:t>5.</w:t>
      </w:r>
      <w:r w:rsidR="00EC7FB7">
        <w:rPr>
          <w:color w:val="000000"/>
          <w:sz w:val="28"/>
          <w:szCs w:val="28"/>
          <w:shd w:val="clear" w:color="auto" w:fill="FDFDFD"/>
        </w:rPr>
        <w:t xml:space="preserve">Копію рішення направити у відділ муніципального розвитку </w:t>
      </w:r>
      <w:proofErr w:type="spellStart"/>
      <w:r w:rsidR="00EC7FB7">
        <w:rPr>
          <w:color w:val="000000"/>
          <w:sz w:val="28"/>
          <w:szCs w:val="28"/>
          <w:shd w:val="clear" w:color="auto" w:fill="FDFDFD"/>
        </w:rPr>
        <w:t>енергоменеджменту</w:t>
      </w:r>
      <w:proofErr w:type="spellEnd"/>
      <w:r>
        <w:rPr>
          <w:color w:val="000000"/>
          <w:sz w:val="28"/>
          <w:szCs w:val="28"/>
          <w:shd w:val="clear" w:color="auto" w:fill="FDFDFD"/>
        </w:rPr>
        <w:t xml:space="preserve"> </w:t>
      </w:r>
      <w:r w:rsidR="00EC7FB7">
        <w:rPr>
          <w:color w:val="000000"/>
          <w:sz w:val="28"/>
          <w:szCs w:val="28"/>
          <w:shd w:val="clear" w:color="auto" w:fill="FDFDFD"/>
        </w:rPr>
        <w:t xml:space="preserve"> міської ради.</w:t>
      </w:r>
    </w:p>
    <w:p w:rsidR="00D144C5" w:rsidRDefault="00D144C5" w:rsidP="00D144C5">
      <w:pPr>
        <w:pStyle w:val="a3"/>
        <w:spacing w:before="0" w:beforeAutospacing="0" w:after="0" w:afterAutospacing="0"/>
        <w:ind w:right="-17"/>
        <w:rPr>
          <w:color w:val="000000"/>
          <w:sz w:val="28"/>
          <w:szCs w:val="28"/>
          <w:shd w:val="clear" w:color="auto" w:fill="FFFFFF"/>
        </w:rPr>
      </w:pPr>
    </w:p>
    <w:p w:rsidR="00EC7FB7" w:rsidRDefault="00227B65" w:rsidP="00D144C5">
      <w:pPr>
        <w:pStyle w:val="a3"/>
        <w:spacing w:before="0" w:beforeAutospacing="0" w:after="0" w:afterAutospacing="0"/>
        <w:ind w:right="-17"/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D144C5">
        <w:rPr>
          <w:color w:val="000000"/>
          <w:sz w:val="28"/>
          <w:szCs w:val="28"/>
          <w:shd w:val="clear" w:color="auto" w:fill="FFFFFF"/>
        </w:rPr>
        <w:t>6.</w:t>
      </w:r>
      <w:r w:rsidR="00EC7FB7">
        <w:rPr>
          <w:color w:val="000000"/>
          <w:sz w:val="28"/>
          <w:szCs w:val="28"/>
          <w:shd w:val="clear" w:color="auto" w:fill="FFFFFF"/>
        </w:rPr>
        <w:t>Контроль за виконанням рішення покласти на заступників міського голови з питань діяльності виконавчих органів міської ради</w:t>
      </w:r>
      <w:r w:rsidR="00D144C5">
        <w:rPr>
          <w:color w:val="000000"/>
          <w:sz w:val="28"/>
          <w:szCs w:val="28"/>
          <w:shd w:val="clear" w:color="auto" w:fill="FFFFFF"/>
        </w:rPr>
        <w:t xml:space="preserve"> та постійні </w:t>
      </w:r>
      <w:r w:rsidR="00EC7FB7">
        <w:rPr>
          <w:color w:val="000000"/>
          <w:sz w:val="28"/>
          <w:szCs w:val="28"/>
          <w:shd w:val="clear" w:color="auto" w:fill="FFFFFF"/>
        </w:rPr>
        <w:t xml:space="preserve"> комісії</w:t>
      </w:r>
      <w:r w:rsidR="00D144C5"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EC7FB7" w:rsidRDefault="00EC7FB7" w:rsidP="00D144C5">
      <w:pPr>
        <w:pStyle w:val="a3"/>
        <w:spacing w:before="0" w:beforeAutospacing="0" w:after="0" w:afterAutospacing="0"/>
        <w:ind w:right="-17"/>
      </w:pPr>
      <w:r>
        <w:t> </w:t>
      </w:r>
    </w:p>
    <w:p w:rsidR="00EC7FB7" w:rsidRDefault="00EC7FB7" w:rsidP="00EC7FB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       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Володимир ШМАТЬКО</w:t>
      </w:r>
    </w:p>
    <w:p w:rsidR="00EC7FB7" w:rsidRDefault="00EC7FB7" w:rsidP="00EC7FB7">
      <w:pPr>
        <w:pStyle w:val="a3"/>
        <w:spacing w:before="0" w:beforeAutospacing="0" w:after="0" w:afterAutospacing="0"/>
        <w:jc w:val="both"/>
      </w:pPr>
      <w:r>
        <w:t> </w:t>
      </w:r>
    </w:p>
    <w:p w:rsidR="00EC7FB7" w:rsidRPr="00227B65" w:rsidRDefault="00EC7FB7" w:rsidP="00EC7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7B65">
        <w:rPr>
          <w:color w:val="000000"/>
          <w:sz w:val="28"/>
          <w:szCs w:val="28"/>
        </w:rPr>
        <w:t>Бондаренко Я.А.</w:t>
      </w:r>
    </w:p>
    <w:p w:rsidR="00EC7FB7" w:rsidRPr="00227B65" w:rsidRDefault="00EC7FB7" w:rsidP="00EC7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B65">
        <w:rPr>
          <w:color w:val="000000"/>
          <w:sz w:val="28"/>
          <w:szCs w:val="28"/>
        </w:rPr>
        <w:t>Войцеховська</w:t>
      </w:r>
      <w:proofErr w:type="spellEnd"/>
      <w:r w:rsidRPr="00227B65">
        <w:rPr>
          <w:color w:val="000000"/>
          <w:sz w:val="28"/>
          <w:szCs w:val="28"/>
        </w:rPr>
        <w:t xml:space="preserve"> Н.М.</w:t>
      </w:r>
    </w:p>
    <w:p w:rsidR="00EC7FB7" w:rsidRPr="00227B65" w:rsidRDefault="00EC7FB7" w:rsidP="00EC7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B65">
        <w:rPr>
          <w:color w:val="000000"/>
          <w:sz w:val="28"/>
          <w:szCs w:val="28"/>
        </w:rPr>
        <w:t>Фаріон</w:t>
      </w:r>
      <w:proofErr w:type="spellEnd"/>
      <w:r w:rsidRPr="00227B65">
        <w:rPr>
          <w:color w:val="000000"/>
          <w:sz w:val="28"/>
          <w:szCs w:val="28"/>
        </w:rPr>
        <w:t xml:space="preserve"> М.С.</w:t>
      </w:r>
      <w:r w:rsidR="00E26EAF">
        <w:rPr>
          <w:color w:val="000000"/>
          <w:sz w:val="28"/>
          <w:szCs w:val="28"/>
        </w:rPr>
        <w:t xml:space="preserve">    </w:t>
      </w:r>
    </w:p>
    <w:p w:rsidR="00EC7FB7" w:rsidRPr="00227B65" w:rsidRDefault="00EC7FB7" w:rsidP="00EC7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7B65">
        <w:rPr>
          <w:color w:val="000000"/>
          <w:sz w:val="28"/>
          <w:szCs w:val="28"/>
        </w:rPr>
        <w:t>Дзиндра</w:t>
      </w:r>
      <w:proofErr w:type="spellEnd"/>
      <w:r w:rsidRPr="00227B65">
        <w:rPr>
          <w:color w:val="000000"/>
          <w:sz w:val="28"/>
          <w:szCs w:val="28"/>
        </w:rPr>
        <w:t xml:space="preserve"> Я.П.</w:t>
      </w:r>
    </w:p>
    <w:p w:rsidR="00EC7FB7" w:rsidRPr="00227B65" w:rsidRDefault="00EC7FB7" w:rsidP="00EC7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7B65">
        <w:rPr>
          <w:sz w:val="28"/>
          <w:szCs w:val="28"/>
        </w:rPr>
        <w:t> </w:t>
      </w:r>
    </w:p>
    <w:p w:rsidR="003B0418" w:rsidRDefault="003B0418"/>
    <w:sectPr w:rsidR="003B0418" w:rsidSect="00D144C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BCB"/>
    <w:multiLevelType w:val="multilevel"/>
    <w:tmpl w:val="35FE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74A4F"/>
    <w:multiLevelType w:val="multilevel"/>
    <w:tmpl w:val="14E4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E2C35"/>
    <w:multiLevelType w:val="multilevel"/>
    <w:tmpl w:val="2BA8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FB7"/>
    <w:rsid w:val="00227B65"/>
    <w:rsid w:val="003B0418"/>
    <w:rsid w:val="00D144C5"/>
    <w:rsid w:val="00E26EAF"/>
    <w:rsid w:val="00EC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878,baiaagaaboqcaaaddkgaaawytaaaaaaaaaaaaaaaaaaaaaaaaaaaaaaaaaaaaaaaaaaaaaaaaaaaaaaaaaaaaaaaaaaaaaaaaaaaaaaaaaaaaaaaaaaaaaaaaaaaaaaaaaaaaaaaaaaaaaaaaaaaaaaaaaaaaaaaaaaaaaaaaaaaaaaaaaaaaaaaaaaaaaaaaaaaaaaaaaaaaaaaaaaaaaaaaaaaaaaaaaaaaaa"/>
    <w:basedOn w:val="a"/>
    <w:rsid w:val="00E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D5FE-56C6-41C8-B254-EE262C4B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2022-08-04T09:24:00Z</cp:lastPrinted>
  <dcterms:created xsi:type="dcterms:W3CDTF">2022-08-04T08:43:00Z</dcterms:created>
  <dcterms:modified xsi:type="dcterms:W3CDTF">2022-08-04T09:48:00Z</dcterms:modified>
</cp:coreProperties>
</file>