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15"/>
        <w:ind w:left="4584" w:hanging="0"/>
        <w:rPr>
          <w:sz w:val="20"/>
        </w:rPr>
      </w:pPr>
      <w:r>
        <w:rPr>
          <w:b/>
          <w:sz w:val="26"/>
          <w:szCs w:val="26"/>
        </w:rPr>
        <w:drawing>
          <wp:anchor behindDoc="0" distT="0" distB="0" distL="114935" distR="114935" simplePos="0" locked="0" layoutInCell="0" allowOverlap="1" relativeHeight="8">
            <wp:simplePos x="0" y="0"/>
            <wp:positionH relativeFrom="column">
              <wp:posOffset>2809240</wp:posOffset>
            </wp:positionH>
            <wp:positionV relativeFrom="paragraph">
              <wp:posOffset>180340</wp:posOffset>
            </wp:positionV>
            <wp:extent cx="550545" cy="762635"/>
            <wp:effectExtent l="0" t="0" r="0" b="0"/>
            <wp:wrapTopAndBottom/>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tretch>
                      <a:fillRect/>
                    </a:stretch>
                  </pic:blipFill>
                  <pic:spPr bwMode="auto">
                    <a:xfrm>
                      <a:off x="0" y="0"/>
                      <a:ext cx="550545" cy="762635"/>
                    </a:xfrm>
                    <a:prstGeom prst="rect">
                      <a:avLst/>
                    </a:prstGeom>
                  </pic:spPr>
                </pic:pic>
              </a:graphicData>
            </a:graphic>
          </wp:anchor>
        </w:drawing>
        <mc:AlternateContent>
          <mc:Choice Requires="wps">
            <w:drawing>
              <wp:anchor behindDoc="0" distT="5080" distB="5080" distL="5080" distR="5080" simplePos="0" locked="0" layoutInCell="0" allowOverlap="1" relativeHeight="9" wp14:anchorId="5165A173">
                <wp:simplePos x="0" y="0"/>
                <wp:positionH relativeFrom="column">
                  <wp:posOffset>-685800</wp:posOffset>
                </wp:positionH>
                <wp:positionV relativeFrom="paragraph">
                  <wp:posOffset>270510</wp:posOffset>
                </wp:positionV>
                <wp:extent cx="635" cy="0"/>
                <wp:effectExtent l="5080" t="5080" r="5080" b="5080"/>
                <wp:wrapNone/>
                <wp:docPr id="2" name="Прямая соединительная линия 3"/>
                <a:graphic xmlns:a="http://schemas.openxmlformats.org/drawingml/2006/main">
                  <a:graphicData uri="http://schemas.microsoft.com/office/word/2010/wordprocessingShape">
                    <wps:wsp>
                      <wps:cNvSpPr/>
                      <wps:spPr>
                        <a:xfrm>
                          <a:off x="0" y="0"/>
                          <a:ext cx="720" cy="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54pt,21.3pt" to="-54pt,21.3pt" ID="Прямая соединительная линия 3" stroked="t" o:allowincell="f" style="position:absolute" wp14:anchorId="5165A173">
                <v:stroke color="black" weight="9360" joinstyle="round" endcap="flat"/>
                <v:fill o:detectmouseclick="t" on="false"/>
                <w10:wrap type="none"/>
              </v:line>
            </w:pict>
          </mc:Fallback>
        </mc:AlternateContent>
      </w:r>
    </w:p>
    <w:p>
      <w:pPr>
        <w:pStyle w:val="Normal"/>
        <w:rPr/>
      </w:pPr>
      <w:r>
        <w:rPr>
          <w:lang w:val="uk-UA"/>
        </w:rPr>
        <w:t xml:space="preserve">                                                   </w:t>
      </w:r>
      <w:r>
        <w:rPr>
          <w:b/>
          <w:bCs/>
          <w:sz w:val="28"/>
          <w:szCs w:val="28"/>
        </w:rPr>
        <w:t>ЧОРТКІВСЬКА    МІСЬКА    РАДА</w:t>
      </w:r>
    </w:p>
    <w:p>
      <w:pPr>
        <w:pStyle w:val="Normal"/>
        <w:ind w:right="9" w:hanging="0"/>
        <w:rPr>
          <w:b/>
          <w:b/>
          <w:bCs/>
          <w:sz w:val="28"/>
          <w:szCs w:val="28"/>
        </w:rPr>
      </w:pPr>
      <w:r>
        <w:rPr>
          <w:b/>
          <w:bCs/>
          <w:sz w:val="28"/>
          <w:szCs w:val="28"/>
        </w:rPr>
        <w:t xml:space="preserve">           </w:t>
      </w:r>
      <w:r>
        <w:rPr>
          <w:b/>
          <w:bCs/>
          <w:sz w:val="28"/>
          <w:szCs w:val="28"/>
          <w:lang w:val="uk-UA"/>
        </w:rPr>
        <w:t>____________________________</w:t>
      </w:r>
      <w:r>
        <w:rPr>
          <w:b/>
          <w:bCs/>
          <w:sz w:val="28"/>
          <w:szCs w:val="28"/>
        </w:rPr>
        <w:t xml:space="preserve"> СЕСІЯ  ВОСЬМОГО  СКЛИКАННЯ</w:t>
      </w:r>
    </w:p>
    <w:p>
      <w:pPr>
        <w:pStyle w:val="Normal"/>
        <w:ind w:right="-5" w:hanging="0"/>
        <w:rPr/>
      </w:pPr>
      <w:r>
        <w:rPr/>
      </w:r>
    </w:p>
    <w:p>
      <w:pPr>
        <w:pStyle w:val="Normal"/>
        <w:ind w:right="-5" w:hanging="0"/>
        <w:rPr/>
      </w:pPr>
      <w:r>
        <w:rPr/>
      </w:r>
    </w:p>
    <w:p>
      <w:pPr>
        <w:pStyle w:val="Normal"/>
        <w:jc w:val="center"/>
        <w:rPr>
          <w:b/>
          <w:b/>
          <w:bCs/>
          <w:iCs/>
          <w:sz w:val="28"/>
          <w:szCs w:val="28"/>
        </w:rPr>
      </w:pPr>
      <w:r>
        <w:rPr>
          <w:b/>
          <w:bCs/>
          <w:iCs/>
          <w:sz w:val="28"/>
          <w:szCs w:val="28"/>
        </w:rPr>
        <w:t>Р І Ш Е Н Н Я</w:t>
      </w:r>
      <w:r>
        <w:rPr>
          <w:b/>
          <w:bCs/>
          <w:iCs/>
          <w:sz w:val="28"/>
          <w:szCs w:val="28"/>
          <w:lang w:val="uk-UA"/>
        </w:rPr>
        <w:t xml:space="preserve"> </w:t>
      </w:r>
      <w:r>
        <w:rPr>
          <w:b/>
          <w:bCs/>
          <w:iCs/>
          <w:sz w:val="28"/>
          <w:szCs w:val="28"/>
        </w:rPr>
        <w:t>(проєкт)</w:t>
      </w:r>
    </w:p>
    <w:p>
      <w:pPr>
        <w:pStyle w:val="Normal"/>
        <w:jc w:val="center"/>
        <w:rPr>
          <w:b/>
          <w:b/>
          <w:bCs/>
          <w:iCs/>
          <w:sz w:val="32"/>
          <w:szCs w:val="32"/>
        </w:rPr>
      </w:pPr>
      <w:r>
        <w:rPr>
          <w:b/>
          <w:bCs/>
          <w:iCs/>
          <w:sz w:val="32"/>
          <w:szCs w:val="32"/>
        </w:rPr>
      </w:r>
    </w:p>
    <w:p>
      <w:pPr>
        <w:pStyle w:val="Normal"/>
        <w:rPr>
          <w:b/>
          <w:b/>
          <w:bCs/>
          <w:iCs/>
          <w:sz w:val="28"/>
          <w:szCs w:val="28"/>
        </w:rPr>
      </w:pPr>
      <w:r>
        <w:rPr>
          <w:b/>
          <w:bCs/>
          <w:iCs/>
          <w:sz w:val="28"/>
          <w:szCs w:val="28"/>
        </w:rPr>
        <w:t>___</w:t>
      </w:r>
      <w:r>
        <w:rPr>
          <w:b/>
          <w:bCs/>
          <w:iCs/>
          <w:sz w:val="28"/>
          <w:szCs w:val="28"/>
          <w:lang w:val="uk-UA"/>
        </w:rPr>
        <w:t xml:space="preserve"> листопада </w:t>
      </w:r>
      <w:r>
        <w:rPr>
          <w:b/>
          <w:bCs/>
          <w:iCs/>
          <w:sz w:val="28"/>
          <w:szCs w:val="28"/>
        </w:rPr>
        <w:t>202</w:t>
      </w:r>
      <w:r>
        <w:rPr>
          <w:b/>
          <w:bCs/>
          <w:iCs/>
          <w:sz w:val="28"/>
          <w:szCs w:val="28"/>
          <w:lang w:val="uk-UA"/>
        </w:rPr>
        <w:t>2</w:t>
      </w:r>
      <w:r>
        <w:rPr>
          <w:b/>
          <w:bCs/>
          <w:iCs/>
          <w:sz w:val="28"/>
          <w:szCs w:val="28"/>
        </w:rPr>
        <w:t xml:space="preserve"> року                                                         № ______ </w:t>
      </w:r>
    </w:p>
    <w:p>
      <w:pPr>
        <w:pStyle w:val="Normal"/>
        <w:rPr>
          <w:rFonts w:eastAsia="SimSun"/>
          <w:b/>
          <w:b/>
          <w:bCs/>
          <w:iCs/>
          <w:sz w:val="32"/>
          <w:szCs w:val="32"/>
          <w:lang w:eastAsia="hi-IN" w:bidi="hi-IN"/>
        </w:rPr>
      </w:pPr>
      <w:r>
        <w:rPr>
          <w:rFonts w:eastAsia="SimSun"/>
          <w:b/>
          <w:bCs/>
          <w:iCs/>
          <w:sz w:val="32"/>
          <w:szCs w:val="32"/>
          <w:lang w:eastAsia="hi-IN" w:bidi="hi-IN"/>
        </w:rPr>
      </w:r>
    </w:p>
    <w:p>
      <w:pPr>
        <w:pStyle w:val="Normal"/>
        <w:widowControl w:val="false"/>
        <w:overflowPunct w:val="false"/>
        <w:spacing w:lineRule="auto" w:line="204"/>
        <w:ind w:right="10" w:hanging="0"/>
        <w:rPr>
          <w:b/>
          <w:b/>
          <w:bCs/>
          <w:sz w:val="28"/>
          <w:szCs w:val="28"/>
          <w:lang w:val="uk-UA"/>
        </w:rPr>
      </w:pPr>
      <w:r>
        <w:rPr>
          <w:b/>
          <w:bCs/>
          <w:sz w:val="28"/>
          <w:szCs w:val="28"/>
          <w:lang w:val="uk-UA"/>
        </w:rPr>
        <w:t>Про</w:t>
      </w:r>
      <w:r>
        <w:rPr>
          <w:b/>
          <w:bCs/>
          <w:sz w:val="28"/>
          <w:szCs w:val="28"/>
        </w:rPr>
        <w:t xml:space="preserve"> </w:t>
      </w:r>
      <w:r>
        <w:rPr>
          <w:b/>
          <w:bCs/>
          <w:sz w:val="28"/>
          <w:szCs w:val="28"/>
          <w:lang w:val="uk-UA"/>
        </w:rPr>
        <w:t xml:space="preserve"> затвердження  Програми </w:t>
      </w:r>
    </w:p>
    <w:p>
      <w:pPr>
        <w:pStyle w:val="1"/>
        <w:ind w:left="215" w:hanging="0"/>
        <w:rPr/>
      </w:pPr>
      <w:r>
        <w:rPr/>
        <w:t xml:space="preserve">цифрової трансформації Чортківської </w:t>
      </w:r>
    </w:p>
    <w:p>
      <w:pPr>
        <w:pStyle w:val="Normal"/>
        <w:widowControl w:val="false"/>
        <w:overflowPunct w:val="false"/>
        <w:spacing w:lineRule="auto" w:line="204"/>
        <w:ind w:right="10" w:hanging="0"/>
        <w:rPr>
          <w:lang w:val="uk-UA"/>
        </w:rPr>
      </w:pPr>
      <w:r>
        <w:rPr>
          <w:b/>
          <w:bCs/>
          <w:sz w:val="28"/>
          <w:szCs w:val="28"/>
          <w:lang w:val="uk-UA"/>
        </w:rPr>
        <w:t>міської територіальної громади на 2023-2026 роки</w:t>
      </w:r>
    </w:p>
    <w:p>
      <w:pPr>
        <w:pStyle w:val="Normal"/>
        <w:widowControl w:val="false"/>
        <w:overflowPunct w:val="false"/>
        <w:spacing w:lineRule="auto" w:line="204"/>
        <w:ind w:right="10" w:hanging="0"/>
        <w:rPr>
          <w:lang w:val="uk-UA"/>
        </w:rPr>
      </w:pPr>
      <w:r>
        <w:rPr>
          <w:lang w:val="uk-UA"/>
        </w:rPr>
      </w:r>
    </w:p>
    <w:p>
      <w:pPr>
        <w:pStyle w:val="Normal"/>
        <w:widowControl w:val="false"/>
        <w:overflowPunct w:val="false"/>
        <w:spacing w:lineRule="auto" w:line="204"/>
        <w:ind w:right="10" w:hanging="0"/>
        <w:jc w:val="both"/>
        <w:rPr>
          <w:bCs/>
          <w:sz w:val="28"/>
          <w:szCs w:val="28"/>
          <w:lang w:val="uk-UA"/>
        </w:rPr>
      </w:pPr>
      <w:r>
        <w:rPr>
          <w:sz w:val="28"/>
          <w:lang w:val="uk-UA"/>
        </w:rPr>
        <w:tab/>
      </w:r>
      <w:r>
        <w:rPr>
          <w:sz w:val="28"/>
          <w:szCs w:val="28"/>
          <w:lang w:val="uk-UA"/>
        </w:rPr>
        <w:t>З метою впровадження сучасних інформаційних технологій у виконавчих органах міської ради та належного висвітлення діяльності, керуючись статтею 26 Закону України «Про місцеве самоврядування в Україні»,  міська рада</w:t>
      </w:r>
    </w:p>
    <w:p>
      <w:pPr>
        <w:pStyle w:val="Normal"/>
        <w:widowControl w:val="false"/>
        <w:ind w:right="10" w:hanging="0"/>
        <w:rPr>
          <w:b/>
          <w:b/>
          <w:bCs/>
          <w:sz w:val="28"/>
          <w:szCs w:val="28"/>
          <w:lang w:val="uk-UA"/>
        </w:rPr>
      </w:pPr>
      <w:r>
        <w:rPr>
          <w:b/>
          <w:bCs/>
          <w:sz w:val="28"/>
          <w:szCs w:val="28"/>
          <w:lang w:val="uk-UA"/>
        </w:rPr>
      </w:r>
    </w:p>
    <w:p>
      <w:pPr>
        <w:pStyle w:val="Normal"/>
        <w:widowControl w:val="false"/>
        <w:ind w:right="10" w:hanging="0"/>
        <w:rPr>
          <w:lang w:val="uk-UA"/>
        </w:rPr>
      </w:pPr>
      <w:r>
        <w:rPr>
          <w:b/>
          <w:bCs/>
          <w:sz w:val="28"/>
          <w:szCs w:val="28"/>
          <w:lang w:val="uk-UA"/>
        </w:rPr>
        <w:t>ВИРІШИЛА:</w:t>
      </w:r>
    </w:p>
    <w:p>
      <w:pPr>
        <w:pStyle w:val="Normal"/>
        <w:widowControl w:val="false"/>
        <w:overflowPunct w:val="false"/>
        <w:ind w:left="2" w:right="10" w:hanging="0"/>
        <w:jc w:val="both"/>
        <w:rPr>
          <w:sz w:val="28"/>
          <w:szCs w:val="28"/>
          <w:lang w:val="uk-UA"/>
        </w:rPr>
      </w:pPr>
      <w:r>
        <w:rPr>
          <w:sz w:val="28"/>
          <w:szCs w:val="28"/>
          <w:lang w:val="uk-UA"/>
        </w:rPr>
      </w:r>
    </w:p>
    <w:p>
      <w:pPr>
        <w:pStyle w:val="Normal"/>
        <w:widowControl w:val="false"/>
        <w:overflowPunct w:val="false"/>
        <w:ind w:left="2" w:right="10" w:hanging="0"/>
        <w:jc w:val="both"/>
        <w:rPr>
          <w:sz w:val="28"/>
          <w:szCs w:val="28"/>
          <w:lang w:val="uk-UA"/>
        </w:rPr>
      </w:pPr>
      <w:r>
        <w:rPr>
          <w:sz w:val="28"/>
          <w:szCs w:val="28"/>
          <w:lang w:val="uk-UA"/>
        </w:rPr>
        <w:t>1.Затвердити Програму «Цифрова трансформація Чортківської міської територіальної громади на 2023-2026»  згідно з додатком.</w:t>
      </w:r>
    </w:p>
    <w:p>
      <w:pPr>
        <w:pStyle w:val="Normal"/>
        <w:widowControl w:val="false"/>
        <w:overflowPunct w:val="false"/>
        <w:ind w:left="2" w:right="10" w:hanging="0"/>
        <w:jc w:val="both"/>
        <w:rPr>
          <w:sz w:val="28"/>
          <w:szCs w:val="28"/>
          <w:lang w:val="uk-UA"/>
        </w:rPr>
      </w:pPr>
      <w:r>
        <w:rPr>
          <w:sz w:val="28"/>
          <w:szCs w:val="28"/>
          <w:lang w:val="uk-UA"/>
        </w:rPr>
      </w:r>
    </w:p>
    <w:p>
      <w:pPr>
        <w:pStyle w:val="Normal"/>
        <w:widowControl w:val="false"/>
        <w:overflowPunct w:val="false"/>
        <w:ind w:left="2" w:right="10" w:hanging="0"/>
        <w:jc w:val="both"/>
        <w:rPr>
          <w:sz w:val="28"/>
          <w:szCs w:val="28"/>
          <w:lang w:val="uk-UA"/>
        </w:rPr>
      </w:pPr>
      <w:r>
        <w:rPr>
          <w:sz w:val="28"/>
          <w:szCs w:val="28"/>
          <w:lang w:val="uk-UA"/>
        </w:rPr>
        <w:t>2.Фінансовому управлінню забезпечити фінансування Програми в межах бюджетних призначень на 2023 - 2026 роки.</w:t>
      </w:r>
    </w:p>
    <w:p>
      <w:pPr>
        <w:pStyle w:val="Normal"/>
        <w:widowControl w:val="false"/>
        <w:overflowPunct w:val="false"/>
        <w:ind w:left="2" w:right="10" w:hanging="0"/>
        <w:jc w:val="both"/>
        <w:rPr>
          <w:sz w:val="28"/>
          <w:szCs w:val="28"/>
          <w:lang w:val="uk-UA"/>
        </w:rPr>
      </w:pPr>
      <w:r>
        <w:rPr>
          <w:sz w:val="28"/>
          <w:szCs w:val="28"/>
          <w:lang w:val="uk-UA"/>
        </w:rPr>
      </w:r>
    </w:p>
    <w:p>
      <w:pPr>
        <w:pStyle w:val="Normal"/>
        <w:widowControl w:val="false"/>
        <w:overflowPunct w:val="false"/>
        <w:ind w:left="2" w:right="10" w:hanging="0"/>
        <w:jc w:val="both"/>
        <w:rPr>
          <w:sz w:val="28"/>
          <w:szCs w:val="28"/>
          <w:lang w:val="uk-UA"/>
        </w:rPr>
      </w:pPr>
      <w:r>
        <w:rPr>
          <w:sz w:val="28"/>
          <w:szCs w:val="28"/>
          <w:lang w:val="uk-UA"/>
        </w:rPr>
        <w:t>3.Копію рішення направити фінансовому управлінню, управлінню комунального господарства, відділу бухгалтерського обліку та звітності, відділ електронних послуг управління комунального господарства міської ради.</w:t>
      </w:r>
    </w:p>
    <w:p>
      <w:pPr>
        <w:pStyle w:val="Normal"/>
        <w:widowControl w:val="false"/>
        <w:overflowPunct w:val="false"/>
        <w:ind w:left="2" w:right="10" w:hanging="0"/>
        <w:jc w:val="both"/>
        <w:rPr>
          <w:sz w:val="28"/>
          <w:szCs w:val="28"/>
          <w:lang w:val="uk-UA"/>
        </w:rPr>
      </w:pPr>
      <w:r>
        <w:rPr>
          <w:sz w:val="28"/>
          <w:szCs w:val="28"/>
          <w:lang w:val="uk-UA"/>
        </w:rPr>
      </w:r>
    </w:p>
    <w:p>
      <w:pPr>
        <w:pStyle w:val="Normal"/>
        <w:widowControl w:val="false"/>
        <w:overflowPunct w:val="false"/>
        <w:ind w:left="2" w:right="10" w:hanging="0"/>
        <w:jc w:val="both"/>
        <w:rPr>
          <w:sz w:val="28"/>
          <w:szCs w:val="28"/>
        </w:rPr>
      </w:pPr>
      <w:r>
        <w:rPr>
          <w:sz w:val="28"/>
          <w:szCs w:val="28"/>
          <w:lang w:val="uk-UA"/>
        </w:rPr>
        <w:t xml:space="preserve">4.Контроль за виконанням цього рішення покласти на заступника міського голови з питань діяльності виконавчих органів міської ради Наталію Войцеховську та </w:t>
      </w:r>
      <w:r>
        <w:rPr>
          <w:sz w:val="28"/>
          <w:szCs w:val="28"/>
        </w:rPr>
        <w:t>постійну комісію міської ради з питань бюджету та економічного розвитку</w:t>
      </w:r>
      <w:r>
        <w:rPr>
          <w:sz w:val="28"/>
          <w:szCs w:val="28"/>
          <w:lang w:val="uk-UA"/>
        </w:rPr>
        <w:t>.</w:t>
      </w:r>
    </w:p>
    <w:p>
      <w:pPr>
        <w:pStyle w:val="Normal"/>
        <w:widowControl w:val="false"/>
        <w:overflowPunct w:val="false"/>
        <w:ind w:right="10" w:hanging="0"/>
        <w:jc w:val="both"/>
        <w:rPr>
          <w:b/>
          <w:b/>
          <w:sz w:val="28"/>
          <w:szCs w:val="28"/>
          <w:lang w:val="uk-UA"/>
        </w:rPr>
      </w:pPr>
      <w:r>
        <w:rPr>
          <w:b/>
          <w:sz w:val="28"/>
          <w:szCs w:val="28"/>
          <w:lang w:val="uk-UA"/>
        </w:rPr>
        <w:t xml:space="preserve">Міський голова </w:t>
        <w:tab/>
        <w:tab/>
        <w:tab/>
        <w:tab/>
        <w:tab/>
        <w:t xml:space="preserve">                 Володимир ШМАТЬКО</w:t>
      </w:r>
    </w:p>
    <w:p>
      <w:pPr>
        <w:pStyle w:val="Normal"/>
        <w:widowControl/>
        <w:tabs>
          <w:tab w:val="clear" w:pos="720"/>
          <w:tab w:val="left" w:pos="4500" w:leader="none"/>
          <w:tab w:val="left" w:pos="5103" w:leader="none"/>
        </w:tabs>
        <w:suppressAutoHyphens w:val="true"/>
        <w:bidi w:val="0"/>
        <w:spacing w:lineRule="auto" w:line="240" w:before="0" w:after="0"/>
        <w:ind w:left="1191" w:right="0" w:hanging="0"/>
        <w:contextualSpacing/>
        <w:jc w:val="both"/>
        <w:rPr>
          <w:b w:val="false"/>
          <w:b w:val="false"/>
          <w:sz w:val="28"/>
          <w:szCs w:val="28"/>
          <w:lang w:val="uk-UA"/>
        </w:rPr>
      </w:pPr>
      <w:r>
        <w:rPr>
          <w:b w:val="false"/>
          <w:bCs w:val="false"/>
          <w:sz w:val="28"/>
          <w:szCs w:val="28"/>
          <w:lang w:val="uk-UA"/>
        </w:rPr>
        <w:t>Л.Махомет</w:t>
      </w:r>
    </w:p>
    <w:p>
      <w:pPr>
        <w:pStyle w:val="Normal"/>
        <w:widowControl/>
        <w:tabs>
          <w:tab w:val="clear" w:pos="720"/>
          <w:tab w:val="left" w:pos="4500" w:leader="none"/>
          <w:tab w:val="left" w:pos="5103" w:leader="none"/>
        </w:tabs>
        <w:suppressAutoHyphens w:val="true"/>
        <w:bidi w:val="0"/>
        <w:spacing w:lineRule="auto" w:line="240" w:before="0" w:after="0"/>
        <w:ind w:left="1191" w:right="0" w:hanging="0"/>
        <w:contextualSpacing/>
        <w:jc w:val="both"/>
        <w:rPr>
          <w:b w:val="false"/>
          <w:b w:val="false"/>
          <w:bCs w:val="false"/>
          <w:sz w:val="28"/>
          <w:szCs w:val="28"/>
          <w:lang w:val="uk-UA"/>
        </w:rPr>
      </w:pPr>
      <w:r>
        <w:rPr>
          <w:b w:val="false"/>
          <w:bCs w:val="false"/>
          <w:sz w:val="28"/>
          <w:szCs w:val="28"/>
          <w:lang w:val="uk-UA"/>
        </w:rPr>
      </w:r>
    </w:p>
    <w:p>
      <w:pPr>
        <w:pStyle w:val="Normal"/>
        <w:widowControl/>
        <w:tabs>
          <w:tab w:val="clear" w:pos="720"/>
          <w:tab w:val="left" w:pos="4500" w:leader="none"/>
          <w:tab w:val="left" w:pos="5103" w:leader="none"/>
        </w:tabs>
        <w:suppressAutoHyphens w:val="true"/>
        <w:bidi w:val="0"/>
        <w:spacing w:lineRule="auto" w:line="240" w:before="0" w:after="0"/>
        <w:ind w:left="1191" w:right="0" w:hanging="0"/>
        <w:contextualSpacing/>
        <w:jc w:val="both"/>
        <w:rPr>
          <w:b w:val="false"/>
          <w:b w:val="false"/>
          <w:bCs w:val="false"/>
          <w:sz w:val="28"/>
          <w:szCs w:val="28"/>
          <w:lang w:val="uk-UA"/>
        </w:rPr>
      </w:pPr>
      <w:r>
        <w:rPr>
          <w:b w:val="false"/>
          <w:bCs w:val="false"/>
          <w:sz w:val="28"/>
          <w:szCs w:val="28"/>
          <w:lang w:val="uk-UA"/>
        </w:rPr>
        <w:t>Б.Школьницький</w:t>
      </w:r>
    </w:p>
    <w:p>
      <w:pPr>
        <w:pStyle w:val="Normal"/>
        <w:widowControl/>
        <w:tabs>
          <w:tab w:val="clear" w:pos="720"/>
          <w:tab w:val="left" w:pos="4500" w:leader="none"/>
          <w:tab w:val="left" w:pos="5103" w:leader="none"/>
        </w:tabs>
        <w:suppressAutoHyphens w:val="true"/>
        <w:bidi w:val="0"/>
        <w:spacing w:lineRule="auto" w:line="240" w:before="0" w:after="0"/>
        <w:ind w:left="1191" w:right="0" w:hanging="0"/>
        <w:contextualSpacing/>
        <w:jc w:val="both"/>
        <w:rPr>
          <w:b w:val="false"/>
          <w:b w:val="false"/>
          <w:bCs w:val="false"/>
          <w:sz w:val="28"/>
          <w:szCs w:val="28"/>
          <w:lang w:val="uk-UA"/>
        </w:rPr>
      </w:pPr>
      <w:r>
        <w:rPr>
          <w:b w:val="false"/>
          <w:bCs w:val="false"/>
          <w:sz w:val="28"/>
          <w:szCs w:val="28"/>
          <w:lang w:val="uk-UA"/>
        </w:rPr>
      </w:r>
    </w:p>
    <w:p>
      <w:pPr>
        <w:pStyle w:val="Normal"/>
        <w:widowControl/>
        <w:tabs>
          <w:tab w:val="clear" w:pos="720"/>
          <w:tab w:val="left" w:pos="4500" w:leader="none"/>
          <w:tab w:val="left" w:pos="5103" w:leader="none"/>
        </w:tabs>
        <w:suppressAutoHyphens w:val="true"/>
        <w:bidi w:val="0"/>
        <w:spacing w:lineRule="auto" w:line="240" w:before="0" w:after="0"/>
        <w:ind w:left="1191" w:right="0" w:hanging="0"/>
        <w:contextualSpacing/>
        <w:jc w:val="both"/>
        <w:rPr>
          <w:b w:val="false"/>
          <w:b w:val="false"/>
          <w:bCs w:val="false"/>
          <w:sz w:val="28"/>
          <w:szCs w:val="28"/>
          <w:lang w:val="uk-UA"/>
        </w:rPr>
      </w:pPr>
      <w:r>
        <w:rPr>
          <w:b w:val="false"/>
          <w:bCs w:val="false"/>
          <w:sz w:val="28"/>
          <w:szCs w:val="28"/>
          <w:lang w:val="uk-UA"/>
        </w:rPr>
        <w:t>Н.Войцехівська</w:t>
      </w:r>
    </w:p>
    <w:p>
      <w:pPr>
        <w:pStyle w:val="Normal"/>
        <w:widowControl/>
        <w:tabs>
          <w:tab w:val="clear" w:pos="720"/>
          <w:tab w:val="left" w:pos="4500" w:leader="none"/>
          <w:tab w:val="left" w:pos="5103" w:leader="none"/>
        </w:tabs>
        <w:suppressAutoHyphens w:val="true"/>
        <w:bidi w:val="0"/>
        <w:spacing w:lineRule="auto" w:line="240" w:before="0" w:after="0"/>
        <w:ind w:left="1191" w:right="0" w:hanging="0"/>
        <w:contextualSpacing/>
        <w:jc w:val="both"/>
        <w:rPr>
          <w:b w:val="false"/>
          <w:b w:val="false"/>
          <w:bCs w:val="false"/>
          <w:sz w:val="28"/>
          <w:szCs w:val="28"/>
          <w:lang w:val="uk-UA"/>
        </w:rPr>
      </w:pPr>
      <w:r>
        <w:rPr>
          <w:b w:val="false"/>
          <w:bCs w:val="false"/>
          <w:sz w:val="28"/>
          <w:szCs w:val="28"/>
          <w:lang w:val="uk-UA"/>
        </w:rPr>
      </w:r>
    </w:p>
    <w:p>
      <w:pPr>
        <w:pStyle w:val="Normal"/>
        <w:widowControl/>
        <w:tabs>
          <w:tab w:val="clear" w:pos="720"/>
          <w:tab w:val="left" w:pos="4500" w:leader="none"/>
          <w:tab w:val="left" w:pos="5103" w:leader="none"/>
        </w:tabs>
        <w:suppressAutoHyphens w:val="true"/>
        <w:bidi w:val="0"/>
        <w:spacing w:lineRule="auto" w:line="240" w:before="0" w:after="0"/>
        <w:ind w:left="1191" w:right="0" w:hanging="0"/>
        <w:contextualSpacing/>
        <w:jc w:val="both"/>
        <w:rPr>
          <w:b w:val="false"/>
          <w:b w:val="false"/>
          <w:bCs w:val="false"/>
          <w:sz w:val="28"/>
          <w:szCs w:val="28"/>
          <w:lang w:val="uk-UA"/>
        </w:rPr>
      </w:pPr>
      <w:r>
        <w:rPr>
          <w:b w:val="false"/>
          <w:bCs w:val="false"/>
          <w:sz w:val="28"/>
          <w:szCs w:val="28"/>
          <w:lang w:val="uk-UA"/>
        </w:rPr>
        <w:t>М.Фаріон</w:t>
      </w:r>
    </w:p>
    <w:p>
      <w:pPr>
        <w:pStyle w:val="Normal"/>
        <w:widowControl/>
        <w:tabs>
          <w:tab w:val="clear" w:pos="720"/>
          <w:tab w:val="left" w:pos="4500" w:leader="none"/>
          <w:tab w:val="left" w:pos="5103" w:leader="none"/>
        </w:tabs>
        <w:suppressAutoHyphens w:val="true"/>
        <w:bidi w:val="0"/>
        <w:spacing w:lineRule="auto" w:line="240" w:before="0" w:after="0"/>
        <w:ind w:left="1191" w:right="0" w:hanging="0"/>
        <w:contextualSpacing/>
        <w:jc w:val="both"/>
        <w:rPr>
          <w:b w:val="false"/>
          <w:b w:val="false"/>
          <w:bCs w:val="false"/>
          <w:sz w:val="28"/>
          <w:szCs w:val="28"/>
          <w:lang w:val="uk-UA"/>
        </w:rPr>
      </w:pPr>
      <w:r>
        <w:rPr>
          <w:b w:val="false"/>
          <w:bCs w:val="false"/>
          <w:sz w:val="28"/>
          <w:szCs w:val="28"/>
          <w:lang w:val="uk-UA"/>
        </w:rPr>
      </w:r>
    </w:p>
    <w:p>
      <w:pPr>
        <w:pStyle w:val="Normal"/>
        <w:widowControl/>
        <w:tabs>
          <w:tab w:val="clear" w:pos="720"/>
          <w:tab w:val="left" w:pos="4500" w:leader="none"/>
          <w:tab w:val="left" w:pos="5103" w:leader="none"/>
        </w:tabs>
        <w:suppressAutoHyphens w:val="true"/>
        <w:bidi w:val="0"/>
        <w:spacing w:lineRule="auto" w:line="240" w:before="0" w:after="0"/>
        <w:ind w:left="1191" w:right="0" w:hanging="0"/>
        <w:contextualSpacing/>
        <w:jc w:val="both"/>
        <w:rPr>
          <w:sz w:val="28"/>
          <w:szCs w:val="28"/>
        </w:rPr>
      </w:pPr>
      <w:r>
        <w:rPr>
          <w:b w:val="false"/>
          <w:bCs w:val="false"/>
          <w:sz w:val="28"/>
          <w:szCs w:val="28"/>
        </w:rPr>
        <w:t>Я.Дзиндра</w:t>
      </w:r>
    </w:p>
    <w:p>
      <w:pPr>
        <w:pStyle w:val="Normal"/>
        <w:jc w:val="both"/>
        <w:rPr>
          <w:lang w:val="uk-UA"/>
        </w:rPr>
      </w:pPr>
      <w:r>
        <w:rPr>
          <w:lang w:val="uk-UA"/>
        </w:rPr>
      </w:r>
    </w:p>
    <w:p>
      <w:pPr>
        <w:pStyle w:val="Style15"/>
        <w:spacing w:before="16" w:after="0"/>
        <w:ind w:left="5942" w:hanging="0"/>
        <w:rPr>
          <w:rFonts w:ascii="Arial" w:hAnsi="Arial"/>
        </w:rPr>
      </w:pPr>
      <w:r>
        <w:rPr/>
      </w:r>
    </w:p>
    <w:p>
      <w:pPr>
        <w:pStyle w:val="Style15"/>
        <w:spacing w:before="16" w:after="0"/>
        <w:ind w:left="5942" w:hanging="0"/>
        <w:rPr>
          <w:rFonts w:ascii="Arial" w:hAnsi="Arial"/>
        </w:rPr>
      </w:pPr>
      <w:r>
        <w:rPr>
          <w:rFonts w:ascii="Arial" w:hAnsi="Arial"/>
        </w:rPr>
        <w:t>Додаток</w:t>
      </w:r>
    </w:p>
    <w:p>
      <w:pPr>
        <w:pStyle w:val="Style15"/>
        <w:tabs>
          <w:tab w:val="clear" w:pos="720"/>
          <w:tab w:val="left" w:pos="7628" w:leader="none"/>
        </w:tabs>
        <w:spacing w:before="6" w:after="0"/>
        <w:ind w:left="5889" w:right="799" w:firstLine="72"/>
        <w:rPr/>
      </w:pPr>
      <w:r>
        <w:rPr/>
        <w:t xml:space="preserve">до проекту рішення Чортківської міської ради </w:t>
      </w:r>
      <w:r>
        <w:rPr>
          <w:spacing w:val="-3"/>
        </w:rPr>
        <w:t>від</w:t>
      </w:r>
      <w:r>
        <w:rPr>
          <w:spacing w:val="-3"/>
          <w:u w:val="single"/>
        </w:rPr>
        <w:t xml:space="preserve"> </w:t>
        <w:tab/>
      </w:r>
      <w:r>
        <w:rPr/>
        <w:t>2022 року</w:t>
      </w:r>
      <w:r>
        <w:rPr>
          <w:spacing w:val="-3"/>
        </w:rPr>
        <w:t xml:space="preserve"> </w:t>
      </w:r>
      <w:r>
        <w:rPr/>
        <w:t>№</w:t>
      </w:r>
    </w:p>
    <w:p>
      <w:pPr>
        <w:pStyle w:val="Style15"/>
        <w:ind w:left="0" w:hanging="0"/>
        <w:rPr>
          <w:sz w:val="30"/>
        </w:rPr>
      </w:pPr>
      <w:r>
        <w:rPr>
          <w:sz w:val="30"/>
        </w:rPr>
      </w:r>
    </w:p>
    <w:p>
      <w:pPr>
        <w:pStyle w:val="Style15"/>
        <w:ind w:left="0" w:hanging="0"/>
        <w:rPr>
          <w:sz w:val="40"/>
        </w:rPr>
      </w:pPr>
      <w:r>
        <w:rPr>
          <w:sz w:val="40"/>
        </w:rPr>
      </w:r>
    </w:p>
    <w:p>
      <w:pPr>
        <w:pStyle w:val="1"/>
        <w:ind w:left="2554" w:right="2453" w:hanging="0"/>
        <w:jc w:val="center"/>
        <w:rPr>
          <w:rFonts w:ascii="Carlito" w:hAnsi="Carlito"/>
        </w:rPr>
      </w:pPr>
      <w:r>
        <w:rPr>
          <w:rFonts w:ascii="Carlito" w:hAnsi="Carlito"/>
        </w:rPr>
        <w:t>ПРОГРАМА</w:t>
      </w:r>
    </w:p>
    <w:p>
      <w:pPr>
        <w:pStyle w:val="Normal"/>
        <w:spacing w:before="225" w:after="0"/>
        <w:ind w:left="2555" w:right="2453" w:hanging="0"/>
        <w:jc w:val="center"/>
        <w:rPr>
          <w:b/>
          <w:b/>
          <w:sz w:val="28"/>
        </w:rPr>
      </w:pPr>
      <w:r>
        <w:rPr>
          <w:b/>
          <w:sz w:val="28"/>
        </w:rPr>
        <w:t>Цифрової трансформації Чортківської міської територіальної громади на 2023-2026 роки.</w:t>
      </w:r>
    </w:p>
    <w:p>
      <w:pPr>
        <w:pStyle w:val="Style15"/>
        <w:ind w:left="0" w:hanging="0"/>
        <w:rPr>
          <w:b/>
          <w:b/>
          <w:sz w:val="30"/>
        </w:rPr>
      </w:pPr>
      <w:r>
        <w:rPr>
          <w:b/>
          <w:sz w:val="30"/>
        </w:rPr>
      </w:r>
    </w:p>
    <w:p>
      <w:pPr>
        <w:pStyle w:val="Style15"/>
        <w:spacing w:before="3" w:after="0"/>
        <w:ind w:left="0" w:hanging="0"/>
        <w:rPr>
          <w:b/>
          <w:b/>
          <w:sz w:val="39"/>
        </w:rPr>
      </w:pPr>
      <w:r>
        <w:rPr>
          <w:b/>
          <w:sz w:val="39"/>
        </w:rPr>
      </w:r>
    </w:p>
    <w:p>
      <w:pPr>
        <w:pStyle w:val="Style15"/>
        <w:tabs>
          <w:tab w:val="clear" w:pos="720"/>
          <w:tab w:val="left" w:pos="4651" w:leader="none"/>
          <w:tab w:val="left" w:pos="8183" w:leader="none"/>
          <w:tab w:val="left" w:pos="9501" w:leader="none"/>
        </w:tabs>
        <w:spacing w:lineRule="exact" w:line="303"/>
        <w:rPr/>
      </w:pPr>
      <w:r>
        <mc:AlternateContent>
          <mc:Choice Requires="wps">
            <w:drawing>
              <wp:anchor behindDoc="1" distT="0" distB="0" distL="0" distR="0" simplePos="0" locked="0" layoutInCell="0" allowOverlap="1" relativeHeight="2">
                <wp:simplePos x="0" y="0"/>
                <wp:positionH relativeFrom="page">
                  <wp:posOffset>899160</wp:posOffset>
                </wp:positionH>
                <wp:positionV relativeFrom="paragraph">
                  <wp:posOffset>178435</wp:posOffset>
                </wp:positionV>
                <wp:extent cx="5757545" cy="210185"/>
                <wp:effectExtent l="0" t="0" r="0" b="0"/>
                <wp:wrapNone/>
                <wp:docPr id="3" name="Rectangle 9"/>
                <a:graphic xmlns:a="http://schemas.openxmlformats.org/drawingml/2006/main">
                  <a:graphicData uri="http://schemas.microsoft.com/office/word/2010/wordprocessingShape">
                    <wps:wsp>
                      <wps:cNvSpPr/>
                      <wps:spPr>
                        <a:xfrm>
                          <a:off x="0" y="0"/>
                          <a:ext cx="5757480" cy="21024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ID="Rectangle 9" path="m0,0l-2147483645,0l-2147483645,-2147483646l0,-2147483646xe" fillcolor="white" stroked="f" o:allowincell="f" style="position:absolute;margin-left:70.8pt;margin-top:14.05pt;width:453.3pt;height:16.5pt;mso-wrap-style:none;v-text-anchor:middle;mso-position-horizontal-relative:page">
                <v:fill o:detectmouseclick="t" type="solid" color2="black"/>
                <v:stroke color="#3465a4" joinstyle="round" endcap="flat"/>
                <w10:wrap type="none"/>
              </v:rect>
            </w:pict>
          </mc:Fallback>
        </mc:AlternateContent>
      </w:r>
      <w:r>
        <w:rPr/>
        <w:t>Розробник</w:t>
      </w:r>
      <w:r>
        <w:rPr>
          <w:spacing w:val="-4"/>
        </w:rPr>
        <w:t xml:space="preserve"> </w:t>
      </w:r>
      <w:r>
        <w:rPr/>
        <w:t>програми</w:t>
        <w:tab/>
        <w:t>Школьницький</w:t>
      </w:r>
      <w:r>
        <w:rPr>
          <w:spacing w:val="-16"/>
        </w:rPr>
        <w:t xml:space="preserve"> </w:t>
      </w:r>
      <w:r>
        <w:rPr/>
        <w:t>Б.О</w:t>
        <w:tab/>
      </w:r>
      <w:r>
        <w:rPr>
          <w:w w:val="99"/>
          <w:u w:val="single"/>
        </w:rPr>
        <w:t xml:space="preserve"> </w:t>
      </w:r>
      <w:r>
        <w:rPr>
          <w:u w:val="single"/>
        </w:rPr>
        <w:tab/>
      </w:r>
    </w:p>
    <w:p>
      <w:pPr>
        <w:pStyle w:val="Style15"/>
        <w:tabs>
          <w:tab w:val="clear" w:pos="720"/>
          <w:tab w:val="left" w:pos="8493" w:leader="none"/>
        </w:tabs>
        <w:spacing w:lineRule="exact" w:line="303"/>
        <w:ind w:left="5260" w:hanging="0"/>
        <w:rPr/>
      </w:pPr>
      <w:r>
        <w:rPr/>
        <w:t>(П.І.Б)</w:t>
        <w:tab/>
        <w:t>підпис</w:t>
      </w:r>
    </w:p>
    <w:p>
      <w:pPr>
        <w:pStyle w:val="Style15"/>
        <w:ind w:left="0" w:hanging="0"/>
        <w:rPr>
          <w:sz w:val="30"/>
        </w:rPr>
      </w:pPr>
      <w:r>
        <w:rPr>
          <w:sz w:val="30"/>
        </w:rPr>
      </w:r>
    </w:p>
    <w:p>
      <w:pPr>
        <w:pStyle w:val="Normal"/>
        <w:tabs>
          <w:tab w:val="clear" w:pos="720"/>
          <w:tab w:val="left" w:pos="5131" w:leader="none"/>
        </w:tabs>
        <w:spacing w:before="173" w:after="0"/>
        <w:ind w:left="215" w:hanging="0"/>
        <w:rPr>
          <w:b/>
          <w:b/>
          <w:sz w:val="28"/>
        </w:rPr>
      </w:pPr>
      <w:r>
        <w:rPr>
          <w:sz w:val="28"/>
        </w:rPr>
        <w:tab/>
      </w:r>
    </w:p>
    <w:tbl>
      <w:tblPr>
        <w:tblW w:w="5000" w:type="pct"/>
        <w:jc w:val="left"/>
        <w:tblInd w:w="0" w:type="dxa"/>
        <w:tblLayout w:type="fixed"/>
        <w:tblCellMar>
          <w:top w:w="0" w:type="dxa"/>
          <w:left w:w="0" w:type="dxa"/>
          <w:bottom w:w="0" w:type="dxa"/>
          <w:right w:w="0" w:type="dxa"/>
        </w:tblCellMar>
      </w:tblPr>
      <w:tblGrid>
        <w:gridCol w:w="3903"/>
        <w:gridCol w:w="6062"/>
      </w:tblGrid>
      <w:tr>
        <w:trPr/>
        <w:tc>
          <w:tcPr>
            <w:tcW w:w="3903" w:type="dxa"/>
            <w:tcBorders/>
          </w:tcPr>
          <w:p>
            <w:pPr>
              <w:pStyle w:val="Normal"/>
              <w:widowControl w:val="false"/>
              <w:tabs>
                <w:tab w:val="clear" w:pos="720"/>
                <w:tab w:val="left" w:pos="5131" w:leader="none"/>
              </w:tabs>
              <w:spacing w:before="173" w:after="0"/>
              <w:ind w:left="215" w:hanging="0"/>
              <w:rPr>
                <w:b/>
                <w:b/>
                <w:sz w:val="28"/>
              </w:rPr>
            </w:pPr>
            <w:r>
              <w:rPr>
                <w:sz w:val="28"/>
              </w:rPr>
              <w:t>Головний</w:t>
            </w:r>
            <w:r>
              <w:rPr>
                <w:spacing w:val="-3"/>
                <w:sz w:val="28"/>
              </w:rPr>
              <w:t xml:space="preserve"> </w:t>
            </w:r>
            <w:r>
              <w:rPr>
                <w:sz w:val="28"/>
              </w:rPr>
              <w:t>розпорядник</w:t>
            </w:r>
            <w:r>
              <w:rPr>
                <w:spacing w:val="-4"/>
                <w:sz w:val="28"/>
              </w:rPr>
              <w:t xml:space="preserve"> </w:t>
            </w:r>
            <w:r>
              <w:rPr>
                <w:sz w:val="28"/>
              </w:rPr>
              <w:t>коштів</w:t>
            </w:r>
          </w:p>
        </w:tc>
        <w:tc>
          <w:tcPr>
            <w:tcW w:w="6062" w:type="dxa"/>
            <w:tcBorders/>
          </w:tcPr>
          <w:p>
            <w:pPr>
              <w:pStyle w:val="Normal"/>
              <w:widowControl w:val="false"/>
              <w:tabs>
                <w:tab w:val="clear" w:pos="720"/>
                <w:tab w:val="left" w:pos="5131" w:leader="none"/>
              </w:tabs>
              <w:spacing w:before="173" w:after="0"/>
              <w:ind w:hanging="0"/>
              <w:rPr>
                <w:b/>
                <w:b/>
                <w:bCs/>
              </w:rPr>
            </w:pPr>
            <w:r>
              <w:rPr>
                <w:b/>
                <w:bCs/>
                <w:sz w:val="28"/>
              </w:rPr>
              <w:t>Чортківська міська</w:t>
            </w:r>
            <w:r>
              <w:rPr>
                <w:b/>
                <w:bCs/>
                <w:spacing w:val="1"/>
                <w:sz w:val="28"/>
              </w:rPr>
              <w:t xml:space="preserve"> </w:t>
            </w:r>
            <w:r>
              <w:rPr>
                <w:b/>
                <w:bCs/>
                <w:sz w:val="28"/>
              </w:rPr>
              <w:t>рада</w:t>
            </w:r>
          </w:p>
          <w:p>
            <w:pPr>
              <w:pStyle w:val="Normal"/>
              <w:widowControl w:val="false"/>
              <w:tabs>
                <w:tab w:val="clear" w:pos="720"/>
                <w:tab w:val="left" w:pos="5131" w:leader="none"/>
              </w:tabs>
              <w:spacing w:before="173" w:after="0"/>
              <w:ind w:hanging="0"/>
              <w:rPr>
                <w:b/>
                <w:b/>
                <w:bCs/>
              </w:rPr>
            </w:pPr>
            <w:r>
              <w:rPr>
                <w:b/>
                <w:bCs/>
                <w:sz w:val="28"/>
              </w:rPr>
              <w:t>Управління комунального господарства</w:t>
            </w:r>
          </w:p>
          <w:p>
            <w:pPr>
              <w:pStyle w:val="Normal"/>
              <w:widowControl w:val="false"/>
              <w:tabs>
                <w:tab w:val="clear" w:pos="720"/>
                <w:tab w:val="left" w:pos="5131" w:leader="none"/>
              </w:tabs>
              <w:spacing w:before="173" w:after="0"/>
              <w:ind w:hanging="0"/>
              <w:rPr>
                <w:b/>
                <w:b/>
                <w:bCs/>
              </w:rPr>
            </w:pPr>
            <w:r>
              <w:rPr>
                <w:b/>
                <w:bCs/>
                <w:sz w:val="28"/>
              </w:rPr>
              <w:t>Управління освіти, молоді та спорту</w:t>
            </w:r>
          </w:p>
          <w:p>
            <w:pPr>
              <w:pStyle w:val="Normal"/>
              <w:widowControl w:val="false"/>
              <w:rPr>
                <w:b/>
                <w:b/>
                <w:bCs/>
                <w:sz w:val="28"/>
                <w:szCs w:val="28"/>
              </w:rPr>
            </w:pPr>
            <w:r>
              <w:rPr>
                <w:b/>
                <w:bCs/>
                <w:sz w:val="28"/>
                <w:szCs w:val="28"/>
              </w:rPr>
              <w:t xml:space="preserve">Управління культури та мистецтв  </w:t>
            </w:r>
          </w:p>
          <w:p>
            <w:pPr>
              <w:pStyle w:val="Normal"/>
              <w:widowControl w:val="false"/>
              <w:tabs>
                <w:tab w:val="clear" w:pos="720"/>
                <w:tab w:val="left" w:pos="5131" w:leader="none"/>
              </w:tabs>
              <w:spacing w:before="173" w:after="0"/>
              <w:ind w:left="215" w:hanging="0"/>
              <w:rPr>
                <w:b/>
                <w:b/>
                <w:bCs/>
              </w:rPr>
            </w:pPr>
            <w:r>
              <w:rPr>
                <w:b/>
                <w:bCs/>
              </w:rPr>
            </w:r>
          </w:p>
        </w:tc>
      </w:tr>
      <w:tr>
        <w:trPr/>
        <w:tc>
          <w:tcPr>
            <w:tcW w:w="3903" w:type="dxa"/>
            <w:tcBorders/>
          </w:tcPr>
          <w:p>
            <w:pPr>
              <w:pStyle w:val="Style20"/>
              <w:widowControl w:val="false"/>
              <w:rPr/>
            </w:pPr>
            <w:r>
              <w:rPr/>
            </w:r>
          </w:p>
        </w:tc>
        <w:tc>
          <w:tcPr>
            <w:tcW w:w="6062" w:type="dxa"/>
            <w:tcBorders/>
          </w:tcPr>
          <w:p>
            <w:pPr>
              <w:pStyle w:val="Style20"/>
              <w:widowControl w:val="false"/>
              <w:rPr/>
            </w:pPr>
            <w:r>
              <w:rPr/>
            </w:r>
          </w:p>
        </w:tc>
      </w:tr>
    </w:tbl>
    <w:p>
      <w:pPr>
        <w:pStyle w:val="Normal"/>
        <w:tabs>
          <w:tab w:val="clear" w:pos="720"/>
          <w:tab w:val="left" w:pos="5131" w:leader="none"/>
        </w:tabs>
        <w:spacing w:before="173" w:after="0"/>
        <w:ind w:left="215" w:hanging="0"/>
        <w:rPr>
          <w:b/>
          <w:b/>
          <w:sz w:val="28"/>
        </w:rPr>
      </w:pPr>
      <w:r>
        <w:rPr>
          <w:b/>
          <w:sz w:val="28"/>
        </w:rPr>
      </w:r>
    </w:p>
    <w:p>
      <w:pPr>
        <w:pStyle w:val="Style15"/>
        <w:rPr/>
      </w:pPr>
      <w:r>
        <w:rPr/>
        <w:t>ПОГОДЖЕНО</w:t>
      </w:r>
    </w:p>
    <w:p>
      <w:pPr>
        <w:pStyle w:val="Style15"/>
        <w:ind w:left="0" w:hanging="0"/>
        <w:rPr>
          <w:sz w:val="30"/>
        </w:rPr>
      </w:pPr>
      <w:r>
        <w:rPr>
          <w:sz w:val="30"/>
        </w:rPr>
      </w:r>
    </w:p>
    <w:p>
      <w:pPr>
        <w:pStyle w:val="Style15"/>
        <w:spacing w:lineRule="exact" w:line="300" w:before="173" w:after="0"/>
        <w:rPr/>
      </w:pPr>
      <w:r>
        <w:rPr/>
        <w:t>Відділ</w:t>
      </w:r>
    </w:p>
    <w:p>
      <w:pPr>
        <w:pStyle w:val="Style15"/>
        <w:spacing w:lineRule="exact" w:line="278"/>
        <w:rPr/>
      </w:pPr>
      <w:r>
        <w:rPr/>
        <w:t>економічного розвитку, інвестицій</w:t>
      </w:r>
    </w:p>
    <w:p>
      <w:pPr>
        <w:pStyle w:val="Style15"/>
        <w:tabs>
          <w:tab w:val="clear" w:pos="720"/>
          <w:tab w:val="left" w:pos="4785" w:leader="none"/>
          <w:tab w:val="left" w:pos="7588" w:leader="none"/>
          <w:tab w:val="left" w:pos="8766" w:leader="none"/>
        </w:tabs>
        <w:spacing w:lineRule="exact" w:line="299"/>
        <w:rPr/>
      </w:pPr>
      <w:r>
        <w:rPr/>
        <w:t>та комунальної</w:t>
      </w:r>
      <w:r>
        <w:rPr>
          <w:spacing w:val="-6"/>
        </w:rPr>
        <w:t xml:space="preserve"> </w:t>
      </w:r>
      <w:r>
        <w:rPr/>
        <w:t>власності</w:t>
        <w:tab/>
      </w:r>
      <w:r>
        <w:rPr>
          <w:u w:val="single"/>
        </w:rPr>
        <w:t>Натуркач А.Б.</w:t>
      </w:r>
      <w:r>
        <w:rPr/>
        <w:tab/>
      </w:r>
      <w:r>
        <w:rPr>
          <w:w w:val="99"/>
          <w:u w:val="double"/>
        </w:rPr>
        <w:t xml:space="preserve"> </w:t>
      </w:r>
      <w:r>
        <w:rPr>
          <w:u w:val="double"/>
        </w:rPr>
        <w:tab/>
      </w:r>
    </w:p>
    <w:p>
      <w:pPr>
        <w:pStyle w:val="Normal"/>
        <w:tabs>
          <w:tab w:val="clear" w:pos="720"/>
          <w:tab w:val="left" w:pos="7895" w:leader="none"/>
        </w:tabs>
        <w:spacing w:lineRule="exact" w:line="254"/>
        <w:ind w:left="5198" w:hanging="0"/>
        <w:rPr>
          <w:sz w:val="24"/>
        </w:rPr>
      </w:pPr>
      <w:r>
        <w:rPr>
          <w:sz w:val="24"/>
        </w:rPr>
        <w:t>(П.І.Б)</w:t>
        <w:tab/>
        <w:t>підпис</w:t>
      </w:r>
    </w:p>
    <w:p>
      <w:pPr>
        <w:pStyle w:val="Style15"/>
        <w:spacing w:lineRule="exact" w:line="287"/>
        <w:rPr/>
      </w:pPr>
      <w:r>
        <mc:AlternateContent>
          <mc:Choice Requires="wps">
            <w:drawing>
              <wp:anchor behindDoc="1" distT="0" distB="0" distL="0" distR="0" simplePos="0" locked="0" layoutInCell="0" allowOverlap="1" relativeHeight="3">
                <wp:simplePos x="0" y="0"/>
                <wp:positionH relativeFrom="page">
                  <wp:posOffset>899160</wp:posOffset>
                </wp:positionH>
                <wp:positionV relativeFrom="paragraph">
                  <wp:posOffset>167005</wp:posOffset>
                </wp:positionV>
                <wp:extent cx="5416550" cy="210185"/>
                <wp:effectExtent l="0" t="0" r="0" b="0"/>
                <wp:wrapNone/>
                <wp:docPr id="4" name="Rectangle 8"/>
                <a:graphic xmlns:a="http://schemas.openxmlformats.org/drawingml/2006/main">
                  <a:graphicData uri="http://schemas.microsoft.com/office/word/2010/wordprocessingShape">
                    <wps:wsp>
                      <wps:cNvSpPr/>
                      <wps:spPr>
                        <a:xfrm>
                          <a:off x="0" y="0"/>
                          <a:ext cx="5416560" cy="21024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ID="Rectangle 8" path="m0,0l-2147483645,0l-2147483645,-2147483646l0,-2147483646xe" fillcolor="white" stroked="f" o:allowincell="f" style="position:absolute;margin-left:70.8pt;margin-top:13.15pt;width:426.45pt;height:16.5pt;mso-wrap-style:none;v-text-anchor:middle;mso-position-horizontal-relative:page">
                <v:fill o:detectmouseclick="t" type="solid" color2="black"/>
                <v:stroke color="#3465a4" joinstyle="round" endcap="flat"/>
                <w10:wrap type="none"/>
              </v:rect>
            </w:pict>
          </mc:Fallback>
        </mc:AlternateContent>
      </w:r>
      <w:r>
        <w:rPr/>
        <w:t>Фінансове управління</w:t>
      </w:r>
    </w:p>
    <w:p>
      <w:pPr>
        <w:pStyle w:val="Style15"/>
        <w:tabs>
          <w:tab w:val="clear" w:pos="720"/>
          <w:tab w:val="left" w:pos="4785" w:leader="none"/>
          <w:tab w:val="left" w:pos="7627" w:leader="none"/>
          <w:tab w:val="left" w:pos="8810" w:leader="none"/>
        </w:tabs>
        <w:spacing w:lineRule="exact" w:line="299"/>
        <w:rPr/>
      </w:pPr>
      <w:r>
        <w:rPr/>
        <w:t>міської</w:t>
      </w:r>
      <w:r>
        <w:rPr>
          <w:spacing w:val="-6"/>
        </w:rPr>
        <w:t xml:space="preserve"> </w:t>
      </w:r>
      <w:r>
        <w:rPr/>
        <w:t>ради</w:t>
        <w:tab/>
      </w:r>
      <w:r>
        <w:rPr>
          <w:u w:val="single"/>
        </w:rPr>
        <w:t>Бойко</w:t>
      </w:r>
      <w:r>
        <w:rPr>
          <w:spacing w:val="-13"/>
          <w:u w:val="single"/>
        </w:rPr>
        <w:t xml:space="preserve"> </w:t>
      </w:r>
      <w:r>
        <w:rPr>
          <w:u w:val="single"/>
        </w:rPr>
        <w:t>Н.І.</w:t>
      </w:r>
      <w:r>
        <w:rPr/>
        <w:tab/>
      </w:r>
      <w:r>
        <w:rPr>
          <w:w w:val="99"/>
          <w:u w:val="double"/>
        </w:rPr>
        <w:t xml:space="preserve"> </w:t>
      </w:r>
      <w:r>
        <w:rPr>
          <w:u w:val="double"/>
        </w:rPr>
        <w:tab/>
      </w:r>
    </w:p>
    <w:p>
      <w:pPr>
        <w:pStyle w:val="Normal"/>
        <w:tabs>
          <w:tab w:val="clear" w:pos="720"/>
          <w:tab w:val="left" w:pos="7934" w:leader="none"/>
        </w:tabs>
        <w:spacing w:lineRule="exact" w:line="275"/>
        <w:ind w:left="4977" w:hanging="0"/>
        <w:rPr>
          <w:sz w:val="24"/>
        </w:rPr>
      </w:pPr>
      <w:r>
        <w:rPr>
          <w:sz w:val="24"/>
        </w:rPr>
        <w:t>(П.І.Б)</w:t>
        <w:tab/>
        <w:t>підпис</w:t>
      </w:r>
    </w:p>
    <w:p>
      <w:pPr>
        <w:pStyle w:val="Style15"/>
        <w:spacing w:before="10" w:after="0"/>
        <w:ind w:left="0" w:hanging="0"/>
        <w:rPr>
          <w:sz w:val="18"/>
        </w:rPr>
      </w:pPr>
      <w:r>
        <w:rPr>
          <w:sz w:val="18"/>
        </w:rPr>
        <mc:AlternateContent>
          <mc:Choice Requires="wpg">
            <w:drawing>
              <wp:anchor behindDoc="0" distT="1905" distB="22225" distL="0" distR="20320" simplePos="0" locked="0" layoutInCell="0" allowOverlap="1" relativeHeight="4">
                <wp:simplePos x="0" y="0"/>
                <wp:positionH relativeFrom="page">
                  <wp:posOffset>895350</wp:posOffset>
                </wp:positionH>
                <wp:positionV relativeFrom="paragraph">
                  <wp:posOffset>161290</wp:posOffset>
                </wp:positionV>
                <wp:extent cx="5502910" cy="377190"/>
                <wp:effectExtent l="0" t="635" r="0" b="0"/>
                <wp:wrapTopAndBottom/>
                <wp:docPr id="5" name="Group 2"/>
                <a:graphic xmlns:a="http://schemas.openxmlformats.org/drawingml/2006/main">
                  <a:graphicData uri="http://schemas.microsoft.com/office/word/2010/wordprocessingGroup">
                    <wpg:wgp>
                      <wpg:cNvGrpSpPr/>
                      <wpg:grpSpPr>
                        <a:xfrm>
                          <a:off x="0" y="0"/>
                          <a:ext cx="5502960" cy="377280"/>
                          <a:chOff x="0" y="0"/>
                          <a:chExt cx="5502960" cy="377280"/>
                        </a:xfrm>
                      </wpg:grpSpPr>
                      <wps:wsp>
                        <wps:cNvSpPr/>
                        <wps:spPr>
                          <a:xfrm>
                            <a:off x="0" y="170280"/>
                            <a:ext cx="5449680" cy="207000"/>
                          </a:xfrm>
                          <a:prstGeom prst="rect">
                            <a:avLst/>
                          </a:prstGeom>
                          <a:solidFill>
                            <a:srgbClr val="ffffff"/>
                          </a:solidFill>
                          <a:ln w="0">
                            <a:noFill/>
                          </a:ln>
                        </wps:spPr>
                        <wps:style>
                          <a:lnRef idx="0"/>
                          <a:fillRef idx="0"/>
                          <a:effectRef idx="0"/>
                          <a:fontRef idx="minor"/>
                        </wps:style>
                        <wps:bodyPr/>
                      </wps:wsp>
                      <wps:wsp>
                        <wps:cNvSpPr/>
                        <wps:spPr>
                          <a:xfrm>
                            <a:off x="5276160" y="372600"/>
                            <a:ext cx="176400" cy="0"/>
                          </a:xfrm>
                          <a:prstGeom prst="line">
                            <a:avLst/>
                          </a:prstGeom>
                          <a:ln w="6840">
                            <a:solidFill>
                              <a:srgbClr val="000000"/>
                            </a:solidFill>
                            <a:round/>
                          </a:ln>
                        </wps:spPr>
                        <wps:style>
                          <a:lnRef idx="0"/>
                          <a:fillRef idx="0"/>
                          <a:effectRef idx="0"/>
                          <a:fontRef idx="minor"/>
                        </wps:style>
                        <wps:bodyPr/>
                      </wps:wsp>
                      <wps:wsp>
                        <wps:cNvSpPr/>
                        <wps:spPr>
                          <a:xfrm>
                            <a:off x="0" y="0"/>
                            <a:ext cx="2063160" cy="372240"/>
                          </a:xfrm>
                          <a:prstGeom prst="rect">
                            <a:avLst/>
                          </a:prstGeom>
                          <a:noFill/>
                          <a:ln w="0">
                            <a:noFill/>
                          </a:ln>
                        </wps:spPr>
                        <wps:style>
                          <a:lnRef idx="0"/>
                          <a:fillRef idx="0"/>
                          <a:effectRef idx="0"/>
                          <a:fontRef idx="minor"/>
                        </wps:style>
                        <wps:txbx>
                          <w:txbxContent>
                            <w:p>
                              <w:pPr>
                                <w:pStyle w:val="Normal"/>
                                <w:spacing w:lineRule="auto" w:line="204" w:before="18" w:after="0"/>
                                <w:ind w:right="-3" w:hanging="0"/>
                                <w:rPr>
                                  <w:sz w:val="28"/>
                                </w:rPr>
                              </w:pPr>
                              <w:r>
                                <w:rPr>
                                  <w:sz w:val="28"/>
                                </w:rPr>
                                <w:t>Юридичний відділ апарату міської ради</w:t>
                              </w:r>
                            </w:p>
                          </w:txbxContent>
                        </wps:txbx>
                        <wps:bodyPr lIns="0" rIns="0" tIns="0" bIns="0" anchor="t">
                          <a:noAutofit/>
                        </wps:bodyPr>
                      </wps:wsp>
                      <wps:wsp>
                        <wps:cNvSpPr/>
                        <wps:spPr>
                          <a:xfrm>
                            <a:off x="2992680" y="132840"/>
                            <a:ext cx="1711440" cy="192240"/>
                          </a:xfrm>
                          <a:prstGeom prst="rect">
                            <a:avLst/>
                          </a:prstGeom>
                          <a:noFill/>
                          <a:ln w="0">
                            <a:noFill/>
                          </a:ln>
                        </wps:spPr>
                        <wps:style>
                          <a:lnRef idx="0"/>
                          <a:fillRef idx="0"/>
                          <a:effectRef idx="0"/>
                          <a:fontRef idx="minor"/>
                        </wps:style>
                        <wps:txbx>
                          <w:txbxContent>
                            <w:p>
                              <w:pPr>
                                <w:pStyle w:val="Normal"/>
                                <w:spacing w:lineRule="exact" w:line="308"/>
                                <w:rPr>
                                  <w:sz w:val="28"/>
                                </w:rPr>
                              </w:pPr>
                              <w:r>
                                <w:rPr>
                                  <w:sz w:val="28"/>
                                  <w:u w:val="single"/>
                                </w:rPr>
                                <w:t>Фаріон М.</w:t>
                              </w:r>
                            </w:p>
                          </w:txbxContent>
                        </wps:txbx>
                        <wps:bodyPr lIns="0" rIns="0" tIns="0" bIns="0" anchor="t">
                          <a:noAutofit/>
                        </wps:bodyPr>
                      </wps:wsp>
                      <wps:wsp>
                        <wps:cNvSpPr/>
                        <wps:spPr>
                          <a:xfrm>
                            <a:off x="4831200" y="180360"/>
                            <a:ext cx="671760" cy="192240"/>
                          </a:xfrm>
                          <a:prstGeom prst="rect">
                            <a:avLst/>
                          </a:prstGeom>
                          <a:noFill/>
                          <a:ln w="0">
                            <a:noFill/>
                          </a:ln>
                        </wps:spPr>
                        <wps:style>
                          <a:lnRef idx="0"/>
                          <a:fillRef idx="0"/>
                          <a:effectRef idx="0"/>
                          <a:fontRef idx="minor"/>
                        </wps:style>
                        <wps:txbx>
                          <w:txbxContent>
                            <w:p>
                              <w:pPr>
                                <w:pStyle w:val="Normal"/>
                                <w:tabs>
                                  <w:tab w:val="clear" w:pos="720"/>
                                  <w:tab w:val="left" w:pos="1043" w:leader="none"/>
                                </w:tabs>
                                <w:spacing w:lineRule="exact" w:line="308"/>
                                <w:rPr>
                                  <w:sz w:val="28"/>
                                </w:rPr>
                              </w:pPr>
                              <w:r>
                                <w:rPr>
                                  <w:w w:val="99"/>
                                  <w:sz w:val="28"/>
                                  <w:u w:val="single"/>
                                </w:rPr>
                                <w:t xml:space="preserve"> </w:t>
                              </w:r>
                              <w:r>
                                <w:rPr>
                                  <w:sz w:val="28"/>
                                  <w:u w:val="single"/>
                                </w:rPr>
                                <w:tab/>
                              </w:r>
                            </w:p>
                          </w:txbxContent>
                        </wps:txbx>
                        <wps:bodyPr lIns="0" rIns="0" tIns="0" bIns="0" anchor="t">
                          <a:noAutofit/>
                        </wps:bodyPr>
                      </wps:wsp>
                    </wpg:wgp>
                  </a:graphicData>
                </a:graphic>
              </wp:anchor>
            </w:drawing>
          </mc:Choice>
          <mc:Fallback>
            <w:pict>
              <v:group id="shape_0" alt="Group 2" style="position:absolute;margin-left:70.5pt;margin-top:12.7pt;width:433.3pt;height:29.7pt" coordorigin="1410,254" coordsize="8666,594">
                <v:rect id="shape_0" path="m0,0l-2147483645,0l-2147483645,-2147483646l0,-2147483646xe" fillcolor="white" stroked="f" o:allowincell="f" style="position:absolute;left:1410;top:522;width:8581;height:325;mso-wrap-style:none;v-text-anchor:middle;mso-position-horizontal-relative:page">
                  <v:fill o:detectmouseclick="t" type="solid" color2="black"/>
                  <v:stroke color="#3465a4" joinstyle="round" endcap="flat"/>
                  <w10:wrap type="topAndBottom"/>
                </v:rect>
                <v:line id="shape_0" from="9719,841" to="9996,841" stroked="t" o:allowincell="f" style="position:absolute;mso-position-horizontal-relative:page">
                  <v:stroke color="black" weight="6840" joinstyle="round" endcap="flat"/>
                  <v:fill o:detectmouseclick="t" on="false"/>
                  <w10:wrap type="topAndBottom"/>
                </v:line>
                <v:rect id="shape_0" path="m0,0l-2147483645,0l-2147483645,-2147483646l0,-2147483646xe" stroked="f" o:allowincell="f" style="position:absolute;left:1410;top:254;width:3248;height:585;mso-wrap-style:square;v-text-anchor:top;mso-position-horizontal-relative:page">
                  <v:fill o:detectmouseclick="t" on="false"/>
                  <v:stroke color="#3465a4" joinstyle="round" endcap="flat"/>
                  <v:textbox>
                    <w:txbxContent>
                      <w:p>
                        <w:pPr>
                          <w:pStyle w:val="Normal"/>
                          <w:spacing w:lineRule="auto" w:line="204" w:before="18" w:after="0"/>
                          <w:ind w:right="-3" w:hanging="0"/>
                          <w:rPr>
                            <w:sz w:val="28"/>
                          </w:rPr>
                        </w:pPr>
                        <w:r>
                          <w:rPr>
                            <w:sz w:val="28"/>
                          </w:rPr>
                          <w:t>Юридичний відділ апарату міської ради</w:t>
                        </w:r>
                      </w:p>
                    </w:txbxContent>
                  </v:textbox>
                  <w10:wrap type="topAndBottom"/>
                </v:rect>
                <v:rect id="shape_0" path="m0,0l-2147483645,0l-2147483645,-2147483646l0,-2147483646xe" stroked="f" o:allowincell="f" style="position:absolute;left:6123;top:463;width:2694;height:302;mso-wrap-style:square;v-text-anchor:top;mso-position-horizontal-relative:page">
                  <v:fill o:detectmouseclick="t" on="false"/>
                  <v:stroke color="#3465a4" joinstyle="round" endcap="flat"/>
                  <v:textbox>
                    <w:txbxContent>
                      <w:p>
                        <w:pPr>
                          <w:pStyle w:val="Normal"/>
                          <w:spacing w:lineRule="exact" w:line="308"/>
                          <w:rPr>
                            <w:sz w:val="28"/>
                          </w:rPr>
                        </w:pPr>
                        <w:r>
                          <w:rPr>
                            <w:sz w:val="28"/>
                            <w:u w:val="single"/>
                          </w:rPr>
                          <w:t>Фаріон М.</w:t>
                        </w:r>
                      </w:p>
                    </w:txbxContent>
                  </v:textbox>
                  <w10:wrap type="topAndBottom"/>
                </v:rect>
                <v:rect id="shape_0" path="m0,0l-2147483645,0l-2147483645,-2147483646l0,-2147483646xe" stroked="f" o:allowincell="f" style="position:absolute;left:9018;top:538;width:1057;height:302;mso-wrap-style:square;v-text-anchor:top;mso-position-horizontal-relative:page">
                  <v:fill o:detectmouseclick="t" on="false"/>
                  <v:stroke color="#3465a4" joinstyle="round" endcap="flat"/>
                  <v:textbox>
                    <w:txbxContent>
                      <w:p>
                        <w:pPr>
                          <w:pStyle w:val="Normal"/>
                          <w:tabs>
                            <w:tab w:val="clear" w:pos="720"/>
                            <w:tab w:val="left" w:pos="1043" w:leader="none"/>
                          </w:tabs>
                          <w:spacing w:lineRule="exact" w:line="308"/>
                          <w:rPr>
                            <w:sz w:val="28"/>
                          </w:rPr>
                        </w:pPr>
                        <w:r>
                          <w:rPr>
                            <w:w w:val="99"/>
                            <w:sz w:val="28"/>
                            <w:u w:val="single"/>
                          </w:rPr>
                          <w:t xml:space="preserve"> </w:t>
                        </w:r>
                        <w:r>
                          <w:rPr>
                            <w:sz w:val="28"/>
                            <w:u w:val="single"/>
                          </w:rPr>
                          <w:tab/>
                        </w:r>
                      </w:p>
                    </w:txbxContent>
                  </v:textbox>
                  <w10:wrap type="topAndBottom"/>
                </v:rect>
              </v:group>
            </w:pict>
          </mc:Fallback>
        </mc:AlternateContent>
      </w:r>
    </w:p>
    <w:p>
      <w:pPr>
        <w:sectPr>
          <w:type w:val="nextPage"/>
          <w:pgSz w:w="11906" w:h="16838"/>
          <w:pgMar w:left="1200" w:right="740" w:gutter="0" w:header="0" w:top="1180" w:footer="0" w:bottom="280"/>
          <w:pgNumType w:fmt="decimal"/>
          <w:formProt w:val="false"/>
          <w:textDirection w:val="lrTb"/>
          <w:docGrid w:type="default" w:linePitch="100" w:charSpace="0"/>
        </w:sectPr>
        <w:pStyle w:val="Normal"/>
        <w:tabs>
          <w:tab w:val="clear" w:pos="720"/>
          <w:tab w:val="left" w:pos="7972" w:leader="none"/>
        </w:tabs>
        <w:spacing w:lineRule="exact" w:line="234"/>
        <w:ind w:left="5136" w:hanging="0"/>
        <w:rPr>
          <w:sz w:val="24"/>
        </w:rPr>
      </w:pPr>
      <w:r>
        <w:rPr>
          <w:sz w:val="24"/>
        </w:rPr>
        <w:t>(П.І.Б)</w:t>
        <w:tab/>
        <w:t>підпис</w:t>
      </w:r>
    </w:p>
    <w:p>
      <w:pPr>
        <w:pStyle w:val="1"/>
        <w:spacing w:lineRule="exact" w:line="305" w:before="69" w:after="0"/>
        <w:ind w:left="2114" w:right="2453" w:hanging="0"/>
        <w:jc w:val="center"/>
        <w:rPr/>
      </w:pPr>
      <w:r>
        <w:rPr/>
        <w:t>ПРОГРАМА</w:t>
      </w:r>
    </w:p>
    <w:p>
      <w:pPr>
        <w:pStyle w:val="Normal"/>
        <w:spacing w:before="225" w:after="0"/>
        <w:ind w:left="2555" w:right="1313" w:hanging="0"/>
        <w:jc w:val="center"/>
        <w:rPr>
          <w:b/>
          <w:b/>
          <w:sz w:val="28"/>
        </w:rPr>
      </w:pPr>
      <w:r>
        <w:rPr>
          <w:b/>
          <w:sz w:val="28"/>
        </w:rPr>
        <w:t>Цифрової трансформації Чортківської міської територіальної громади на 2023-2026 роки.</w:t>
      </w:r>
    </w:p>
    <w:p>
      <w:pPr>
        <w:pStyle w:val="Style15"/>
        <w:ind w:left="0" w:hanging="0"/>
        <w:rPr>
          <w:b/>
          <w:b/>
          <w:sz w:val="30"/>
        </w:rPr>
      </w:pPr>
      <w:r>
        <w:rPr>
          <w:b/>
          <w:sz w:val="30"/>
        </w:rPr>
      </w:r>
    </w:p>
    <w:p>
      <w:pPr>
        <w:pStyle w:val="ListParagraph"/>
        <w:numPr>
          <w:ilvl w:val="1"/>
          <w:numId w:val="5"/>
        </w:numPr>
        <w:tabs>
          <w:tab w:val="clear" w:pos="720"/>
          <w:tab w:val="left" w:pos="3951" w:leader="none"/>
        </w:tabs>
        <w:spacing w:before="250" w:after="0"/>
        <w:ind w:left="3950" w:hanging="3850"/>
        <w:jc w:val="left"/>
        <w:rPr>
          <w:b/>
          <w:b/>
          <w:sz w:val="28"/>
        </w:rPr>
      </w:pPr>
      <w:r>
        <w:rPr>
          <w:b/>
          <w:sz w:val="28"/>
        </w:rPr>
        <w:t>Паспорт</w:t>
      </w:r>
      <w:r>
        <w:rPr>
          <w:b/>
          <w:spacing w:val="-2"/>
          <w:sz w:val="28"/>
        </w:rPr>
        <w:t xml:space="preserve"> </w:t>
      </w:r>
      <w:r>
        <w:rPr>
          <w:b/>
          <w:sz w:val="28"/>
        </w:rPr>
        <w:t>програми</w:t>
      </w:r>
    </w:p>
    <w:p>
      <w:pPr>
        <w:pStyle w:val="Style15"/>
        <w:spacing w:before="1" w:after="0"/>
        <w:ind w:left="0" w:hanging="0"/>
        <w:rPr>
          <w:b/>
          <w:b/>
        </w:rPr>
      </w:pPr>
      <w:r>
        <w:rPr>
          <w:b/>
        </w:rPr>
      </w:r>
    </w:p>
    <w:tbl>
      <w:tblPr>
        <w:tblStyle w:val="TableNormal"/>
        <w:tblW w:w="9571" w:type="dxa"/>
        <w:jc w:val="left"/>
        <w:tblInd w:w="110" w:type="dxa"/>
        <w:tblLayout w:type="fixed"/>
        <w:tblCellMar>
          <w:top w:w="0" w:type="dxa"/>
          <w:left w:w="5" w:type="dxa"/>
          <w:bottom w:w="0" w:type="dxa"/>
          <w:right w:w="5" w:type="dxa"/>
        </w:tblCellMar>
        <w:tblLook w:firstRow="1" w:noVBand="0" w:lastRow="1" w:firstColumn="1" w:lastColumn="1" w:noHBand="0" w:val="01e0"/>
      </w:tblPr>
      <w:tblGrid>
        <w:gridCol w:w="468"/>
        <w:gridCol w:w="3480"/>
        <w:gridCol w:w="5623"/>
      </w:tblGrid>
      <w:tr>
        <w:trPr>
          <w:trHeight w:val="642" w:hRule="atLeast"/>
        </w:trPr>
        <w:tc>
          <w:tcPr>
            <w:tcW w:w="4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15" w:before="0" w:after="0"/>
              <w:ind w:left="0" w:right="119" w:hanging="0"/>
              <w:jc w:val="right"/>
              <w:rPr>
                <w:sz w:val="28"/>
              </w:rPr>
            </w:pPr>
            <w:r>
              <w:rPr>
                <w:w w:val="95"/>
                <w:kern w:val="0"/>
                <w:sz w:val="28"/>
                <w:szCs w:val="22"/>
                <w:lang w:eastAsia="en-US" w:bidi="ar-SA"/>
              </w:rPr>
              <w:t>1.</w:t>
            </w:r>
          </w:p>
        </w:tc>
        <w:tc>
          <w:tcPr>
            <w:tcW w:w="34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15" w:before="0" w:after="0"/>
              <w:ind w:left="393" w:right="385" w:hanging="0"/>
              <w:jc w:val="center"/>
              <w:rPr>
                <w:sz w:val="28"/>
              </w:rPr>
            </w:pPr>
            <w:r>
              <w:rPr>
                <w:kern w:val="0"/>
                <w:sz w:val="28"/>
                <w:szCs w:val="22"/>
                <w:lang w:eastAsia="en-US" w:bidi="ar-SA"/>
              </w:rPr>
              <w:t>Ініціатор розроблення</w:t>
            </w:r>
          </w:p>
          <w:p>
            <w:pPr>
              <w:pStyle w:val="TableParagraph"/>
              <w:widowControl w:val="false"/>
              <w:suppressAutoHyphens w:val="true"/>
              <w:spacing w:lineRule="exact" w:line="308" w:before="0" w:after="0"/>
              <w:ind w:left="393" w:right="383" w:hanging="0"/>
              <w:jc w:val="center"/>
              <w:rPr>
                <w:sz w:val="28"/>
              </w:rPr>
            </w:pPr>
            <w:r>
              <w:rPr>
                <w:kern w:val="0"/>
                <w:sz w:val="28"/>
                <w:szCs w:val="22"/>
                <w:lang w:eastAsia="en-US" w:bidi="ar-SA"/>
              </w:rPr>
              <w:t>Програми</w:t>
            </w:r>
          </w:p>
        </w:tc>
        <w:tc>
          <w:tcPr>
            <w:tcW w:w="56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15" w:before="0" w:after="0"/>
              <w:jc w:val="left"/>
              <w:rPr>
                <w:lang w:val="uk-UA"/>
              </w:rPr>
            </w:pPr>
            <w:r>
              <w:rPr>
                <w:kern w:val="0"/>
                <w:sz w:val="28"/>
                <w:szCs w:val="22"/>
                <w:lang w:val="uk-UA" w:eastAsia="en-US" w:bidi="ar-SA"/>
              </w:rPr>
              <w:t>Управління комунального господарства</w:t>
            </w:r>
          </w:p>
        </w:tc>
      </w:tr>
      <w:tr>
        <w:trPr>
          <w:trHeight w:val="2898" w:hRule="atLeast"/>
        </w:trPr>
        <w:tc>
          <w:tcPr>
            <w:tcW w:w="4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15" w:before="0" w:after="0"/>
              <w:ind w:left="0" w:right="119" w:hanging="0"/>
              <w:jc w:val="right"/>
              <w:rPr>
                <w:sz w:val="28"/>
              </w:rPr>
            </w:pPr>
            <w:r>
              <w:rPr>
                <w:w w:val="95"/>
                <w:kern w:val="0"/>
                <w:sz w:val="28"/>
                <w:szCs w:val="22"/>
                <w:lang w:eastAsia="en-US" w:bidi="ar-SA"/>
              </w:rPr>
              <w:t>2.</w:t>
            </w:r>
          </w:p>
        </w:tc>
        <w:tc>
          <w:tcPr>
            <w:tcW w:w="3480"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137" w:leader="none"/>
                <w:tab w:val="left" w:pos="2260" w:leader="none"/>
                <w:tab w:val="left" w:pos="2730" w:leader="none"/>
              </w:tabs>
              <w:suppressAutoHyphens w:val="true"/>
              <w:spacing w:lineRule="auto" w:line="240" w:before="0" w:after="0"/>
              <w:ind w:left="110" w:right="100" w:hanging="0"/>
              <w:jc w:val="left"/>
              <w:rPr>
                <w:sz w:val="28"/>
              </w:rPr>
            </w:pPr>
            <w:r>
              <w:rPr>
                <w:kern w:val="0"/>
                <w:sz w:val="28"/>
                <w:szCs w:val="22"/>
                <w:lang w:eastAsia="en-US" w:bidi="ar-SA"/>
              </w:rPr>
              <w:t>Дата,</w:t>
              <w:tab/>
              <w:t>номер</w:t>
              <w:tab/>
              <w:t>і</w:t>
              <w:tab/>
            </w:r>
            <w:r>
              <w:rPr>
                <w:spacing w:val="-5"/>
                <w:kern w:val="0"/>
                <w:sz w:val="28"/>
                <w:szCs w:val="22"/>
                <w:lang w:eastAsia="en-US" w:bidi="ar-SA"/>
              </w:rPr>
              <w:t xml:space="preserve">назва </w:t>
            </w:r>
            <w:r>
              <w:rPr>
                <w:kern w:val="0"/>
                <w:sz w:val="28"/>
                <w:szCs w:val="22"/>
                <w:lang w:eastAsia="en-US" w:bidi="ar-SA"/>
              </w:rPr>
              <w:t>нормативно-правового акта</w:t>
            </w:r>
          </w:p>
        </w:tc>
        <w:tc>
          <w:tcPr>
            <w:tcW w:w="56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8"/>
              </w:rPr>
            </w:pPr>
            <w:r>
              <w:rPr>
                <w:kern w:val="0"/>
                <w:sz w:val="28"/>
                <w:szCs w:val="22"/>
                <w:lang w:eastAsia="en-US" w:bidi="ar-SA"/>
              </w:rPr>
              <w:t>Закон України «Про Національну програму інформатизації»;</w:t>
            </w:r>
          </w:p>
          <w:p>
            <w:pPr>
              <w:pStyle w:val="TableParagraph"/>
              <w:widowControl w:val="false"/>
              <w:suppressAutoHyphens w:val="true"/>
              <w:spacing w:before="0" w:after="0"/>
              <w:ind w:left="110" w:right="99" w:hanging="0"/>
              <w:jc w:val="left"/>
              <w:rPr>
                <w:sz w:val="28"/>
              </w:rPr>
            </w:pPr>
            <w:r>
              <w:rPr>
                <w:kern w:val="0"/>
                <w:sz w:val="28"/>
                <w:szCs w:val="22"/>
                <w:lang w:eastAsia="en-US" w:bidi="ar-SA"/>
              </w:rPr>
              <w:t>Закон України «Про електронні документи та електронний</w:t>
            </w:r>
            <w:r>
              <w:rPr>
                <w:spacing w:val="1"/>
                <w:kern w:val="0"/>
                <w:sz w:val="28"/>
                <w:szCs w:val="22"/>
                <w:lang w:eastAsia="en-US" w:bidi="ar-SA"/>
              </w:rPr>
              <w:t xml:space="preserve"> </w:t>
            </w:r>
            <w:r>
              <w:rPr>
                <w:kern w:val="0"/>
                <w:sz w:val="28"/>
                <w:szCs w:val="22"/>
                <w:lang w:eastAsia="en-US" w:bidi="ar-SA"/>
              </w:rPr>
              <w:t>документообіг»;</w:t>
            </w:r>
          </w:p>
          <w:p>
            <w:pPr>
              <w:pStyle w:val="TableParagraph"/>
              <w:widowControl w:val="false"/>
              <w:suppressAutoHyphens w:val="true"/>
              <w:spacing w:before="0" w:after="0"/>
              <w:jc w:val="left"/>
              <w:rPr>
                <w:sz w:val="28"/>
              </w:rPr>
            </w:pPr>
            <w:r>
              <w:rPr>
                <w:kern w:val="0"/>
                <w:sz w:val="28"/>
                <w:szCs w:val="22"/>
                <w:lang w:eastAsia="en-US" w:bidi="ar-SA"/>
              </w:rPr>
              <w:t>Закон України «Про електронний цифровий підпис»;</w:t>
            </w:r>
          </w:p>
          <w:p>
            <w:pPr>
              <w:pStyle w:val="TableParagraph"/>
              <w:widowControl w:val="false"/>
              <w:suppressAutoHyphens w:val="true"/>
              <w:spacing w:lineRule="exact" w:line="321" w:before="0" w:after="0"/>
              <w:jc w:val="left"/>
              <w:rPr>
                <w:sz w:val="28"/>
              </w:rPr>
            </w:pPr>
            <w:r>
              <w:rPr>
                <w:kern w:val="0"/>
                <w:sz w:val="28"/>
                <w:szCs w:val="22"/>
                <w:lang w:eastAsia="en-US" w:bidi="ar-SA"/>
              </w:rPr>
              <w:t>Закон України «Про інформацію».</w:t>
            </w:r>
          </w:p>
        </w:tc>
      </w:tr>
      <w:tr>
        <w:trPr>
          <w:trHeight w:val="642" w:hRule="atLeast"/>
        </w:trPr>
        <w:tc>
          <w:tcPr>
            <w:tcW w:w="4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15" w:before="0" w:after="0"/>
              <w:ind w:left="0" w:right="119" w:hanging="0"/>
              <w:jc w:val="right"/>
              <w:rPr>
                <w:sz w:val="28"/>
              </w:rPr>
            </w:pPr>
            <w:r>
              <w:rPr>
                <w:w w:val="95"/>
                <w:kern w:val="0"/>
                <w:sz w:val="28"/>
                <w:szCs w:val="22"/>
                <w:lang w:eastAsia="en-US" w:bidi="ar-SA"/>
              </w:rPr>
              <w:t>3.</w:t>
            </w:r>
          </w:p>
        </w:tc>
        <w:tc>
          <w:tcPr>
            <w:tcW w:w="34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15" w:before="0" w:after="0"/>
              <w:jc w:val="left"/>
              <w:rPr>
                <w:sz w:val="28"/>
              </w:rPr>
            </w:pPr>
            <w:r>
              <w:rPr>
                <w:kern w:val="0"/>
                <w:sz w:val="28"/>
                <w:szCs w:val="22"/>
                <w:lang w:eastAsia="en-US" w:bidi="ar-SA"/>
              </w:rPr>
              <w:t>Розробник Програми</w:t>
            </w:r>
          </w:p>
        </w:tc>
        <w:tc>
          <w:tcPr>
            <w:tcW w:w="56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08" w:before="0" w:after="0"/>
              <w:jc w:val="left"/>
              <w:rPr>
                <w:sz w:val="28"/>
              </w:rPr>
            </w:pPr>
            <w:r>
              <w:rPr>
                <w:kern w:val="0"/>
                <w:sz w:val="28"/>
                <w:szCs w:val="22"/>
                <w:lang w:eastAsia="en-US" w:bidi="ar-SA"/>
              </w:rPr>
              <w:t>Відділ електронних послуг управління комунального господарства міської ради</w:t>
            </w:r>
          </w:p>
        </w:tc>
      </w:tr>
      <w:tr>
        <w:trPr>
          <w:trHeight w:val="321" w:hRule="atLeast"/>
        </w:trPr>
        <w:tc>
          <w:tcPr>
            <w:tcW w:w="4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01" w:before="0" w:after="0"/>
              <w:ind w:left="0" w:right="119" w:hanging="0"/>
              <w:jc w:val="right"/>
              <w:rPr>
                <w:sz w:val="28"/>
              </w:rPr>
            </w:pPr>
            <w:r>
              <w:rPr>
                <w:w w:val="95"/>
                <w:kern w:val="0"/>
                <w:sz w:val="28"/>
                <w:szCs w:val="22"/>
                <w:lang w:eastAsia="en-US" w:bidi="ar-SA"/>
              </w:rPr>
              <w:t>4.</w:t>
            </w:r>
          </w:p>
        </w:tc>
        <w:tc>
          <w:tcPr>
            <w:tcW w:w="34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01" w:before="0" w:after="0"/>
              <w:jc w:val="left"/>
              <w:rPr>
                <w:sz w:val="28"/>
              </w:rPr>
            </w:pPr>
            <w:r>
              <w:rPr>
                <w:kern w:val="0"/>
                <w:sz w:val="28"/>
                <w:szCs w:val="22"/>
                <w:lang w:eastAsia="en-US" w:bidi="ar-SA"/>
              </w:rPr>
              <w:t>Співрозробники Програми</w:t>
            </w:r>
          </w:p>
        </w:tc>
        <w:tc>
          <w:tcPr>
            <w:tcW w:w="56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01" w:before="0" w:after="0"/>
              <w:jc w:val="left"/>
              <w:rPr>
                <w:sz w:val="28"/>
              </w:rPr>
            </w:pPr>
            <w:r>
              <w:rPr>
                <w:kern w:val="0"/>
                <w:sz w:val="28"/>
                <w:szCs w:val="22"/>
                <w:lang w:eastAsia="en-US" w:bidi="ar-SA"/>
              </w:rPr>
              <w:t>Чортківська міська рада, управління комунального господарства</w:t>
            </w:r>
          </w:p>
        </w:tc>
      </w:tr>
      <w:tr>
        <w:trPr>
          <w:trHeight w:val="1933" w:hRule="atLeast"/>
        </w:trPr>
        <w:tc>
          <w:tcPr>
            <w:tcW w:w="4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20" w:before="0" w:after="0"/>
              <w:ind w:left="0" w:right="119" w:hanging="0"/>
              <w:jc w:val="right"/>
              <w:rPr>
                <w:sz w:val="28"/>
              </w:rPr>
            </w:pPr>
            <w:r>
              <w:rPr>
                <w:w w:val="95"/>
                <w:kern w:val="0"/>
                <w:sz w:val="28"/>
                <w:szCs w:val="22"/>
                <w:lang w:eastAsia="en-US" w:bidi="ar-SA"/>
              </w:rPr>
              <w:t>5.</w:t>
            </w:r>
          </w:p>
        </w:tc>
        <w:tc>
          <w:tcPr>
            <w:tcW w:w="34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10" w:right="286" w:hanging="0"/>
              <w:jc w:val="left"/>
              <w:rPr>
                <w:sz w:val="28"/>
              </w:rPr>
            </w:pPr>
            <w:r>
              <w:rPr>
                <w:kern w:val="0"/>
                <w:sz w:val="28"/>
                <w:szCs w:val="22"/>
                <w:lang w:eastAsia="en-US" w:bidi="ar-SA"/>
              </w:rPr>
              <w:t>Відповідальний виконавець Програми</w:t>
            </w:r>
          </w:p>
        </w:tc>
        <w:tc>
          <w:tcPr>
            <w:tcW w:w="56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22" w:before="1" w:after="0"/>
              <w:ind w:left="110" w:right="516" w:hanging="0"/>
              <w:jc w:val="left"/>
              <w:rPr>
                <w:sz w:val="28"/>
              </w:rPr>
            </w:pPr>
            <w:r>
              <w:rPr>
                <w:kern w:val="0"/>
                <w:sz w:val="28"/>
                <w:szCs w:val="22"/>
                <w:lang w:eastAsia="en-US" w:bidi="ar-SA"/>
              </w:rPr>
              <w:t xml:space="preserve">Чортківська міська рада, управління комунального господарства, </w:t>
            </w:r>
          </w:p>
          <w:p>
            <w:pPr>
              <w:pStyle w:val="TableParagraph"/>
              <w:widowControl w:val="false"/>
              <w:suppressAutoHyphens w:val="true"/>
              <w:spacing w:lineRule="exact" w:line="322" w:before="1" w:after="0"/>
              <w:ind w:left="110" w:right="516" w:hanging="0"/>
              <w:jc w:val="left"/>
              <w:rPr>
                <w:sz w:val="28"/>
              </w:rPr>
            </w:pPr>
            <w:r>
              <w:rPr>
                <w:kern w:val="0"/>
                <w:sz w:val="28"/>
                <w:szCs w:val="22"/>
                <w:lang w:eastAsia="en-US" w:bidi="ar-SA"/>
              </w:rPr>
              <w:t xml:space="preserve"> </w:t>
            </w:r>
            <w:r>
              <w:rPr>
                <w:kern w:val="0"/>
                <w:sz w:val="28"/>
                <w:szCs w:val="22"/>
                <w:lang w:eastAsia="en-US" w:bidi="ar-SA"/>
              </w:rPr>
              <w:t>КП «Міськсвітло», управління освіти молоді та спорту, управління культури та мистецтв</w:t>
            </w:r>
          </w:p>
        </w:tc>
      </w:tr>
      <w:tr>
        <w:trPr>
          <w:trHeight w:val="964" w:hRule="atLeast"/>
        </w:trPr>
        <w:tc>
          <w:tcPr>
            <w:tcW w:w="4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15" w:before="0" w:after="0"/>
              <w:ind w:left="0" w:right="119" w:hanging="0"/>
              <w:jc w:val="right"/>
              <w:rPr>
                <w:sz w:val="28"/>
              </w:rPr>
            </w:pPr>
            <w:r>
              <w:rPr>
                <w:w w:val="95"/>
                <w:kern w:val="0"/>
                <w:sz w:val="28"/>
                <w:szCs w:val="22"/>
                <w:lang w:eastAsia="en-US" w:bidi="ar-SA"/>
              </w:rPr>
              <w:t>6.</w:t>
            </w:r>
          </w:p>
        </w:tc>
        <w:tc>
          <w:tcPr>
            <w:tcW w:w="34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15" w:before="0" w:after="0"/>
              <w:jc w:val="left"/>
              <w:rPr>
                <w:sz w:val="28"/>
              </w:rPr>
            </w:pPr>
            <w:r>
              <w:rPr>
                <w:kern w:val="0"/>
                <w:sz w:val="28"/>
                <w:szCs w:val="22"/>
                <w:lang w:eastAsia="en-US" w:bidi="ar-SA"/>
              </w:rPr>
              <w:t>Учасники Програми</w:t>
            </w:r>
          </w:p>
        </w:tc>
        <w:tc>
          <w:tcPr>
            <w:tcW w:w="56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22" w:before="1" w:after="0"/>
              <w:ind w:left="110" w:right="516" w:hanging="0"/>
              <w:jc w:val="left"/>
              <w:rPr>
                <w:sz w:val="28"/>
              </w:rPr>
            </w:pPr>
            <w:r>
              <w:rPr>
                <w:kern w:val="0"/>
                <w:sz w:val="28"/>
                <w:szCs w:val="22"/>
                <w:lang w:eastAsia="en-US" w:bidi="ar-SA"/>
              </w:rPr>
              <w:t xml:space="preserve">Чортківська міська рада, управління комунального господарства, </w:t>
            </w:r>
          </w:p>
          <w:p>
            <w:pPr>
              <w:pStyle w:val="TableParagraph"/>
              <w:widowControl w:val="false"/>
              <w:suppressAutoHyphens w:val="true"/>
              <w:spacing w:lineRule="exact" w:line="308" w:before="0" w:after="0"/>
              <w:ind w:left="110" w:hanging="0"/>
              <w:jc w:val="left"/>
              <w:rPr>
                <w:sz w:val="28"/>
              </w:rPr>
            </w:pPr>
            <w:r>
              <w:rPr>
                <w:kern w:val="0"/>
                <w:sz w:val="28"/>
                <w:szCs w:val="22"/>
                <w:lang w:eastAsia="en-US" w:bidi="ar-SA"/>
              </w:rPr>
              <w:t xml:space="preserve"> </w:t>
            </w:r>
            <w:r>
              <w:rPr>
                <w:kern w:val="0"/>
                <w:sz w:val="28"/>
                <w:szCs w:val="22"/>
                <w:lang w:eastAsia="en-US" w:bidi="ar-SA"/>
              </w:rPr>
              <w:t>КП «Міськсвітло», управління освіти молоді та спорту, управління культури та мистецтв</w:t>
            </w:r>
          </w:p>
        </w:tc>
      </w:tr>
      <w:tr>
        <w:trPr>
          <w:trHeight w:val="647" w:hRule="atLeast"/>
        </w:trPr>
        <w:tc>
          <w:tcPr>
            <w:tcW w:w="4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15" w:before="0" w:after="0"/>
              <w:ind w:left="0" w:right="119" w:hanging="0"/>
              <w:jc w:val="right"/>
              <w:rPr>
                <w:sz w:val="28"/>
              </w:rPr>
            </w:pPr>
            <w:r>
              <w:rPr>
                <w:w w:val="95"/>
                <w:kern w:val="0"/>
                <w:sz w:val="28"/>
                <w:szCs w:val="22"/>
                <w:lang w:eastAsia="en-US" w:bidi="ar-SA"/>
              </w:rPr>
              <w:t>7.</w:t>
            </w:r>
          </w:p>
        </w:tc>
        <w:tc>
          <w:tcPr>
            <w:tcW w:w="34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15" w:before="0" w:after="0"/>
              <w:jc w:val="left"/>
              <w:rPr>
                <w:sz w:val="28"/>
              </w:rPr>
            </w:pPr>
            <w:r>
              <w:rPr>
                <w:kern w:val="0"/>
                <w:sz w:val="28"/>
                <w:szCs w:val="22"/>
                <w:lang w:eastAsia="en-US" w:bidi="ar-SA"/>
              </w:rPr>
              <w:t>Термін реалізації</w:t>
            </w:r>
          </w:p>
          <w:p>
            <w:pPr>
              <w:pStyle w:val="TableParagraph"/>
              <w:widowControl w:val="false"/>
              <w:suppressAutoHyphens w:val="true"/>
              <w:spacing w:lineRule="exact" w:line="308" w:before="4" w:after="0"/>
              <w:jc w:val="left"/>
              <w:rPr>
                <w:sz w:val="28"/>
              </w:rPr>
            </w:pPr>
            <w:r>
              <w:rPr>
                <w:kern w:val="0"/>
                <w:sz w:val="28"/>
                <w:szCs w:val="22"/>
                <w:lang w:eastAsia="en-US" w:bidi="ar-SA"/>
              </w:rPr>
              <w:t>Програми</w:t>
            </w:r>
          </w:p>
        </w:tc>
        <w:tc>
          <w:tcPr>
            <w:tcW w:w="56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20" w:before="0" w:after="0"/>
              <w:ind w:left="1862" w:hanging="0"/>
              <w:jc w:val="left"/>
              <w:rPr>
                <w:b/>
                <w:b/>
                <w:sz w:val="28"/>
              </w:rPr>
            </w:pPr>
            <w:r>
              <w:rPr>
                <w:b/>
                <w:kern w:val="0"/>
                <w:sz w:val="28"/>
                <w:szCs w:val="22"/>
                <w:lang w:eastAsia="en-US" w:bidi="ar-SA"/>
              </w:rPr>
              <w:t>2023-2026 роки</w:t>
            </w:r>
          </w:p>
        </w:tc>
      </w:tr>
      <w:tr>
        <w:trPr>
          <w:trHeight w:val="964" w:hRule="atLeast"/>
        </w:trPr>
        <w:tc>
          <w:tcPr>
            <w:tcW w:w="4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15" w:before="0" w:after="0"/>
              <w:ind w:left="0" w:right="119" w:hanging="0"/>
              <w:jc w:val="right"/>
              <w:rPr>
                <w:sz w:val="28"/>
              </w:rPr>
            </w:pPr>
            <w:r>
              <w:rPr>
                <w:w w:val="95"/>
                <w:kern w:val="0"/>
                <w:sz w:val="28"/>
                <w:szCs w:val="22"/>
                <w:lang w:eastAsia="en-US" w:bidi="ar-SA"/>
              </w:rPr>
              <w:t>8.</w:t>
            </w:r>
          </w:p>
        </w:tc>
        <w:tc>
          <w:tcPr>
            <w:tcW w:w="3480"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430" w:leader="none"/>
                <w:tab w:val="left" w:pos="3028" w:leader="none"/>
              </w:tabs>
              <w:suppressAutoHyphens w:val="true"/>
              <w:spacing w:lineRule="exact" w:line="315" w:before="0" w:after="0"/>
              <w:jc w:val="left"/>
              <w:rPr>
                <w:sz w:val="28"/>
              </w:rPr>
            </w:pPr>
            <w:r>
              <w:rPr>
                <w:kern w:val="0"/>
                <w:sz w:val="28"/>
                <w:szCs w:val="22"/>
                <w:lang w:eastAsia="en-US" w:bidi="ar-SA"/>
              </w:rPr>
              <w:t>Перелік</w:t>
              <w:tab/>
              <w:t>бюджетів,</w:t>
              <w:tab/>
              <w:t>які</w:t>
            </w:r>
          </w:p>
          <w:p>
            <w:pPr>
              <w:pStyle w:val="TableParagraph"/>
              <w:widowControl w:val="false"/>
              <w:suppressAutoHyphens w:val="true"/>
              <w:spacing w:lineRule="exact" w:line="322" w:before="3" w:after="0"/>
              <w:ind w:left="110" w:right="100" w:hanging="0"/>
              <w:jc w:val="left"/>
              <w:rPr>
                <w:sz w:val="28"/>
              </w:rPr>
            </w:pPr>
            <w:r>
              <w:rPr>
                <w:kern w:val="0"/>
                <w:sz w:val="28"/>
                <w:szCs w:val="22"/>
                <w:lang w:eastAsia="en-US" w:bidi="ar-SA"/>
              </w:rPr>
              <w:t>беруть участь у виконанні Програми</w:t>
            </w:r>
          </w:p>
        </w:tc>
        <w:tc>
          <w:tcPr>
            <w:tcW w:w="56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15" w:before="0" w:after="0"/>
              <w:ind w:left="1805" w:hanging="0"/>
              <w:jc w:val="left"/>
              <w:rPr>
                <w:sz w:val="28"/>
              </w:rPr>
            </w:pPr>
            <w:r>
              <w:rPr>
                <w:kern w:val="0"/>
                <w:sz w:val="28"/>
                <w:szCs w:val="22"/>
                <w:lang w:eastAsia="en-US" w:bidi="ar-SA"/>
              </w:rPr>
              <w:t>Міський бюджет</w:t>
            </w:r>
          </w:p>
        </w:tc>
      </w:tr>
      <w:tr>
        <w:trPr>
          <w:trHeight w:val="1607" w:hRule="atLeast"/>
        </w:trPr>
        <w:tc>
          <w:tcPr>
            <w:tcW w:w="4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15" w:before="0" w:after="0"/>
              <w:ind w:left="0" w:right="119" w:hanging="0"/>
              <w:jc w:val="right"/>
              <w:rPr>
                <w:sz w:val="28"/>
              </w:rPr>
            </w:pPr>
            <w:r>
              <w:rPr>
                <w:w w:val="95"/>
                <w:kern w:val="0"/>
                <w:sz w:val="28"/>
                <w:szCs w:val="22"/>
                <w:lang w:eastAsia="en-US" w:bidi="ar-SA"/>
              </w:rPr>
              <w:t>9.</w:t>
            </w:r>
          </w:p>
        </w:tc>
        <w:tc>
          <w:tcPr>
            <w:tcW w:w="34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10" w:right="286" w:hanging="0"/>
              <w:jc w:val="left"/>
              <w:rPr>
                <w:sz w:val="28"/>
              </w:rPr>
            </w:pPr>
            <w:r>
              <w:rPr>
                <w:kern w:val="0"/>
                <w:sz w:val="28"/>
                <w:szCs w:val="22"/>
                <w:lang w:eastAsia="en-US" w:bidi="ar-SA"/>
              </w:rPr>
              <w:t>Загальний обсяг фінансових ресурсів, необхідних для реалізації Програми, всього, у тому</w:t>
            </w:r>
          </w:p>
          <w:p>
            <w:pPr>
              <w:pStyle w:val="TableParagraph"/>
              <w:widowControl w:val="false"/>
              <w:suppressAutoHyphens w:val="true"/>
              <w:spacing w:lineRule="exact" w:line="307" w:before="0" w:after="0"/>
              <w:jc w:val="left"/>
              <w:rPr>
                <w:sz w:val="28"/>
              </w:rPr>
            </w:pPr>
            <w:r>
              <w:rPr>
                <w:kern w:val="0"/>
                <w:sz w:val="28"/>
                <w:szCs w:val="22"/>
                <w:lang w:eastAsia="en-US" w:bidi="ar-SA"/>
              </w:rPr>
              <w:t>числі:</w:t>
            </w:r>
          </w:p>
        </w:tc>
        <w:tc>
          <w:tcPr>
            <w:tcW w:w="56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15" w:before="0" w:after="0"/>
              <w:ind w:left="2057" w:right="2043" w:hanging="0"/>
              <w:jc w:val="center"/>
              <w:rPr>
                <w:sz w:val="28"/>
              </w:rPr>
            </w:pPr>
            <w:r>
              <w:rPr>
                <w:sz w:val="28"/>
              </w:rPr>
            </w:r>
          </w:p>
          <w:p>
            <w:pPr>
              <w:pStyle w:val="TableParagraph"/>
              <w:widowControl w:val="false"/>
              <w:suppressAutoHyphens w:val="true"/>
              <w:spacing w:lineRule="exact" w:line="315" w:before="0" w:after="0"/>
              <w:ind w:left="2057" w:right="2043" w:hanging="0"/>
              <w:jc w:val="center"/>
              <w:rPr>
                <w:sz w:val="28"/>
              </w:rPr>
            </w:pPr>
            <w:r>
              <w:rPr>
                <w:sz w:val="28"/>
              </w:rPr>
              <w:t>4 600 000</w:t>
            </w:r>
          </w:p>
        </w:tc>
      </w:tr>
      <w:tr>
        <w:trPr>
          <w:trHeight w:val="326" w:hRule="atLeast"/>
        </w:trPr>
        <w:tc>
          <w:tcPr>
            <w:tcW w:w="4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c>
          <w:tcPr>
            <w:tcW w:w="34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06" w:before="0" w:after="0"/>
              <w:ind w:left="201" w:hanging="0"/>
              <w:jc w:val="left"/>
              <w:rPr>
                <w:sz w:val="28"/>
              </w:rPr>
            </w:pPr>
            <w:r>
              <w:rPr>
                <w:kern w:val="0"/>
                <w:sz w:val="28"/>
                <w:szCs w:val="22"/>
                <w:lang w:eastAsia="en-US" w:bidi="ar-SA"/>
              </w:rPr>
              <w:t>коштів міського бюджету</w:t>
            </w:r>
          </w:p>
        </w:tc>
        <w:tc>
          <w:tcPr>
            <w:tcW w:w="56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r>
    </w:tbl>
    <w:p>
      <w:pPr>
        <w:pStyle w:val="ListParagraph"/>
        <w:numPr>
          <w:ilvl w:val="1"/>
          <w:numId w:val="5"/>
        </w:numPr>
        <w:tabs>
          <w:tab w:val="clear" w:pos="720"/>
          <w:tab w:val="left" w:pos="3178" w:leader="none"/>
        </w:tabs>
        <w:spacing w:before="228" w:after="0"/>
        <w:ind w:left="3177" w:hanging="284"/>
        <w:jc w:val="left"/>
        <w:rPr>
          <w:b/>
          <w:b/>
          <w:sz w:val="28"/>
        </w:rPr>
      </w:pPr>
      <w:r>
        <w:rPr>
          <w:b/>
          <w:sz w:val="28"/>
        </w:rPr>
        <w:t>Загальні положення Програми.</w:t>
      </w:r>
    </w:p>
    <w:p>
      <w:pPr>
        <w:pStyle w:val="Normal"/>
        <w:spacing w:before="225" w:after="0"/>
        <w:ind w:right="2453" w:hanging="0"/>
        <w:jc w:val="both"/>
        <w:rPr>
          <w:sz w:val="28"/>
          <w:szCs w:val="28"/>
        </w:rPr>
      </w:pPr>
      <w:r>
        <w:rPr>
          <w:sz w:val="28"/>
          <w:szCs w:val="28"/>
        </w:rPr>
        <w:t xml:space="preserve">Програма  Цифрової трансформації Чортківської міської територіальної громади на 2023-2026 роки (далі - </w:t>
      </w:r>
      <w:r>
        <w:rPr>
          <w:spacing w:val="-3"/>
          <w:sz w:val="28"/>
          <w:szCs w:val="28"/>
        </w:rPr>
        <w:t xml:space="preserve">Програма </w:t>
      </w:r>
      <w:r>
        <w:rPr>
          <w:sz w:val="28"/>
          <w:szCs w:val="28"/>
        </w:rPr>
        <w:t>розроблена відповідно</w:t>
      </w:r>
      <w:r>
        <w:rPr>
          <w:spacing w:val="2"/>
          <w:sz w:val="28"/>
          <w:szCs w:val="28"/>
        </w:rPr>
        <w:t xml:space="preserve"> </w:t>
      </w:r>
      <w:r>
        <w:rPr>
          <w:sz w:val="28"/>
          <w:szCs w:val="28"/>
        </w:rPr>
        <w:t>до:</w:t>
      </w:r>
    </w:p>
    <w:p>
      <w:pPr>
        <w:pStyle w:val="Style15"/>
        <w:spacing w:lineRule="exact" w:line="317"/>
        <w:ind w:left="921" w:hanging="0"/>
        <w:rPr/>
      </w:pPr>
      <w:r>
        <w:rPr/>
        <w:t>-Закону України «Про Національну програму інформатизації»;</w:t>
      </w:r>
    </w:p>
    <w:p>
      <w:pPr>
        <w:pStyle w:val="Style15"/>
        <w:tabs>
          <w:tab w:val="clear" w:pos="720"/>
          <w:tab w:val="left" w:pos="2183" w:leader="none"/>
          <w:tab w:val="left" w:pos="3503" w:leader="none"/>
          <w:tab w:val="left" w:pos="4463" w:leader="none"/>
          <w:tab w:val="left" w:pos="6114" w:leader="none"/>
          <w:tab w:val="left" w:pos="7736" w:leader="none"/>
          <w:tab w:val="left" w:pos="8322" w:leader="none"/>
        </w:tabs>
        <w:spacing w:before="64" w:after="0"/>
        <w:ind w:left="921" w:right="109" w:hanging="0"/>
        <w:rPr/>
      </w:pPr>
      <w:r>
        <w:rPr/>
        <w:t>-Закону</w:t>
        <w:tab/>
        <w:t>України</w:t>
        <w:tab/>
        <w:t>«Про</w:t>
        <w:tab/>
        <w:t>електронні</w:t>
        <w:tab/>
        <w:t>документи</w:t>
        <w:tab/>
        <w:t>та</w:t>
        <w:tab/>
      </w:r>
      <w:r>
        <w:rPr>
          <w:w w:val="95"/>
        </w:rPr>
        <w:t xml:space="preserve">електронний </w:t>
      </w:r>
      <w:r>
        <w:rPr/>
        <w:t>документообіг»;</w:t>
      </w:r>
    </w:p>
    <w:p>
      <w:pPr>
        <w:pStyle w:val="Style15"/>
        <w:spacing w:lineRule="exact" w:line="321"/>
        <w:ind w:left="921" w:hanging="0"/>
        <w:rPr/>
      </w:pPr>
      <w:r>
        <w:rPr/>
        <w:t>-Закону України «Про електронний цифровий підпис»;</w:t>
      </w:r>
    </w:p>
    <w:p>
      <w:pPr>
        <w:pStyle w:val="Style15"/>
        <w:ind w:left="921" w:hanging="0"/>
        <w:rPr/>
      </w:pPr>
      <w:r>
        <w:rPr/>
        <w:t>-Закону України «Про інформацію».</w:t>
      </w:r>
    </w:p>
    <w:p>
      <w:pPr>
        <w:pStyle w:val="Style15"/>
        <w:spacing w:before="10" w:after="0"/>
        <w:ind w:left="0" w:hanging="0"/>
        <w:rPr>
          <w:sz w:val="27"/>
        </w:rPr>
      </w:pPr>
      <w:r>
        <w:rPr>
          <w:sz w:val="27"/>
        </w:rPr>
      </w:r>
    </w:p>
    <w:p>
      <w:pPr>
        <w:pStyle w:val="Normal"/>
        <w:spacing w:before="200" w:after="0"/>
        <w:ind w:firstLine="567"/>
        <w:jc w:val="both"/>
        <w:rPr>
          <w:sz w:val="28"/>
          <w:szCs w:val="28"/>
        </w:rPr>
      </w:pPr>
      <w:r>
        <w:rPr>
          <w:sz w:val="28"/>
          <w:szCs w:val="28"/>
        </w:rPr>
        <w:t>Інформатизація, цифрові трансформації і цифровізація — одні з визначальних тенденцій розвитку, які формують  кращі механізми управління, розширюють доступ до охорони здоров’я, освіти, банківської справи, підвищують якість надання публічних послуг. Пандемія COVID-19 довела важливість та потрібність цифрових технологій. При системному державному підході цифрові технології будуть стимулювати розвиток відкритого інформаційного суспільства як одного з істотних чинників розвитку в Україні демократії, забезпечуватимуть більшу прозорість влади та ефективніше електронне урядування, сприятимуть економічному зростанню, створенню робочих місць, підвищенню продуктивності, що обов’язково призведе до підвищення якості життя громадян України.</w:t>
      </w:r>
    </w:p>
    <w:p>
      <w:pPr>
        <w:pStyle w:val="Normal"/>
        <w:ind w:firstLine="567"/>
        <w:jc w:val="both"/>
        <w:rPr>
          <w:sz w:val="28"/>
          <w:szCs w:val="28"/>
        </w:rPr>
      </w:pPr>
      <w:r>
        <w:rPr>
          <w:sz w:val="28"/>
          <w:szCs w:val="28"/>
        </w:rPr>
        <w:t>Перехід до цифрових технологій та розв’язання існуючих проблем інформатизації, цифрових трансформацій і цифровізації можуть бути здійснені завдяки розробленню та реалізації регіональних та місцевих програм інформатизації.</w:t>
      </w:r>
    </w:p>
    <w:p>
      <w:pPr>
        <w:pStyle w:val="Normal"/>
        <w:spacing w:before="200" w:after="0"/>
        <w:ind w:firstLine="567"/>
        <w:jc w:val="both"/>
        <w:rPr>
          <w:sz w:val="28"/>
          <w:szCs w:val="28"/>
        </w:rPr>
      </w:pPr>
      <w:r>
        <w:rPr>
          <w:sz w:val="28"/>
          <w:szCs w:val="28"/>
        </w:rPr>
        <w:t>Основна увага в Програмі приділяється створенню та впровадженню взаємно інтегрованих проєктів, які дозволять сформувати єдину сучасну інформаційно-цифрову інфраструктуру громади, яка може працювати із різними системами інформаційно-цифрової інфраструктури окремих підрозділів, територіальних об’єднань та органів місцевого самоврядування  та забезпечить  реалізацію державної, регіональної та місцевої політик: у сферах інформатизації, цифрового розвитку, цифрових трансформацій, цифровізації, електронного урядування та електронної демократії, розвитку інформаційного суспільства; у сфері розвитку цифрових навичок мешканців та працівників місцевого самоврядування; у сферах відкритих даних, розвитку національних електронних інформаційних ресурсів; у сфері надання електронних та адміністративних послуг.</w:t>
      </w:r>
    </w:p>
    <w:p>
      <w:pPr>
        <w:pStyle w:val="Style15"/>
        <w:spacing w:before="119" w:after="0"/>
        <w:ind w:left="215" w:right="110" w:firstLine="705"/>
        <w:jc w:val="both"/>
        <w:rPr/>
      </w:pPr>
      <w:r>
        <w:rPr/>
      </w:r>
    </w:p>
    <w:p>
      <w:pPr>
        <w:pStyle w:val="Style15"/>
        <w:ind w:left="0" w:hanging="0"/>
        <w:rPr>
          <w:sz w:val="30"/>
        </w:rPr>
      </w:pPr>
      <w:r>
        <w:rPr>
          <w:sz w:val="30"/>
        </w:rPr>
      </w:r>
    </w:p>
    <w:p>
      <w:pPr>
        <w:pStyle w:val="1"/>
        <w:numPr>
          <w:ilvl w:val="1"/>
          <w:numId w:val="5"/>
        </w:numPr>
        <w:tabs>
          <w:tab w:val="clear" w:pos="720"/>
          <w:tab w:val="left" w:pos="2122" w:leader="none"/>
        </w:tabs>
        <w:spacing w:lineRule="exact" w:line="319" w:before="211" w:after="0"/>
        <w:ind w:left="2121" w:hanging="279"/>
        <w:jc w:val="both"/>
        <w:rPr/>
      </w:pPr>
      <w:r>
        <w:rPr/>
        <w:t xml:space="preserve">Існуючий стан розвитку </w:t>
      </w:r>
    </w:p>
    <w:p>
      <w:pPr>
        <w:pStyle w:val="Style15"/>
        <w:spacing w:lineRule="auto" w:line="240"/>
        <w:ind w:left="215" w:right="105" w:firstLine="710"/>
        <w:jc w:val="both"/>
        <w:rPr/>
      </w:pPr>
      <w:r>
        <w:rPr/>
      </w:r>
    </w:p>
    <w:p>
      <w:pPr>
        <w:pStyle w:val="Style15"/>
        <w:spacing w:lineRule="auto" w:line="240"/>
        <w:ind w:left="215" w:right="105" w:firstLine="710"/>
        <w:jc w:val="both"/>
        <w:rPr/>
      </w:pPr>
      <w:r>
        <w:rPr/>
        <w:t>Електронне урядування забезпечує нові форми комунікації між громадянами, бізнесом та владою, безперешкодний доступ до публічної інформації сприяє участі громадян у процесах управління громадою</w:t>
      </w:r>
    </w:p>
    <w:p>
      <w:pPr>
        <w:pStyle w:val="Style15"/>
        <w:spacing w:lineRule="auto" w:line="240"/>
        <w:ind w:left="215" w:right="105" w:firstLine="710"/>
        <w:jc w:val="both"/>
        <w:rPr/>
      </w:pPr>
      <w:r>
        <w:rPr/>
        <w:t>За останні роки сформувалась та, постійно оновлюється і розширюється інформаційне середовище муніципалітету нашого міста яке на сьогодні включає:</w:t>
      </w:r>
    </w:p>
    <w:p>
      <w:pPr>
        <w:pStyle w:val="ListParagraph"/>
        <w:numPr>
          <w:ilvl w:val="0"/>
          <w:numId w:val="4"/>
        </w:numPr>
        <w:tabs>
          <w:tab w:val="clear" w:pos="720"/>
          <w:tab w:val="left" w:pos="1220" w:leader="none"/>
        </w:tabs>
        <w:ind w:left="215" w:right="106" w:firstLine="710"/>
        <w:jc w:val="both"/>
        <w:rPr>
          <w:sz w:val="28"/>
        </w:rPr>
      </w:pPr>
      <w:r>
        <w:rPr>
          <w:sz w:val="28"/>
        </w:rPr>
        <w:t>офіційний сайт Чортківської міської ради (http</w:t>
      </w:r>
      <w:r>
        <w:rPr>
          <w:sz w:val="28"/>
          <w:lang w:val="en-US"/>
        </w:rPr>
        <w:t>s</w:t>
      </w:r>
      <w:r>
        <w:rPr>
          <w:sz w:val="28"/>
        </w:rPr>
        <w:t>://chortkivmr.gov.ua), впроваджений для інформування громадян про роботу виконавчих органів влади та інших важливих муніципальних функцій, взаємодії мешканців міста з</w:t>
      </w:r>
      <w:r>
        <w:rPr>
          <w:spacing w:val="1"/>
          <w:sz w:val="28"/>
        </w:rPr>
        <w:t xml:space="preserve"> </w:t>
      </w:r>
      <w:r>
        <w:rPr>
          <w:sz w:val="28"/>
        </w:rPr>
        <w:t>владою;</w:t>
      </w:r>
    </w:p>
    <w:p>
      <w:pPr>
        <w:pStyle w:val="ListParagraph"/>
        <w:numPr>
          <w:ilvl w:val="0"/>
          <w:numId w:val="4"/>
        </w:numPr>
        <w:tabs>
          <w:tab w:val="clear" w:pos="720"/>
          <w:tab w:val="left" w:pos="1220" w:leader="none"/>
        </w:tabs>
        <w:ind w:left="215" w:right="106" w:firstLine="710"/>
        <w:jc w:val="both"/>
        <w:rPr>
          <w:sz w:val="28"/>
        </w:rPr>
      </w:pPr>
      <w:r>
        <w:rPr>
          <w:sz w:val="28"/>
        </w:rPr>
        <w:t>веб сайт Ценру надання адміністративних послуг (</w:t>
      </w:r>
      <w:hyperlink r:id="rId3">
        <w:r>
          <w:rPr>
            <w:sz w:val="28"/>
            <w:lang w:val="en-US"/>
          </w:rPr>
          <w:t>https</w:t>
        </w:r>
        <w:r>
          <w:rPr>
            <w:sz w:val="28"/>
            <w:lang w:val="ru-RU"/>
          </w:rPr>
          <w:t>://</w:t>
        </w:r>
        <w:r>
          <w:rPr>
            <w:sz w:val="28"/>
            <w:lang w:val="en-US"/>
          </w:rPr>
          <w:t>cnap</w:t>
        </w:r>
        <w:r>
          <w:rPr>
            <w:sz w:val="28"/>
            <w:lang w:val="ru-RU"/>
          </w:rPr>
          <w:t>.</w:t>
        </w:r>
        <w:r>
          <w:rPr>
            <w:sz w:val="28"/>
            <w:lang w:val="en-US"/>
          </w:rPr>
          <w:t>chortkivmr</w:t>
        </w:r>
        <w:r>
          <w:rPr>
            <w:sz w:val="28"/>
            <w:lang w:val="ru-RU"/>
          </w:rPr>
          <w:t>.</w:t>
        </w:r>
        <w:r>
          <w:rPr>
            <w:sz w:val="28"/>
            <w:lang w:val="en-US"/>
          </w:rPr>
          <w:t>gov</w:t>
        </w:r>
        <w:r>
          <w:rPr>
            <w:sz w:val="28"/>
            <w:lang w:val="ru-RU"/>
          </w:rPr>
          <w:t>.</w:t>
        </w:r>
        <w:r>
          <w:rPr>
            <w:sz w:val="28"/>
            <w:lang w:val="en-US"/>
          </w:rPr>
          <w:t>ua</w:t>
        </w:r>
      </w:hyperlink>
      <w:r>
        <w:rPr>
          <w:sz w:val="28"/>
          <w:lang w:val="ru-RU"/>
        </w:rPr>
        <w:t>);</w:t>
      </w:r>
    </w:p>
    <w:p>
      <w:pPr>
        <w:pStyle w:val="ListParagraph"/>
        <w:numPr>
          <w:ilvl w:val="0"/>
          <w:numId w:val="4"/>
        </w:numPr>
        <w:tabs>
          <w:tab w:val="clear" w:pos="720"/>
          <w:tab w:val="left" w:pos="1220" w:leader="none"/>
        </w:tabs>
        <w:ind w:left="215" w:right="106" w:firstLine="710"/>
        <w:jc w:val="both"/>
        <w:rPr>
          <w:sz w:val="28"/>
        </w:rPr>
      </w:pPr>
      <w:r>
        <w:rPr>
          <w:sz w:val="28"/>
        </w:rPr>
        <w:t>веб сайт контакт центру (</w:t>
      </w:r>
      <w:hyperlink r:id="rId4">
        <w:r>
          <w:rPr>
            <w:sz w:val="28"/>
            <w:lang w:val="en-US"/>
          </w:rPr>
          <w:t>https</w:t>
        </w:r>
        <w:r>
          <w:rPr>
            <w:sz w:val="28"/>
            <w:lang w:val="ru-RU"/>
          </w:rPr>
          <w:t>://</w:t>
        </w:r>
        <w:r>
          <w:rPr>
            <w:sz w:val="28"/>
            <w:lang w:val="en-US"/>
          </w:rPr>
          <w:t>kc</w:t>
        </w:r>
        <w:r>
          <w:rPr>
            <w:sz w:val="28"/>
            <w:lang w:val="ru-RU"/>
          </w:rPr>
          <w:t>.</w:t>
        </w:r>
        <w:r>
          <w:rPr>
            <w:sz w:val="28"/>
            <w:lang w:val="en-US"/>
          </w:rPr>
          <w:t>chortkivmr</w:t>
        </w:r>
        <w:r>
          <w:rPr>
            <w:sz w:val="28"/>
            <w:lang w:val="ru-RU"/>
          </w:rPr>
          <w:t>.</w:t>
        </w:r>
        <w:r>
          <w:rPr>
            <w:sz w:val="28"/>
            <w:lang w:val="en-US"/>
          </w:rPr>
          <w:t>gov</w:t>
        </w:r>
        <w:r>
          <w:rPr>
            <w:sz w:val="28"/>
            <w:lang w:val="ru-RU"/>
          </w:rPr>
          <w:t>.</w:t>
        </w:r>
        <w:r>
          <w:rPr>
            <w:sz w:val="28"/>
            <w:lang w:val="en-US"/>
          </w:rPr>
          <w:t>ua</w:t>
        </w:r>
      </w:hyperlink>
      <w:r>
        <w:rPr>
          <w:sz w:val="28"/>
          <w:lang w:val="ru-RU"/>
        </w:rPr>
        <w:t>);</w:t>
      </w:r>
    </w:p>
    <w:p>
      <w:pPr>
        <w:pStyle w:val="ListParagraph"/>
        <w:numPr>
          <w:ilvl w:val="0"/>
          <w:numId w:val="4"/>
        </w:numPr>
        <w:tabs>
          <w:tab w:val="clear" w:pos="720"/>
          <w:tab w:val="left" w:pos="1220" w:leader="none"/>
        </w:tabs>
        <w:ind w:left="1418" w:right="106" w:hanging="425"/>
        <w:jc w:val="both"/>
        <w:rPr>
          <w:sz w:val="28"/>
        </w:rPr>
      </w:pPr>
      <w:r>
        <w:rPr>
          <w:sz w:val="28"/>
        </w:rPr>
        <w:t>веб сайт Контроль за паркуванням (https://inspector.chortkivmr.gov.ua/);</w:t>
      </w:r>
    </w:p>
    <w:p>
      <w:pPr>
        <w:pStyle w:val="ListParagraph"/>
        <w:numPr>
          <w:ilvl w:val="0"/>
          <w:numId w:val="4"/>
        </w:numPr>
        <w:tabs>
          <w:tab w:val="clear" w:pos="720"/>
          <w:tab w:val="left" w:pos="1253" w:leader="none"/>
        </w:tabs>
        <w:ind w:left="215" w:right="104" w:firstLine="710"/>
        <w:jc w:val="both"/>
        <w:rPr>
          <w:sz w:val="28"/>
        </w:rPr>
      </w:pPr>
      <w:r>
        <w:rPr>
          <w:sz w:val="28"/>
        </w:rPr>
        <w:t>електронні сервіси, які полегшують та пришвидшують систему комунікації між органами місцевої влади та мешканцями міста, роблять процеси</w:t>
      </w:r>
      <w:r>
        <w:rPr>
          <w:spacing w:val="11"/>
          <w:sz w:val="28"/>
        </w:rPr>
        <w:t xml:space="preserve"> </w:t>
      </w:r>
      <w:r>
        <w:rPr>
          <w:sz w:val="28"/>
        </w:rPr>
        <w:t>відкритими</w:t>
      </w:r>
      <w:r>
        <w:rPr>
          <w:spacing w:val="12"/>
          <w:sz w:val="28"/>
        </w:rPr>
        <w:t xml:space="preserve"> </w:t>
      </w:r>
      <w:r>
        <w:rPr>
          <w:sz w:val="28"/>
        </w:rPr>
        <w:t>та</w:t>
      </w:r>
      <w:r>
        <w:rPr>
          <w:spacing w:val="12"/>
          <w:sz w:val="28"/>
        </w:rPr>
        <w:t xml:space="preserve"> </w:t>
      </w:r>
      <w:r>
        <w:rPr>
          <w:sz w:val="28"/>
        </w:rPr>
        <w:t>прозорими.</w:t>
      </w:r>
      <w:r>
        <w:rPr>
          <w:spacing w:val="14"/>
          <w:sz w:val="28"/>
        </w:rPr>
        <w:t xml:space="preserve"> </w:t>
      </w:r>
      <w:r>
        <w:rPr>
          <w:sz w:val="28"/>
        </w:rPr>
        <w:t>Серед</w:t>
      </w:r>
      <w:r>
        <w:rPr>
          <w:spacing w:val="13"/>
          <w:sz w:val="28"/>
        </w:rPr>
        <w:t xml:space="preserve"> </w:t>
      </w:r>
      <w:r>
        <w:rPr>
          <w:sz w:val="28"/>
        </w:rPr>
        <w:t>них:</w:t>
      </w:r>
      <w:r>
        <w:rPr>
          <w:spacing w:val="19"/>
          <w:sz w:val="28"/>
        </w:rPr>
        <w:t xml:space="preserve"> </w:t>
      </w:r>
      <w:r>
        <w:rPr>
          <w:sz w:val="28"/>
        </w:rPr>
        <w:t>«Електронна</w:t>
      </w:r>
      <w:r>
        <w:rPr>
          <w:spacing w:val="13"/>
          <w:sz w:val="28"/>
        </w:rPr>
        <w:t xml:space="preserve"> </w:t>
      </w:r>
      <w:r>
        <w:rPr>
          <w:sz w:val="28"/>
        </w:rPr>
        <w:t>приймальня»,</w:t>
      </w:r>
    </w:p>
    <w:p>
      <w:pPr>
        <w:pStyle w:val="Style15"/>
        <w:ind w:left="215" w:right="106" w:hanging="0"/>
        <w:jc w:val="both"/>
        <w:rPr/>
      </w:pPr>
      <w:r>
        <w:rPr/>
        <w:t>«Відкрита реклама», «Громадський бюджет», «Єдина система місцевих петицій»</w:t>
      </w:r>
      <w:r>
        <w:rPr>
          <w:lang w:val="ru-RU"/>
        </w:rPr>
        <w:t xml:space="preserve">, </w:t>
      </w:r>
      <w:r>
        <w:rPr/>
        <w:t>муніципальний чатбот “СВОЇ”, електронні консультації,  тощо.</w:t>
      </w:r>
    </w:p>
    <w:p>
      <w:pPr>
        <w:pStyle w:val="ListParagraph"/>
        <w:numPr>
          <w:ilvl w:val="0"/>
          <w:numId w:val="4"/>
        </w:numPr>
        <w:tabs>
          <w:tab w:val="clear" w:pos="720"/>
          <w:tab w:val="left" w:pos="1090" w:leader="none"/>
        </w:tabs>
        <w:spacing w:lineRule="exact" w:line="321"/>
        <w:ind w:left="1089" w:hanging="164"/>
        <w:jc w:val="both"/>
        <w:rPr>
          <w:sz w:val="28"/>
        </w:rPr>
      </w:pPr>
      <w:r>
        <w:rPr>
          <w:sz w:val="28"/>
        </w:rPr>
        <w:t>розпочато роботу з відкритими даними</w:t>
      </w:r>
      <w:r>
        <w:rPr>
          <w:spacing w:val="4"/>
          <w:sz w:val="28"/>
        </w:rPr>
        <w:t xml:space="preserve"> </w:t>
      </w:r>
      <w:r>
        <w:rPr>
          <w:sz w:val="28"/>
        </w:rPr>
        <w:t>міста.</w:t>
      </w:r>
    </w:p>
    <w:p>
      <w:pPr>
        <w:pStyle w:val="ListParagraph"/>
        <w:numPr>
          <w:ilvl w:val="0"/>
          <w:numId w:val="4"/>
        </w:numPr>
        <w:tabs>
          <w:tab w:val="clear" w:pos="720"/>
          <w:tab w:val="left" w:pos="1090" w:leader="none"/>
        </w:tabs>
        <w:spacing w:lineRule="exact" w:line="322"/>
        <w:ind w:left="1089" w:hanging="164"/>
        <w:jc w:val="both"/>
        <w:rPr>
          <w:sz w:val="28"/>
        </w:rPr>
      </w:pPr>
      <w:r>
        <w:rPr>
          <w:sz w:val="28"/>
        </w:rPr>
        <w:t>облаштування безкоштовної Wi-Fi зони у центральній частині</w:t>
      </w:r>
      <w:r>
        <w:rPr>
          <w:spacing w:val="-19"/>
          <w:sz w:val="28"/>
        </w:rPr>
        <w:t xml:space="preserve"> </w:t>
      </w:r>
      <w:r>
        <w:rPr>
          <w:sz w:val="28"/>
        </w:rPr>
        <w:t>міста.</w:t>
      </w:r>
    </w:p>
    <w:p>
      <w:pPr>
        <w:pStyle w:val="ListParagraph"/>
        <w:numPr>
          <w:ilvl w:val="0"/>
          <w:numId w:val="4"/>
        </w:numPr>
        <w:tabs>
          <w:tab w:val="clear" w:pos="720"/>
          <w:tab w:val="left" w:pos="1090" w:leader="none"/>
        </w:tabs>
        <w:spacing w:lineRule="exact" w:line="322"/>
        <w:ind w:left="1089" w:hanging="164"/>
        <w:jc w:val="both"/>
        <w:rPr>
          <w:sz w:val="28"/>
        </w:rPr>
      </w:pPr>
      <w:r>
        <w:rPr>
          <w:sz w:val="28"/>
        </w:rPr>
        <w:t>реєстр територіальної громади як основний ресурс, за допомогою якого реалізуються всі послуги, пов’язані з реєстрацією місця проживання.</w:t>
      </w:r>
    </w:p>
    <w:p>
      <w:pPr>
        <w:pStyle w:val="ListParagraph"/>
        <w:numPr>
          <w:ilvl w:val="0"/>
          <w:numId w:val="4"/>
        </w:numPr>
        <w:tabs>
          <w:tab w:val="clear" w:pos="720"/>
          <w:tab w:val="left" w:pos="1090" w:leader="none"/>
        </w:tabs>
        <w:spacing w:lineRule="exact" w:line="322"/>
        <w:ind w:left="1134" w:hanging="283"/>
        <w:jc w:val="both"/>
        <w:rPr>
          <w:sz w:val="28"/>
        </w:rPr>
      </w:pPr>
      <w:r>
        <w:rPr>
          <w:sz w:val="28"/>
        </w:rPr>
        <w:t>електронні сервіси для відстеження руху громадського транспорту(</w:t>
      </w:r>
      <w:hyperlink r:id="rId5">
        <w:r>
          <w:rPr>
            <w:sz w:val="28"/>
          </w:rPr>
          <w:t>https://city.dozor.tech/ua/chortkiv/city</w:t>
        </w:r>
      </w:hyperlink>
      <w:r>
        <w:rPr>
          <w:sz w:val="28"/>
        </w:rPr>
        <w:t>).</w:t>
      </w:r>
    </w:p>
    <w:p>
      <w:pPr>
        <w:pStyle w:val="ListParagraph"/>
        <w:numPr>
          <w:ilvl w:val="0"/>
          <w:numId w:val="4"/>
        </w:numPr>
        <w:tabs>
          <w:tab w:val="clear" w:pos="720"/>
          <w:tab w:val="left" w:pos="1090" w:leader="none"/>
        </w:tabs>
        <w:spacing w:lineRule="exact" w:line="322"/>
        <w:ind w:left="1134" w:hanging="283"/>
        <w:jc w:val="both"/>
        <w:rPr>
          <w:sz w:val="28"/>
        </w:rPr>
      </w:pPr>
      <w:r>
        <w:rPr>
          <w:sz w:val="28"/>
        </w:rPr>
        <w:t xml:space="preserve">Мобільні додатки </w:t>
      </w:r>
      <w:r>
        <w:rPr>
          <w:rFonts w:cs="Arial" w:ascii="Arial" w:hAnsi="Arial"/>
          <w:color w:val="353535"/>
          <w:sz w:val="26"/>
          <w:szCs w:val="26"/>
        </w:rPr>
        <w:t>Чортків Smart (Chortkiv Smart).</w:t>
      </w:r>
    </w:p>
    <w:p>
      <w:pPr>
        <w:pStyle w:val="ListParagraph"/>
        <w:tabs>
          <w:tab w:val="clear" w:pos="720"/>
          <w:tab w:val="left" w:pos="1090" w:leader="none"/>
        </w:tabs>
        <w:spacing w:lineRule="exact" w:line="322"/>
        <w:ind w:left="1134" w:hanging="0"/>
        <w:jc w:val="both"/>
        <w:rPr>
          <w:sz w:val="28"/>
        </w:rPr>
      </w:pPr>
      <w:r>
        <w:rPr>
          <w:sz w:val="28"/>
        </w:rPr>
      </w:r>
    </w:p>
    <w:p>
      <w:pPr>
        <w:pStyle w:val="Style15"/>
        <w:spacing w:lineRule="auto" w:line="240"/>
        <w:ind w:left="215" w:right="105" w:firstLine="710"/>
        <w:jc w:val="both"/>
        <w:rPr/>
      </w:pPr>
      <w:r>
        <w:rPr/>
        <w:t>Відтак, проаналізувавши елементи електронного урядування, які впровадженні та функціонують у м. Чорткові, було створено Програму Цифрової трансформації Чортківської міської територіальної громади на 2023-2026 роки (надалі –</w:t>
      </w:r>
      <w:r>
        <w:rPr>
          <w:spacing w:val="-9"/>
        </w:rPr>
        <w:t xml:space="preserve"> </w:t>
      </w:r>
      <w:r>
        <w:rPr/>
        <w:t>Програма).</w:t>
      </w:r>
    </w:p>
    <w:p>
      <w:pPr>
        <w:pStyle w:val="Style15"/>
        <w:spacing w:before="10" w:after="0"/>
        <w:ind w:left="0" w:hanging="0"/>
        <w:rPr>
          <w:sz w:val="26"/>
        </w:rPr>
      </w:pPr>
      <w:r>
        <w:rPr>
          <w:sz w:val="26"/>
        </w:rPr>
      </w:r>
    </w:p>
    <w:p>
      <w:pPr>
        <w:pStyle w:val="1"/>
        <w:numPr>
          <w:ilvl w:val="1"/>
          <w:numId w:val="5"/>
        </w:numPr>
        <w:tabs>
          <w:tab w:val="clear" w:pos="720"/>
          <w:tab w:val="left" w:pos="3634" w:leader="none"/>
        </w:tabs>
        <w:spacing w:lineRule="exact" w:line="319"/>
        <w:ind w:left="3633" w:hanging="212"/>
        <w:jc w:val="both"/>
        <w:rPr/>
      </w:pPr>
      <w:r>
        <w:rPr/>
        <w:t>Заходи з реалізації</w:t>
      </w:r>
      <w:r>
        <w:rPr>
          <w:spacing w:val="-1"/>
        </w:rPr>
        <w:t xml:space="preserve"> </w:t>
      </w:r>
      <w:r>
        <w:rPr/>
        <w:t>програми.</w:t>
      </w:r>
    </w:p>
    <w:p>
      <w:pPr>
        <w:pStyle w:val="Style15"/>
        <w:ind w:left="215" w:right="112" w:firstLine="1272"/>
        <w:jc w:val="both"/>
        <w:rPr/>
      </w:pPr>
      <w:r>
        <w:rPr/>
        <w:t>Для забезпечення втілення мети та реалізації завдань планується провести такі заходи:</w:t>
      </w:r>
    </w:p>
    <w:p>
      <w:pPr>
        <w:pStyle w:val="ListParagraph"/>
        <w:numPr>
          <w:ilvl w:val="1"/>
          <w:numId w:val="3"/>
        </w:numPr>
        <w:tabs>
          <w:tab w:val="clear" w:pos="720"/>
          <w:tab w:val="left" w:pos="1349" w:leader="none"/>
        </w:tabs>
        <w:ind w:left="215" w:right="105" w:firstLine="710"/>
        <w:jc w:val="both"/>
        <w:rPr>
          <w:sz w:val="28"/>
        </w:rPr>
      </w:pPr>
      <w:r>
        <w:rPr>
          <w:sz w:val="28"/>
        </w:rPr>
        <w:t>ІТ-інфраструктура:</w:t>
      </w:r>
    </w:p>
    <w:p>
      <w:pPr>
        <w:pStyle w:val="Normal"/>
        <w:tabs>
          <w:tab w:val="clear" w:pos="720"/>
          <w:tab w:val="left" w:pos="1349" w:leader="none"/>
        </w:tabs>
        <w:ind w:right="105" w:hanging="0"/>
        <w:jc w:val="both"/>
        <w:rPr>
          <w:sz w:val="28"/>
        </w:rPr>
      </w:pPr>
      <w:r>
        <w:rPr>
          <w:sz w:val="28"/>
        </w:rPr>
        <w:t>4.1.1.Визначення потреб в оновленні, консолідації та уніфікації програмних та технічних ресурсів (комп’ютерної техніки, мережевого обладнання і оргтехніки) для гнучкості їх використання та надійної роботи інформаційно- комунікаційної структури; забезпечення безпеки передачі</w:t>
      </w:r>
      <w:r>
        <w:rPr>
          <w:spacing w:val="-4"/>
          <w:sz w:val="28"/>
        </w:rPr>
        <w:t xml:space="preserve"> </w:t>
      </w:r>
      <w:r>
        <w:rPr>
          <w:sz w:val="28"/>
        </w:rPr>
        <w:t>даних.</w:t>
      </w:r>
    </w:p>
    <w:p>
      <w:pPr>
        <w:pStyle w:val="Normal"/>
        <w:tabs>
          <w:tab w:val="clear" w:pos="720"/>
          <w:tab w:val="left" w:pos="1560" w:leader="none"/>
        </w:tabs>
        <w:spacing w:before="64" w:after="0"/>
        <w:ind w:right="111" w:hanging="0"/>
        <w:jc w:val="both"/>
        <w:rPr>
          <w:sz w:val="28"/>
        </w:rPr>
      </w:pPr>
      <w:r>
        <w:rPr>
          <w:sz w:val="28"/>
        </w:rPr>
        <w:t>4.1.2.Здійснювати придбання, модернізацію технічних пристроїв, обладнання та ліцензій, забезпечити розгортання і взаємодію нових технологій в інформаційній інфраструктурі.</w:t>
      </w:r>
    </w:p>
    <w:p>
      <w:pPr>
        <w:pStyle w:val="Normal"/>
        <w:tabs>
          <w:tab w:val="clear" w:pos="720"/>
          <w:tab w:val="left" w:pos="1560" w:leader="none"/>
        </w:tabs>
        <w:spacing w:lineRule="exact" w:line="321"/>
        <w:rPr>
          <w:sz w:val="28"/>
        </w:rPr>
      </w:pPr>
      <w:r>
        <w:rPr>
          <w:sz w:val="28"/>
        </w:rPr>
        <w:t>4.1.3.Побудова надійної системи безпеки інформаційних</w:t>
      </w:r>
      <w:r>
        <w:rPr>
          <w:spacing w:val="-10"/>
          <w:sz w:val="28"/>
        </w:rPr>
        <w:t xml:space="preserve"> </w:t>
      </w:r>
      <w:r>
        <w:rPr>
          <w:sz w:val="28"/>
        </w:rPr>
        <w:t>систем.</w:t>
      </w:r>
    </w:p>
    <w:p>
      <w:pPr>
        <w:pStyle w:val="Normal"/>
        <w:tabs>
          <w:tab w:val="clear" w:pos="720"/>
          <w:tab w:val="left" w:pos="1560" w:leader="none"/>
        </w:tabs>
        <w:spacing w:lineRule="exact" w:line="321"/>
        <w:rPr>
          <w:sz w:val="28"/>
        </w:rPr>
      </w:pPr>
      <w:r>
        <w:rPr>
          <w:sz w:val="28"/>
        </w:rPr>
        <w:t>4.1.4.Побудова локальних мереж (структурованих кабельних систем) у підрозділах міської ради та підпорядкованих установ.</w:t>
      </w:r>
    </w:p>
    <w:p>
      <w:pPr>
        <w:pStyle w:val="Normal"/>
        <w:tabs>
          <w:tab w:val="clear" w:pos="720"/>
          <w:tab w:val="left" w:pos="1560" w:leader="none"/>
        </w:tabs>
        <w:spacing w:lineRule="exact" w:line="321"/>
        <w:rPr>
          <w:sz w:val="28"/>
        </w:rPr>
      </w:pPr>
      <w:r>
        <w:rPr>
          <w:sz w:val="28"/>
        </w:rPr>
        <w:t>4.1.5.Забезпеченням ліцензійним програмним забезпеченням.</w:t>
      </w:r>
    </w:p>
    <w:p>
      <w:pPr>
        <w:pStyle w:val="Normal"/>
        <w:widowControl w:val="false"/>
        <w:tabs>
          <w:tab w:val="clear" w:pos="720"/>
          <w:tab w:val="left" w:pos="1560" w:leader="none"/>
        </w:tabs>
        <w:bidi w:val="0"/>
        <w:spacing w:lineRule="exact" w:line="321" w:before="0" w:after="0"/>
        <w:ind w:left="0" w:right="0" w:firstLine="964"/>
        <w:jc w:val="left"/>
        <w:rPr>
          <w:sz w:val="28"/>
        </w:rPr>
      </w:pPr>
      <w:r>
        <w:rPr>
          <w:sz w:val="28"/>
        </w:rPr>
        <w:t>4.2.Електронні послуги.</w:t>
      </w:r>
    </w:p>
    <w:p>
      <w:pPr>
        <w:pStyle w:val="Normal"/>
        <w:tabs>
          <w:tab w:val="clear" w:pos="720"/>
          <w:tab w:val="left" w:pos="1560" w:leader="none"/>
        </w:tabs>
        <w:spacing w:lineRule="exact" w:line="321"/>
        <w:rPr>
          <w:sz w:val="28"/>
        </w:rPr>
      </w:pPr>
      <w:r>
        <w:rPr>
          <w:sz w:val="28"/>
        </w:rPr>
        <w:t>4.2.1.Проведення реінжинірингу послуг та переведення їх у електронний формат.</w:t>
      </w:r>
    </w:p>
    <w:p>
      <w:pPr>
        <w:pStyle w:val="Normal"/>
        <w:tabs>
          <w:tab w:val="clear" w:pos="720"/>
          <w:tab w:val="left" w:pos="1670" w:leader="none"/>
        </w:tabs>
        <w:spacing w:before="1" w:after="0"/>
        <w:ind w:right="106" w:hanging="0"/>
        <w:rPr>
          <w:sz w:val="28"/>
        </w:rPr>
      </w:pPr>
      <w:r>
        <w:rPr>
          <w:sz w:val="28"/>
        </w:rPr>
        <w:t>4.2.2. Впровадження “Електронного кабінету мешканця“ з розширенням переліку послуг та сервісів, що надаються</w:t>
      </w:r>
      <w:r>
        <w:rPr>
          <w:spacing w:val="6"/>
          <w:sz w:val="28"/>
        </w:rPr>
        <w:t xml:space="preserve"> </w:t>
      </w:r>
      <w:r>
        <w:rPr>
          <w:sz w:val="28"/>
        </w:rPr>
        <w:t>онлайн.</w:t>
      </w:r>
    </w:p>
    <w:p>
      <w:pPr>
        <w:pStyle w:val="Normal"/>
        <w:tabs>
          <w:tab w:val="clear" w:pos="720"/>
          <w:tab w:val="left" w:pos="1670" w:leader="none"/>
        </w:tabs>
        <w:spacing w:before="1" w:after="0"/>
        <w:ind w:right="106" w:hanging="0"/>
        <w:rPr>
          <w:sz w:val="28"/>
        </w:rPr>
      </w:pPr>
      <w:r>
        <w:rPr>
          <w:sz w:val="28"/>
        </w:rPr>
        <w:t>4.2.3.Забезпечення розвитку реєстру територіальної громади як базового локального реєстру та доповнення його додатковими даними.</w:t>
      </w:r>
    </w:p>
    <w:p>
      <w:pPr>
        <w:pStyle w:val="Normal"/>
        <w:tabs>
          <w:tab w:val="clear" w:pos="720"/>
          <w:tab w:val="left" w:pos="1670" w:leader="none"/>
        </w:tabs>
        <w:spacing w:before="1" w:after="0"/>
        <w:ind w:right="106" w:hanging="0"/>
        <w:rPr>
          <w:sz w:val="28"/>
        </w:rPr>
      </w:pPr>
      <w:r>
        <w:rPr>
          <w:sz w:val="28"/>
        </w:rPr>
        <w:t>4.2.4.Впровадження взаємодії локальних та національних реєстрів як основи впровадження нових послуг та сервісів для мешканців.</w:t>
      </w:r>
    </w:p>
    <w:p>
      <w:pPr>
        <w:pStyle w:val="Normal"/>
        <w:tabs>
          <w:tab w:val="clear" w:pos="720"/>
          <w:tab w:val="left" w:pos="1632" w:leader="none"/>
        </w:tabs>
        <w:spacing w:lineRule="exact" w:line="322"/>
        <w:rPr>
          <w:sz w:val="28"/>
        </w:rPr>
      </w:pPr>
      <w:r>
        <w:rPr>
          <w:sz w:val="28"/>
        </w:rPr>
        <w:t>4.2.5. Створення та підтримка контактного центру онлайн «Гаряча лінія</w:t>
      </w:r>
      <w:r>
        <w:rPr>
          <w:spacing w:val="-5"/>
          <w:sz w:val="28"/>
        </w:rPr>
        <w:t xml:space="preserve"> </w:t>
      </w:r>
      <w:r>
        <w:rPr>
          <w:sz w:val="28"/>
        </w:rPr>
        <w:t>міста».</w:t>
      </w:r>
    </w:p>
    <w:p>
      <w:pPr>
        <w:pStyle w:val="Normal"/>
        <w:tabs>
          <w:tab w:val="clear" w:pos="720"/>
          <w:tab w:val="left" w:pos="1632" w:leader="none"/>
        </w:tabs>
        <w:spacing w:lineRule="exact" w:line="322"/>
        <w:rPr>
          <w:sz w:val="28"/>
        </w:rPr>
      </w:pPr>
      <w:r>
        <w:rPr>
          <w:sz w:val="28"/>
        </w:rPr>
        <w:t>4.2.6.Підтримка та модернізація офіційних веб порталів Чортківської міської ради.</w:t>
      </w:r>
    </w:p>
    <w:p>
      <w:pPr>
        <w:pStyle w:val="Normal"/>
        <w:tabs>
          <w:tab w:val="clear" w:pos="720"/>
          <w:tab w:val="left" w:pos="1632" w:leader="none"/>
        </w:tabs>
        <w:spacing w:lineRule="exact" w:line="322"/>
        <w:rPr>
          <w:sz w:val="28"/>
        </w:rPr>
      </w:pPr>
      <w:r>
        <w:rPr>
          <w:sz w:val="28"/>
        </w:rPr>
        <w:t>4.2.7.Використання сучасних технологій у створенні сервісів для мешканців.</w:t>
      </w:r>
    </w:p>
    <w:p>
      <w:pPr>
        <w:pStyle w:val="Normal"/>
        <w:widowControl w:val="false"/>
        <w:tabs>
          <w:tab w:val="clear" w:pos="720"/>
          <w:tab w:val="left" w:pos="1632" w:leader="none"/>
        </w:tabs>
        <w:bidi w:val="0"/>
        <w:spacing w:lineRule="exact" w:line="322" w:before="0" w:after="0"/>
        <w:ind w:left="0" w:right="0" w:firstLine="964"/>
        <w:jc w:val="left"/>
        <w:rPr>
          <w:sz w:val="28"/>
        </w:rPr>
      </w:pPr>
      <w:r>
        <w:rPr>
          <w:sz w:val="28"/>
        </w:rPr>
        <w:t>4.3.Відкриті дані.</w:t>
      </w:r>
    </w:p>
    <w:p>
      <w:pPr>
        <w:pStyle w:val="Normal"/>
        <w:tabs>
          <w:tab w:val="clear" w:pos="720"/>
          <w:tab w:val="left" w:pos="1632" w:leader="none"/>
        </w:tabs>
        <w:spacing w:lineRule="exact" w:line="322"/>
        <w:rPr>
          <w:sz w:val="28"/>
        </w:rPr>
      </w:pPr>
      <w:r>
        <w:rPr>
          <w:sz w:val="28"/>
        </w:rPr>
        <w:t>4.3.1.Забезпечення впровадження політики відкритих даних.</w:t>
      </w:r>
    </w:p>
    <w:p>
      <w:pPr>
        <w:pStyle w:val="Normal"/>
        <w:tabs>
          <w:tab w:val="clear" w:pos="720"/>
          <w:tab w:val="left" w:pos="1632" w:leader="none"/>
        </w:tabs>
        <w:spacing w:lineRule="exact" w:line="322"/>
        <w:rPr>
          <w:sz w:val="28"/>
        </w:rPr>
      </w:pPr>
      <w:r>
        <w:rPr>
          <w:sz w:val="28"/>
        </w:rPr>
        <w:t>4.3.2.Створення та технічна підтримка Порталу відкритих даних.</w:t>
      </w:r>
    </w:p>
    <w:p>
      <w:pPr>
        <w:pStyle w:val="Normal"/>
        <w:widowControl w:val="false"/>
        <w:tabs>
          <w:tab w:val="clear" w:pos="720"/>
          <w:tab w:val="left" w:pos="1632" w:leader="none"/>
        </w:tabs>
        <w:bidi w:val="0"/>
        <w:spacing w:lineRule="exact" w:line="322" w:before="0" w:after="0"/>
        <w:ind w:left="0" w:right="0" w:firstLine="964"/>
        <w:jc w:val="left"/>
        <w:rPr>
          <w:sz w:val="28"/>
        </w:rPr>
      </w:pPr>
      <w:r>
        <w:rPr>
          <w:sz w:val="28"/>
        </w:rPr>
        <w:t>4.4.Електронна демократія</w:t>
      </w:r>
    </w:p>
    <w:p>
      <w:pPr>
        <w:pStyle w:val="Normal"/>
        <w:tabs>
          <w:tab w:val="clear" w:pos="720"/>
          <w:tab w:val="left" w:pos="1632" w:leader="none"/>
        </w:tabs>
        <w:spacing w:lineRule="exact" w:line="322"/>
        <w:rPr>
          <w:sz w:val="28"/>
        </w:rPr>
      </w:pPr>
      <w:r>
        <w:rPr>
          <w:sz w:val="28"/>
        </w:rPr>
        <w:t>4.4.1.Розвиток інструментів електронної демократії їх популяризація.</w:t>
      </w:r>
    </w:p>
    <w:p>
      <w:pPr>
        <w:pStyle w:val="Normal"/>
        <w:tabs>
          <w:tab w:val="clear" w:pos="720"/>
          <w:tab w:val="left" w:pos="1632" w:leader="none"/>
        </w:tabs>
        <w:spacing w:lineRule="exact" w:line="321"/>
        <w:rPr>
          <w:sz w:val="28"/>
        </w:rPr>
      </w:pPr>
      <w:r>
        <w:rPr>
          <w:sz w:val="28"/>
        </w:rPr>
        <w:t>4.4.2.Впровадження та розвиток проекту «Відкритий бюджет</w:t>
      </w:r>
      <w:r>
        <w:rPr>
          <w:spacing w:val="-10"/>
          <w:sz w:val="28"/>
        </w:rPr>
        <w:t xml:space="preserve"> </w:t>
      </w:r>
      <w:r>
        <w:rPr>
          <w:sz w:val="28"/>
        </w:rPr>
        <w:t>міста».</w:t>
      </w:r>
    </w:p>
    <w:p>
      <w:pPr>
        <w:pStyle w:val="Normal"/>
        <w:tabs>
          <w:tab w:val="clear" w:pos="720"/>
          <w:tab w:val="left" w:pos="1632" w:leader="none"/>
        </w:tabs>
        <w:spacing w:lineRule="exact" w:line="322"/>
        <w:rPr>
          <w:sz w:val="28"/>
        </w:rPr>
      </w:pPr>
      <w:r>
        <w:rPr>
          <w:sz w:val="28"/>
        </w:rPr>
        <w:t>4.4.3. Впровадження та розвиток проекту «Відкриті фінанси</w:t>
      </w:r>
      <w:r>
        <w:rPr>
          <w:spacing w:val="-11"/>
          <w:sz w:val="28"/>
        </w:rPr>
        <w:t xml:space="preserve"> </w:t>
      </w:r>
      <w:r>
        <w:rPr>
          <w:sz w:val="28"/>
        </w:rPr>
        <w:t>міста».</w:t>
      </w:r>
    </w:p>
    <w:p>
      <w:pPr>
        <w:pStyle w:val="Normal"/>
        <w:widowControl w:val="false"/>
        <w:tabs>
          <w:tab w:val="clear" w:pos="720"/>
          <w:tab w:val="left" w:pos="1632" w:leader="none"/>
        </w:tabs>
        <w:bidi w:val="0"/>
        <w:spacing w:lineRule="exact" w:line="321" w:before="0" w:after="0"/>
        <w:ind w:left="0" w:right="0" w:firstLine="964"/>
        <w:jc w:val="left"/>
        <w:rPr>
          <w:sz w:val="28"/>
        </w:rPr>
      </w:pPr>
      <w:r>
        <w:rPr>
          <w:sz w:val="28"/>
        </w:rPr>
        <w:t>4.5.Цифрова грамотність.</w:t>
      </w:r>
    </w:p>
    <w:p>
      <w:pPr>
        <w:pStyle w:val="Normal"/>
        <w:tabs>
          <w:tab w:val="clear" w:pos="720"/>
          <w:tab w:val="left" w:pos="1660" w:leader="none"/>
          <w:tab w:val="left" w:pos="1661" w:leader="none"/>
          <w:tab w:val="left" w:pos="3180" w:leader="none"/>
          <w:tab w:val="left" w:pos="4480" w:leader="none"/>
          <w:tab w:val="left" w:pos="5896" w:leader="none"/>
          <w:tab w:val="left" w:pos="6453" w:leader="none"/>
          <w:tab w:val="left" w:pos="8190" w:leader="none"/>
        </w:tabs>
        <w:spacing w:before="2" w:after="0"/>
        <w:ind w:right="106" w:hanging="0"/>
        <w:rPr>
          <w:spacing w:val="-5"/>
          <w:sz w:val="28"/>
        </w:rPr>
      </w:pPr>
      <w:r>
        <w:rPr>
          <w:sz w:val="28"/>
        </w:rPr>
        <w:t>4.5.1. Реалізація</w:t>
        <w:tab/>
        <w:t>програм</w:t>
        <w:tab/>
        <w:t>навчання</w:t>
        <w:tab/>
        <w:t>та</w:t>
        <w:tab/>
        <w:t>підвищення</w:t>
        <w:tab/>
      </w:r>
      <w:r>
        <w:rPr>
          <w:w w:val="95"/>
          <w:sz w:val="28"/>
        </w:rPr>
        <w:t xml:space="preserve">комп’ютерної </w:t>
      </w:r>
      <w:r>
        <w:rPr>
          <w:sz w:val="28"/>
        </w:rPr>
        <w:t>грамотності</w:t>
      </w:r>
      <w:r>
        <w:rPr>
          <w:spacing w:val="-5"/>
          <w:sz w:val="28"/>
        </w:rPr>
        <w:t xml:space="preserve"> жителів Чортківської міської територіальної громади, через запровадження серій навчальних курсів, розвитку хабів цифрової освіти.</w:t>
      </w:r>
    </w:p>
    <w:p>
      <w:pPr>
        <w:pStyle w:val="Normal"/>
        <w:tabs>
          <w:tab w:val="clear" w:pos="720"/>
          <w:tab w:val="left" w:pos="1895" w:leader="none"/>
          <w:tab w:val="left" w:pos="1896" w:leader="none"/>
          <w:tab w:val="left" w:pos="3311" w:leader="none"/>
          <w:tab w:val="left" w:pos="5278" w:leader="none"/>
          <w:tab w:val="left" w:pos="6756" w:leader="none"/>
          <w:tab w:val="left" w:pos="8191" w:leader="none"/>
        </w:tabs>
        <w:spacing w:before="64" w:after="0"/>
        <w:ind w:right="104" w:hanging="0"/>
        <w:rPr>
          <w:sz w:val="28"/>
        </w:rPr>
      </w:pPr>
      <w:r>
        <w:rPr>
          <w:spacing w:val="-5"/>
          <w:sz w:val="28"/>
        </w:rPr>
        <w:t>4.5.2.</w:t>
      </w:r>
      <w:r>
        <w:rPr>
          <w:sz w:val="28"/>
        </w:rPr>
        <w:t xml:space="preserve"> Розвиток</w:t>
        <w:tab/>
        <w:t>безкоштовної</w:t>
        <w:tab/>
        <w:t>програми</w:t>
        <w:tab/>
        <w:t>навчання</w:t>
        <w:tab/>
      </w:r>
      <w:r>
        <w:rPr>
          <w:w w:val="95"/>
          <w:sz w:val="28"/>
        </w:rPr>
        <w:t xml:space="preserve">комп’ютерної </w:t>
      </w:r>
      <w:r>
        <w:rPr>
          <w:sz w:val="28"/>
        </w:rPr>
        <w:t>грамотності.</w:t>
      </w:r>
    </w:p>
    <w:p>
      <w:pPr>
        <w:pStyle w:val="Normal"/>
        <w:tabs>
          <w:tab w:val="clear" w:pos="720"/>
          <w:tab w:val="left" w:pos="1895" w:leader="none"/>
          <w:tab w:val="left" w:pos="1896" w:leader="none"/>
          <w:tab w:val="left" w:pos="3311" w:leader="none"/>
          <w:tab w:val="left" w:pos="5278" w:leader="none"/>
          <w:tab w:val="left" w:pos="6756" w:leader="none"/>
          <w:tab w:val="left" w:pos="8191" w:leader="none"/>
        </w:tabs>
        <w:spacing w:before="64" w:after="0"/>
        <w:ind w:right="104" w:hanging="0"/>
        <w:rPr>
          <w:sz w:val="28"/>
        </w:rPr>
      </w:pPr>
      <w:r>
        <w:rPr>
          <w:sz w:val="28"/>
        </w:rPr>
        <w:t>4.5.3.Організація підвищення кваліфікації працівників структурних підрозділів Чортківської міської ради та підпорядкованих установ щодо навиків цифрової грамотності.</w:t>
      </w:r>
    </w:p>
    <w:p>
      <w:pPr>
        <w:pStyle w:val="Normal"/>
        <w:widowControl w:val="false"/>
        <w:tabs>
          <w:tab w:val="clear" w:pos="720"/>
          <w:tab w:val="left" w:pos="1895" w:leader="none"/>
          <w:tab w:val="left" w:pos="1896" w:leader="none"/>
          <w:tab w:val="left" w:pos="3311" w:leader="none"/>
          <w:tab w:val="left" w:pos="5278" w:leader="none"/>
          <w:tab w:val="left" w:pos="6756" w:leader="none"/>
          <w:tab w:val="left" w:pos="8191" w:leader="none"/>
        </w:tabs>
        <w:bidi w:val="0"/>
        <w:spacing w:before="64" w:after="0"/>
        <w:ind w:left="0" w:right="113" w:firstLine="964"/>
        <w:jc w:val="left"/>
        <w:rPr>
          <w:sz w:val="28"/>
        </w:rPr>
      </w:pPr>
      <w:r>
        <w:rPr>
          <w:sz w:val="28"/>
        </w:rPr>
        <w:t>4.6.Кібербезпека</w:t>
      </w:r>
    </w:p>
    <w:p>
      <w:pPr>
        <w:pStyle w:val="Normal"/>
        <w:tabs>
          <w:tab w:val="clear" w:pos="720"/>
          <w:tab w:val="left" w:pos="1895" w:leader="none"/>
          <w:tab w:val="left" w:pos="1896" w:leader="none"/>
          <w:tab w:val="left" w:pos="3311" w:leader="none"/>
          <w:tab w:val="left" w:pos="5278" w:leader="none"/>
          <w:tab w:val="left" w:pos="6756" w:leader="none"/>
          <w:tab w:val="left" w:pos="8191" w:leader="none"/>
        </w:tabs>
        <w:spacing w:before="64" w:after="0"/>
        <w:ind w:right="104" w:hanging="0"/>
        <w:rPr>
          <w:sz w:val="28"/>
        </w:rPr>
      </w:pPr>
      <w:r>
        <w:rPr>
          <w:sz w:val="28"/>
        </w:rPr>
        <w:t>4.6.1.Створення умов для безперервної діяльності міської ради, та структурних підрозділів.</w:t>
      </w:r>
    </w:p>
    <w:p>
      <w:pPr>
        <w:pStyle w:val="Normal"/>
        <w:tabs>
          <w:tab w:val="clear" w:pos="720"/>
          <w:tab w:val="left" w:pos="1895" w:leader="none"/>
          <w:tab w:val="left" w:pos="1896" w:leader="none"/>
          <w:tab w:val="left" w:pos="3311" w:leader="none"/>
          <w:tab w:val="left" w:pos="5278" w:leader="none"/>
          <w:tab w:val="left" w:pos="6756" w:leader="none"/>
          <w:tab w:val="left" w:pos="8191" w:leader="none"/>
        </w:tabs>
        <w:spacing w:before="64" w:after="0"/>
        <w:ind w:right="104" w:hanging="0"/>
        <w:rPr>
          <w:sz w:val="28"/>
        </w:rPr>
      </w:pPr>
      <w:r>
        <w:rPr>
          <w:sz w:val="28"/>
        </w:rPr>
        <w:t>4.6.2.Забезпечення захисту інформації та персональних даних.</w:t>
      </w:r>
    </w:p>
    <w:p>
      <w:pPr>
        <w:pStyle w:val="Normal"/>
        <w:widowControl w:val="false"/>
        <w:tabs>
          <w:tab w:val="clear" w:pos="720"/>
          <w:tab w:val="left" w:pos="1895" w:leader="none"/>
          <w:tab w:val="left" w:pos="1896" w:leader="none"/>
          <w:tab w:val="left" w:pos="3311" w:leader="none"/>
          <w:tab w:val="left" w:pos="5278" w:leader="none"/>
          <w:tab w:val="left" w:pos="6756" w:leader="none"/>
          <w:tab w:val="left" w:pos="8191" w:leader="none"/>
        </w:tabs>
        <w:bidi w:val="0"/>
        <w:spacing w:before="64" w:after="0"/>
        <w:ind w:left="0" w:right="113" w:firstLine="964"/>
        <w:jc w:val="left"/>
        <w:rPr>
          <w:sz w:val="28"/>
        </w:rPr>
      </w:pPr>
      <w:r>
        <w:rPr>
          <w:sz w:val="28"/>
        </w:rPr>
        <w:t>4.7.Підвищення ефективності організації діяльності Чортківської міської ради.</w:t>
      </w:r>
    </w:p>
    <w:p>
      <w:pPr>
        <w:pStyle w:val="Normal"/>
        <w:tabs>
          <w:tab w:val="clear" w:pos="720"/>
          <w:tab w:val="left" w:pos="1781" w:leader="none"/>
        </w:tabs>
        <w:spacing w:before="4" w:after="0"/>
        <w:ind w:right="110" w:hanging="0"/>
        <w:rPr>
          <w:sz w:val="28"/>
        </w:rPr>
      </w:pPr>
      <w:r>
        <w:rPr>
          <w:sz w:val="28"/>
        </w:rPr>
        <w:t>4.7.1. Подальше впровадження в користуванні системи електронного документообігу.</w:t>
      </w:r>
    </w:p>
    <w:p>
      <w:pPr>
        <w:pStyle w:val="Normal"/>
        <w:tabs>
          <w:tab w:val="clear" w:pos="720"/>
          <w:tab w:val="left" w:pos="1781" w:leader="none"/>
        </w:tabs>
        <w:spacing w:before="4" w:after="0"/>
        <w:ind w:right="110" w:hanging="0"/>
        <w:rPr>
          <w:sz w:val="28"/>
          <w:szCs w:val="28"/>
        </w:rPr>
      </w:pPr>
      <w:r>
        <w:rPr>
          <w:sz w:val="28"/>
        </w:rPr>
        <w:t>4.7.2.</w:t>
      </w:r>
      <w:r>
        <w:rPr/>
        <w:t xml:space="preserve"> </w:t>
      </w:r>
      <w:r>
        <w:rPr>
          <w:sz w:val="28"/>
          <w:szCs w:val="28"/>
        </w:rPr>
        <w:t>Створення</w:t>
        <w:tab/>
        <w:t>внутрішнього</w:t>
        <w:tab/>
        <w:t>порталу</w:t>
        <w:tab/>
        <w:t>для</w:t>
        <w:tab/>
        <w:t>діяльності</w:t>
        <w:tab/>
      </w:r>
      <w:r>
        <w:rPr>
          <w:w w:val="95"/>
          <w:sz w:val="28"/>
          <w:szCs w:val="28"/>
        </w:rPr>
        <w:t xml:space="preserve">Чортківської </w:t>
      </w:r>
      <w:r>
        <w:rPr>
          <w:sz w:val="28"/>
          <w:szCs w:val="28"/>
        </w:rPr>
        <w:t>міської ради та комунальних</w:t>
      </w:r>
      <w:r>
        <w:rPr>
          <w:spacing w:val="-5"/>
          <w:sz w:val="28"/>
          <w:szCs w:val="28"/>
        </w:rPr>
        <w:t xml:space="preserve"> </w:t>
      </w:r>
      <w:r>
        <w:rPr>
          <w:sz w:val="28"/>
          <w:szCs w:val="28"/>
        </w:rPr>
        <w:t>підприємств.</w:t>
      </w:r>
    </w:p>
    <w:p>
      <w:pPr>
        <w:pStyle w:val="Normal"/>
        <w:tabs>
          <w:tab w:val="clear" w:pos="720"/>
          <w:tab w:val="left" w:pos="1632" w:leader="none"/>
        </w:tabs>
        <w:spacing w:lineRule="exact" w:line="321"/>
        <w:rPr>
          <w:sz w:val="28"/>
        </w:rPr>
      </w:pPr>
      <w:r>
        <w:rPr>
          <w:sz w:val="28"/>
          <w:szCs w:val="28"/>
        </w:rPr>
        <w:t>4.7.3.</w:t>
      </w:r>
      <w:r>
        <w:rPr>
          <w:sz w:val="28"/>
        </w:rPr>
        <w:t xml:space="preserve"> Створення електронного архіву та оцифрування існуючих</w:t>
      </w:r>
      <w:r>
        <w:rPr>
          <w:spacing w:val="-8"/>
          <w:sz w:val="28"/>
        </w:rPr>
        <w:t xml:space="preserve"> </w:t>
      </w:r>
      <w:r>
        <w:rPr>
          <w:sz w:val="28"/>
        </w:rPr>
        <w:t>справ.</w:t>
      </w:r>
    </w:p>
    <w:p>
      <w:pPr>
        <w:pStyle w:val="Normal"/>
        <w:tabs>
          <w:tab w:val="clear" w:pos="720"/>
          <w:tab w:val="left" w:pos="1632" w:leader="none"/>
        </w:tabs>
        <w:spacing w:lineRule="exact" w:line="321"/>
        <w:rPr>
          <w:sz w:val="28"/>
        </w:rPr>
      </w:pPr>
      <w:r>
        <w:rPr>
          <w:sz w:val="28"/>
        </w:rPr>
        <w:t>4.7.4.Створення та забезпечення автоматизації адміністратиних процесів  на базі єдиної платформи.</w:t>
      </w:r>
    </w:p>
    <w:p>
      <w:pPr>
        <w:pStyle w:val="Normal"/>
        <w:tabs>
          <w:tab w:val="clear" w:pos="720"/>
          <w:tab w:val="left" w:pos="1632" w:leader="none"/>
        </w:tabs>
        <w:spacing w:lineRule="exact" w:line="321"/>
        <w:rPr>
          <w:sz w:val="28"/>
        </w:rPr>
      </w:pPr>
      <w:r>
        <w:rPr>
          <w:sz w:val="28"/>
        </w:rPr>
        <w:t>4.7.5.</w:t>
      </w:r>
      <w:r>
        <w:rPr/>
        <w:t xml:space="preserve"> </w:t>
      </w:r>
      <w:r>
        <w:rPr>
          <w:sz w:val="28"/>
          <w:szCs w:val="28"/>
        </w:rPr>
        <w:t>Запровадження системи онлайн відео-конференцій для проведення нарад та робочих зустрічей в стінах муніципалітету</w:t>
      </w:r>
    </w:p>
    <w:p>
      <w:pPr>
        <w:pStyle w:val="Normal"/>
        <w:widowControl w:val="false"/>
        <w:tabs>
          <w:tab w:val="clear" w:pos="720"/>
          <w:tab w:val="left" w:pos="1781" w:leader="none"/>
        </w:tabs>
        <w:bidi w:val="0"/>
        <w:spacing w:before="4" w:after="0"/>
        <w:ind w:left="0" w:right="113" w:firstLine="964"/>
        <w:jc w:val="left"/>
        <w:rPr>
          <w:sz w:val="28"/>
          <w:szCs w:val="28"/>
        </w:rPr>
      </w:pPr>
      <w:r>
        <w:rPr>
          <w:sz w:val="28"/>
          <w:szCs w:val="28"/>
        </w:rPr>
        <w:t>4.8.Е-освіта.</w:t>
      </w:r>
    </w:p>
    <w:p>
      <w:pPr>
        <w:pStyle w:val="Normal"/>
        <w:tabs>
          <w:tab w:val="clear" w:pos="720"/>
          <w:tab w:val="left" w:pos="1781" w:leader="none"/>
        </w:tabs>
        <w:spacing w:before="4" w:after="0"/>
        <w:ind w:right="110" w:hanging="0"/>
        <w:rPr>
          <w:sz w:val="28"/>
        </w:rPr>
      </w:pPr>
      <w:r>
        <w:rPr>
          <w:sz w:val="28"/>
          <w:szCs w:val="28"/>
        </w:rPr>
        <w:t>4.8.1.</w:t>
      </w:r>
      <w:r>
        <w:rPr>
          <w:sz w:val="28"/>
        </w:rPr>
        <w:t xml:space="preserve"> Інформатизація</w:t>
        <w:tab/>
        <w:t>навчальних</w:t>
        <w:tab/>
        <w:t>закладів</w:t>
        <w:tab/>
        <w:t>міста (впровадження е-щоденника, е-журнали тощо).</w:t>
      </w:r>
    </w:p>
    <w:p>
      <w:pPr>
        <w:pStyle w:val="Normal"/>
        <w:tabs>
          <w:tab w:val="clear" w:pos="720"/>
          <w:tab w:val="left" w:pos="1781" w:leader="none"/>
        </w:tabs>
        <w:spacing w:before="4" w:after="0"/>
        <w:ind w:right="110" w:hanging="0"/>
        <w:rPr>
          <w:sz w:val="28"/>
        </w:rPr>
      </w:pPr>
      <w:r>
        <w:rPr>
          <w:sz w:val="28"/>
        </w:rPr>
        <w:t>4.8.2.Популяризація та впровадження сучасних технологій та іновацій у навчальному процесі.</w:t>
      </w:r>
    </w:p>
    <w:p>
      <w:pPr>
        <w:pStyle w:val="Normal"/>
        <w:widowControl w:val="false"/>
        <w:tabs>
          <w:tab w:val="clear" w:pos="720"/>
          <w:tab w:val="left" w:pos="1781" w:leader="none"/>
        </w:tabs>
        <w:bidi w:val="0"/>
        <w:spacing w:before="4" w:after="0"/>
        <w:ind w:left="0" w:right="113" w:firstLine="964"/>
        <w:jc w:val="left"/>
        <w:rPr>
          <w:sz w:val="28"/>
        </w:rPr>
      </w:pPr>
      <w:r>
        <w:rPr>
          <w:sz w:val="28"/>
        </w:rPr>
        <w:t>4.9.Е-культура</w:t>
      </w:r>
    </w:p>
    <w:p>
      <w:pPr>
        <w:pStyle w:val="Normal"/>
        <w:tabs>
          <w:tab w:val="clear" w:pos="720"/>
          <w:tab w:val="left" w:pos="1781" w:leader="none"/>
        </w:tabs>
        <w:spacing w:before="4" w:after="0"/>
        <w:ind w:right="110" w:hanging="0"/>
        <w:rPr>
          <w:sz w:val="28"/>
        </w:rPr>
      </w:pPr>
      <w:r>
        <w:rPr>
          <w:sz w:val="28"/>
        </w:rPr>
        <w:t>4.9.1.Створення електронного реєстру об’єктів культурної спадщини Чортківської міської територіальної громади.</w:t>
      </w:r>
    </w:p>
    <w:p>
      <w:pPr>
        <w:pStyle w:val="Normal"/>
        <w:tabs>
          <w:tab w:val="clear" w:pos="720"/>
          <w:tab w:val="left" w:pos="1781" w:leader="none"/>
        </w:tabs>
        <w:spacing w:before="4" w:after="0"/>
        <w:ind w:right="110" w:hanging="0"/>
        <w:rPr>
          <w:sz w:val="28"/>
          <w:szCs w:val="28"/>
        </w:rPr>
      </w:pPr>
      <w:r>
        <w:rPr>
          <w:sz w:val="28"/>
        </w:rPr>
        <w:t>4.9.2.Створення та підтримка проекту єдиного електронного каталогу, системи документообігу та  читацьким квитком.</w:t>
      </w:r>
    </w:p>
    <w:p>
      <w:pPr>
        <w:pStyle w:val="Normal"/>
        <w:widowControl w:val="false"/>
        <w:tabs>
          <w:tab w:val="clear" w:pos="720"/>
          <w:tab w:val="left" w:pos="1421" w:leader="none"/>
        </w:tabs>
        <w:bidi w:val="0"/>
        <w:spacing w:lineRule="exact" w:line="321" w:before="0" w:after="0"/>
        <w:ind w:left="0" w:right="0" w:firstLine="964"/>
        <w:jc w:val="left"/>
        <w:rPr>
          <w:sz w:val="28"/>
        </w:rPr>
      </w:pPr>
      <w:r>
        <w:rPr>
          <w:sz w:val="28"/>
        </w:rPr>
        <w:t>4.10. Впровадження проектів модернізації сфер діяльності</w:t>
      </w:r>
      <w:r>
        <w:rPr>
          <w:spacing w:val="-4"/>
          <w:sz w:val="28"/>
        </w:rPr>
        <w:t xml:space="preserve"> </w:t>
      </w:r>
      <w:r>
        <w:rPr>
          <w:sz w:val="28"/>
        </w:rPr>
        <w:t>міста:</w:t>
      </w:r>
    </w:p>
    <w:p>
      <w:pPr>
        <w:pStyle w:val="Normal"/>
        <w:tabs>
          <w:tab w:val="clear" w:pos="720"/>
          <w:tab w:val="left" w:pos="1689" w:leader="none"/>
        </w:tabs>
        <w:spacing w:before="2" w:after="0"/>
        <w:ind w:right="103" w:hanging="0"/>
        <w:rPr>
          <w:sz w:val="28"/>
        </w:rPr>
      </w:pPr>
      <w:r>
        <w:rPr>
          <w:sz w:val="28"/>
        </w:rPr>
        <w:t>4.</w:t>
      </w:r>
      <w:bookmarkStart w:id="0" w:name="_GoBack"/>
      <w:r>
        <w:rPr>
          <w:sz w:val="28"/>
        </w:rPr>
        <w:t>10.1.Впровадження системи моніторингу ефективності в комунальних об’єктах</w:t>
      </w:r>
      <w:r>
        <w:rPr>
          <w:spacing w:val="-4"/>
          <w:sz w:val="28"/>
        </w:rPr>
        <w:t xml:space="preserve"> </w:t>
      </w:r>
      <w:r>
        <w:rPr>
          <w:sz w:val="28"/>
        </w:rPr>
        <w:t>міста.</w:t>
      </w:r>
    </w:p>
    <w:p>
      <w:pPr>
        <w:pStyle w:val="Normal"/>
        <w:tabs>
          <w:tab w:val="clear" w:pos="720"/>
          <w:tab w:val="left" w:pos="1765" w:leader="none"/>
          <w:tab w:val="left" w:pos="1766" w:leader="none"/>
          <w:tab w:val="left" w:pos="3724" w:leader="none"/>
          <w:tab w:val="left" w:pos="5255" w:leader="none"/>
          <w:tab w:val="left" w:pos="6431" w:leader="none"/>
          <w:tab w:val="left" w:pos="7050" w:leader="none"/>
          <w:tab w:val="left" w:pos="8605" w:leader="none"/>
        </w:tabs>
        <w:ind w:right="109" w:hanging="0"/>
        <w:jc w:val="left"/>
        <w:rPr/>
      </w:pPr>
      <w:r>
        <w:rPr>
          <w:sz w:val="28"/>
        </w:rPr>
        <w:t>4.10.2.Впровадження“ розумної“ системи</w:t>
        <w:tab/>
        <w:t>для</w:t>
        <w:tab/>
        <w:t>оптимізації</w:t>
        <w:tab/>
      </w:r>
      <w:r>
        <w:rPr>
          <w:spacing w:val="-3"/>
          <w:sz w:val="28"/>
        </w:rPr>
        <w:t xml:space="preserve">вуличного </w:t>
      </w:r>
      <w:r>
        <w:rPr>
          <w:sz w:val="28"/>
        </w:rPr>
        <w:t>освітлення.</w:t>
      </w:r>
    </w:p>
    <w:p>
      <w:pPr>
        <w:pStyle w:val="Normal"/>
        <w:tabs>
          <w:tab w:val="clear" w:pos="720"/>
          <w:tab w:val="left" w:pos="1823" w:leader="none"/>
          <w:tab w:val="left" w:pos="1824" w:leader="none"/>
          <w:tab w:val="left" w:pos="3843" w:leader="none"/>
          <w:tab w:val="left" w:pos="5082" w:leader="none"/>
          <w:tab w:val="left" w:pos="6848" w:leader="none"/>
          <w:tab w:val="left" w:pos="8421" w:leader="none"/>
        </w:tabs>
        <w:ind w:right="110" w:hanging="0"/>
        <w:jc w:val="left"/>
        <w:rPr/>
      </w:pPr>
      <w:r>
        <w:rPr>
          <w:sz w:val="28"/>
        </w:rPr>
        <w:t>4.10.3.Впровадження системи</w:t>
        <w:tab/>
        <w:t>моніторингу показників</w:t>
        <w:tab/>
      </w:r>
      <w:r>
        <w:rPr>
          <w:w w:val="95"/>
          <w:sz w:val="28"/>
        </w:rPr>
        <w:t xml:space="preserve">оточуючого </w:t>
      </w:r>
      <w:r>
        <w:rPr>
          <w:sz w:val="28"/>
        </w:rPr>
        <w:t>середовища та санітарних норм у навчальних</w:t>
      </w:r>
      <w:r>
        <w:rPr>
          <w:spacing w:val="-2"/>
          <w:sz w:val="28"/>
        </w:rPr>
        <w:t xml:space="preserve"> </w:t>
      </w:r>
      <w:r>
        <w:rPr>
          <w:sz w:val="28"/>
        </w:rPr>
        <w:t>закладах.</w:t>
      </w:r>
    </w:p>
    <w:p>
      <w:pPr>
        <w:pStyle w:val="Normal"/>
        <w:tabs>
          <w:tab w:val="clear" w:pos="720"/>
          <w:tab w:val="left" w:pos="1823" w:leader="none"/>
          <w:tab w:val="left" w:pos="1824" w:leader="none"/>
          <w:tab w:val="left" w:pos="3843" w:leader="none"/>
          <w:tab w:val="left" w:pos="5082" w:leader="none"/>
          <w:tab w:val="left" w:pos="6848" w:leader="none"/>
          <w:tab w:val="left" w:pos="8421" w:leader="none"/>
        </w:tabs>
        <w:ind w:right="110" w:hanging="0"/>
        <w:jc w:val="left"/>
        <w:rPr/>
      </w:pPr>
      <w:r>
        <w:rPr>
          <w:sz w:val="28"/>
        </w:rPr>
        <w:t>4.10.4.Розробка ІТ-рішень для «Розумного» центру</w:t>
      </w:r>
      <w:r>
        <w:rPr>
          <w:spacing w:val="-6"/>
          <w:sz w:val="28"/>
        </w:rPr>
        <w:t xml:space="preserve"> </w:t>
      </w:r>
      <w:r>
        <w:rPr>
          <w:sz w:val="28"/>
        </w:rPr>
        <w:t>міста.</w:t>
      </w:r>
    </w:p>
    <w:p>
      <w:pPr>
        <w:pStyle w:val="ListParagraph"/>
        <w:widowControl w:val="false"/>
        <w:tabs>
          <w:tab w:val="clear" w:pos="720"/>
          <w:tab w:val="left" w:pos="1784" w:leader="none"/>
          <w:tab w:val="left" w:pos="1785" w:leader="none"/>
          <w:tab w:val="left" w:pos="3282" w:leader="none"/>
          <w:tab w:val="left" w:pos="3752" w:leader="none"/>
          <w:tab w:val="left" w:pos="5556" w:leader="none"/>
          <w:tab w:val="left" w:pos="7737" w:leader="none"/>
        </w:tabs>
        <w:bidi w:val="0"/>
        <w:spacing w:before="0" w:after="0"/>
        <w:ind w:left="0" w:right="113" w:hanging="0"/>
        <w:jc w:val="left"/>
        <w:rPr>
          <w:sz w:val="28"/>
        </w:rPr>
      </w:pPr>
      <w:r>
        <w:rPr>
          <w:sz w:val="28"/>
        </w:rPr>
        <w:t>4.10.5.Забезпечення</w:t>
        <w:tab/>
        <w:t>функціонування</w:t>
        <w:tab/>
        <w:t>геоінформаційної системи міста.</w:t>
      </w:r>
    </w:p>
    <w:p>
      <w:pPr>
        <w:pStyle w:val="ListParagraph"/>
        <w:widowControl w:val="false"/>
        <w:tabs>
          <w:tab w:val="clear" w:pos="720"/>
          <w:tab w:val="left" w:pos="1671" w:leader="none"/>
        </w:tabs>
        <w:bidi w:val="0"/>
        <w:spacing w:before="0" w:after="0"/>
        <w:ind w:left="0" w:right="113" w:hanging="0"/>
        <w:jc w:val="left"/>
        <w:rPr>
          <w:sz w:val="28"/>
        </w:rPr>
      </w:pPr>
      <w:r>
        <w:rPr>
          <w:sz w:val="28"/>
        </w:rPr>
        <w:t>4.10.6.Облаштування на зупинках громадського транспорту електронних інформаційних табло.</w:t>
      </w:r>
    </w:p>
    <w:p>
      <w:pPr>
        <w:pStyle w:val="Normal"/>
        <w:tabs>
          <w:tab w:val="clear" w:pos="720"/>
          <w:tab w:val="left" w:pos="1632" w:leader="none"/>
        </w:tabs>
        <w:spacing w:lineRule="exact" w:line="321"/>
        <w:rPr>
          <w:sz w:val="28"/>
        </w:rPr>
      </w:pPr>
      <w:r>
        <w:rPr>
          <w:sz w:val="28"/>
        </w:rPr>
        <w:t>4.10.7.Забезпечення функціонування онлайн руху маршрутного транспорту</w:t>
      </w:r>
      <w:r>
        <w:rPr>
          <w:spacing w:val="-6"/>
          <w:sz w:val="28"/>
        </w:rPr>
        <w:t xml:space="preserve"> </w:t>
      </w:r>
      <w:r>
        <w:rPr>
          <w:sz w:val="28"/>
        </w:rPr>
        <w:t>міста.</w:t>
      </w:r>
    </w:p>
    <w:p>
      <w:pPr>
        <w:pStyle w:val="Normal"/>
        <w:tabs>
          <w:tab w:val="clear" w:pos="720"/>
          <w:tab w:val="left" w:pos="1771" w:leader="none"/>
        </w:tabs>
        <w:rPr>
          <w:sz w:val="28"/>
        </w:rPr>
      </w:pPr>
      <w:r>
        <w:rPr>
          <w:sz w:val="28"/>
        </w:rPr>
        <w:t>4.10.8.Запровадження новітніх технологій у системи</w:t>
      </w:r>
      <w:r>
        <w:rPr>
          <w:spacing w:val="-6"/>
          <w:sz w:val="28"/>
        </w:rPr>
        <w:t xml:space="preserve"> </w:t>
      </w:r>
      <w:r>
        <w:rPr>
          <w:sz w:val="28"/>
        </w:rPr>
        <w:t>паркування.</w:t>
      </w:r>
    </w:p>
    <w:p>
      <w:pPr>
        <w:pStyle w:val="ListParagraph"/>
        <w:numPr>
          <w:ilvl w:val="0"/>
          <w:numId w:val="0"/>
        </w:numPr>
        <w:tabs>
          <w:tab w:val="clear" w:pos="720"/>
          <w:tab w:val="left" w:pos="1632" w:leader="none"/>
        </w:tabs>
        <w:spacing w:lineRule="exact" w:line="322"/>
        <w:ind w:left="0" w:hanging="0"/>
        <w:rPr>
          <w:sz w:val="28"/>
        </w:rPr>
      </w:pPr>
      <w:r>
        <w:rPr>
          <w:sz w:val="28"/>
        </w:rPr>
        <w:t>4.10.9.Облаштування безкоштовних Wi-Fi зон у</w:t>
      </w:r>
      <w:r>
        <w:rPr>
          <w:spacing w:val="-4"/>
          <w:sz w:val="28"/>
        </w:rPr>
        <w:t xml:space="preserve"> </w:t>
      </w:r>
      <w:r>
        <w:rPr>
          <w:sz w:val="28"/>
        </w:rPr>
        <w:t>місті</w:t>
      </w:r>
    </w:p>
    <w:p>
      <w:pPr>
        <w:pStyle w:val="ListParagraph"/>
        <w:widowControl w:val="false"/>
        <w:numPr>
          <w:ilvl w:val="0"/>
          <w:numId w:val="0"/>
        </w:numPr>
        <w:tabs>
          <w:tab w:val="clear" w:pos="720"/>
          <w:tab w:val="left" w:pos="1694" w:leader="none"/>
        </w:tabs>
        <w:bidi w:val="0"/>
        <w:spacing w:before="0" w:after="0"/>
        <w:ind w:left="0" w:right="113" w:hanging="0"/>
        <w:jc w:val="left"/>
        <w:rPr>
          <w:sz w:val="28"/>
        </w:rPr>
      </w:pPr>
      <w:r>
        <w:rPr>
          <w:sz w:val="28"/>
        </w:rPr>
        <w:t>4.10.10.Встановлення інформаційно-сенсорних кіосків у місцях великого скупчення</w:t>
      </w:r>
      <w:r>
        <w:rPr>
          <w:spacing w:val="2"/>
          <w:sz w:val="28"/>
        </w:rPr>
        <w:t xml:space="preserve"> </w:t>
      </w:r>
      <w:r>
        <w:rPr>
          <w:sz w:val="28"/>
        </w:rPr>
        <w:t>людей</w:t>
      </w:r>
    </w:p>
    <w:p>
      <w:pPr>
        <w:pStyle w:val="ListParagraph"/>
        <w:numPr>
          <w:ilvl w:val="0"/>
          <w:numId w:val="0"/>
        </w:numPr>
        <w:tabs>
          <w:tab w:val="clear" w:pos="720"/>
          <w:tab w:val="left" w:pos="1632" w:leader="none"/>
        </w:tabs>
        <w:spacing w:lineRule="exact" w:line="321"/>
        <w:ind w:left="0" w:hanging="0"/>
        <w:rPr>
          <w:sz w:val="28"/>
        </w:rPr>
      </w:pPr>
      <w:r>
        <w:rPr>
          <w:sz w:val="28"/>
        </w:rPr>
        <w:t>4.10.11.Розміщення «розумних»</w:t>
      </w:r>
      <w:r>
        <w:rPr>
          <w:spacing w:val="-1"/>
          <w:sz w:val="28"/>
        </w:rPr>
        <w:t xml:space="preserve"> </w:t>
      </w:r>
      <w:r>
        <w:rPr>
          <w:sz w:val="28"/>
        </w:rPr>
        <w:t>лавок</w:t>
      </w:r>
    </w:p>
    <w:p>
      <w:pPr>
        <w:pStyle w:val="ListParagraph"/>
        <w:numPr>
          <w:ilvl w:val="0"/>
          <w:numId w:val="0"/>
        </w:numPr>
        <w:tabs>
          <w:tab w:val="clear" w:pos="720"/>
          <w:tab w:val="left" w:pos="1880" w:leader="none"/>
          <w:tab w:val="left" w:pos="1882" w:leader="none"/>
          <w:tab w:val="left" w:pos="3863" w:leader="none"/>
          <w:tab w:val="left" w:pos="5605" w:leader="none"/>
          <w:tab w:val="left" w:pos="7698" w:leader="none"/>
          <w:tab w:val="left" w:pos="8691" w:leader="none"/>
          <w:tab w:val="left" w:pos="9718" w:leader="none"/>
        </w:tabs>
        <w:ind w:left="0" w:right="107" w:hanging="0"/>
        <w:rPr>
          <w:sz w:val="28"/>
        </w:rPr>
      </w:pPr>
      <w:r>
        <w:rPr>
          <w:sz w:val="28"/>
        </w:rPr>
        <w:t>4.10.12.Встановлення</w:t>
        <w:tab/>
        <w:t>лічильників</w:t>
        <w:tab/>
        <w:t>автоматичного</w:t>
        <w:tab/>
        <w:t>збору</w:t>
        <w:tab/>
        <w:t>даних</w:t>
        <w:tab/>
      </w:r>
      <w:r>
        <w:rPr>
          <w:spacing w:val="-17"/>
          <w:sz w:val="28"/>
        </w:rPr>
        <w:t xml:space="preserve">в </w:t>
      </w:r>
      <w:r>
        <w:rPr>
          <w:sz w:val="28"/>
        </w:rPr>
        <w:t>комунальних закладах</w:t>
      </w:r>
      <w:r>
        <w:rPr>
          <w:spacing w:val="-7"/>
          <w:sz w:val="28"/>
        </w:rPr>
        <w:t xml:space="preserve"> </w:t>
      </w:r>
      <w:r>
        <w:rPr>
          <w:sz w:val="28"/>
        </w:rPr>
        <w:t>міста</w:t>
      </w:r>
    </w:p>
    <w:p>
      <w:pPr>
        <w:pStyle w:val="ListParagraph"/>
        <w:numPr>
          <w:ilvl w:val="0"/>
          <w:numId w:val="0"/>
        </w:numPr>
        <w:tabs>
          <w:tab w:val="clear" w:pos="720"/>
          <w:tab w:val="left" w:pos="1880" w:leader="none"/>
          <w:tab w:val="left" w:pos="1882" w:leader="none"/>
          <w:tab w:val="left" w:pos="3863" w:leader="none"/>
          <w:tab w:val="left" w:pos="5605" w:leader="none"/>
          <w:tab w:val="left" w:pos="7698" w:leader="none"/>
          <w:tab w:val="left" w:pos="8691" w:leader="none"/>
          <w:tab w:val="left" w:pos="9718" w:leader="none"/>
        </w:tabs>
        <w:ind w:left="0" w:right="107" w:hanging="0"/>
        <w:rPr>
          <w:sz w:val="28"/>
        </w:rPr>
      </w:pPr>
      <w:r>
        <w:rPr>
          <w:sz w:val="28"/>
        </w:rPr>
        <w:t>4.10.13.Розвиток та популяризація альтернативних видів транспорту, розвиток електромобільності.</w:t>
      </w:r>
    </w:p>
    <w:p>
      <w:pPr>
        <w:pStyle w:val="ListParagraph"/>
        <w:numPr>
          <w:ilvl w:val="0"/>
          <w:numId w:val="0"/>
        </w:numPr>
        <w:tabs>
          <w:tab w:val="clear" w:pos="720"/>
          <w:tab w:val="left" w:pos="1880" w:leader="none"/>
          <w:tab w:val="left" w:pos="1882" w:leader="none"/>
          <w:tab w:val="left" w:pos="3863" w:leader="none"/>
          <w:tab w:val="left" w:pos="5605" w:leader="none"/>
          <w:tab w:val="left" w:pos="7698" w:leader="none"/>
          <w:tab w:val="left" w:pos="8691" w:leader="none"/>
          <w:tab w:val="left" w:pos="9718" w:leader="none"/>
        </w:tabs>
        <w:ind w:left="0" w:right="107" w:hanging="0"/>
        <w:rPr>
          <w:sz w:val="28"/>
        </w:rPr>
      </w:pPr>
      <w:r>
        <w:rPr>
          <w:sz w:val="28"/>
        </w:rPr>
        <w:t>4.10.14.Модернізація системи регулювання дорожнього руху.</w:t>
      </w:r>
    </w:p>
    <w:p>
      <w:pPr>
        <w:pStyle w:val="ListParagraph"/>
        <w:numPr>
          <w:ilvl w:val="0"/>
          <w:numId w:val="0"/>
        </w:numPr>
        <w:tabs>
          <w:tab w:val="clear" w:pos="720"/>
          <w:tab w:val="left" w:pos="1880" w:leader="none"/>
          <w:tab w:val="left" w:pos="1882" w:leader="none"/>
          <w:tab w:val="left" w:pos="3863" w:leader="none"/>
          <w:tab w:val="left" w:pos="5605" w:leader="none"/>
          <w:tab w:val="left" w:pos="7698" w:leader="none"/>
          <w:tab w:val="left" w:pos="8691" w:leader="none"/>
          <w:tab w:val="left" w:pos="9718" w:leader="none"/>
        </w:tabs>
        <w:ind w:left="0" w:right="107" w:hanging="0"/>
        <w:rPr>
          <w:sz w:val="28"/>
        </w:rPr>
      </w:pPr>
      <w:r>
        <w:rPr>
          <w:sz w:val="28"/>
        </w:rPr>
        <w:t>4.10.15.Запровадження станції автоматизованого моніторингу стану повітря.</w:t>
      </w:r>
    </w:p>
    <w:p>
      <w:pPr>
        <w:pStyle w:val="ListParagraph"/>
        <w:numPr>
          <w:ilvl w:val="0"/>
          <w:numId w:val="0"/>
        </w:numPr>
        <w:tabs>
          <w:tab w:val="clear" w:pos="720"/>
          <w:tab w:val="left" w:pos="1880" w:leader="none"/>
          <w:tab w:val="left" w:pos="1882" w:leader="none"/>
          <w:tab w:val="left" w:pos="3863" w:leader="none"/>
          <w:tab w:val="left" w:pos="5605" w:leader="none"/>
          <w:tab w:val="left" w:pos="7698" w:leader="none"/>
          <w:tab w:val="left" w:pos="8691" w:leader="none"/>
          <w:tab w:val="left" w:pos="9718" w:leader="none"/>
        </w:tabs>
        <w:ind w:left="0" w:right="107" w:hanging="0"/>
        <w:rPr>
          <w:sz w:val="28"/>
        </w:rPr>
      </w:pPr>
      <w:r>
        <w:rPr>
          <w:sz w:val="28"/>
        </w:rPr>
        <w:t>4.10.16.Впровадження розумної системи поводження з відходами.</w:t>
      </w:r>
    </w:p>
    <w:p>
      <w:pPr>
        <w:pStyle w:val="ListParagraph"/>
        <w:numPr>
          <w:ilvl w:val="0"/>
          <w:numId w:val="0"/>
        </w:numPr>
        <w:tabs>
          <w:tab w:val="clear" w:pos="720"/>
          <w:tab w:val="left" w:pos="1880" w:leader="none"/>
          <w:tab w:val="left" w:pos="1882" w:leader="none"/>
          <w:tab w:val="left" w:pos="3863" w:leader="none"/>
          <w:tab w:val="left" w:pos="5605" w:leader="none"/>
          <w:tab w:val="left" w:pos="7698" w:leader="none"/>
          <w:tab w:val="left" w:pos="8691" w:leader="none"/>
          <w:tab w:val="left" w:pos="9718" w:leader="none"/>
        </w:tabs>
        <w:ind w:left="0" w:right="107" w:hanging="0"/>
        <w:rPr>
          <w:sz w:val="28"/>
        </w:rPr>
      </w:pPr>
      <w:r>
        <w:rPr>
          <w:sz w:val="28"/>
        </w:rPr>
        <w:t>4.10.17.Запровадження системи обліку та управління зеленими насадженнями.</w:t>
      </w:r>
    </w:p>
    <w:p>
      <w:pPr>
        <w:pStyle w:val="ListParagraph"/>
        <w:numPr>
          <w:ilvl w:val="0"/>
          <w:numId w:val="0"/>
        </w:numPr>
        <w:tabs>
          <w:tab w:val="clear" w:pos="720"/>
          <w:tab w:val="left" w:pos="1421" w:leader="none"/>
        </w:tabs>
        <w:spacing w:lineRule="exact" w:line="321"/>
        <w:ind w:left="0" w:hanging="0"/>
        <w:rPr>
          <w:sz w:val="28"/>
        </w:rPr>
      </w:pPr>
      <w:r>
        <w:rPr>
          <w:sz w:val="28"/>
        </w:rPr>
        <w:t>4.10.18.Впровадження та облаштування міського дата</w:t>
      </w:r>
      <w:r>
        <w:rPr>
          <w:spacing w:val="4"/>
          <w:sz w:val="28"/>
        </w:rPr>
        <w:t xml:space="preserve"> </w:t>
      </w:r>
      <w:r>
        <w:rPr>
          <w:sz w:val="28"/>
        </w:rPr>
        <w:t>центру</w:t>
      </w:r>
    </w:p>
    <w:p>
      <w:pPr>
        <w:pStyle w:val="ListParagraph"/>
        <w:numPr>
          <w:ilvl w:val="0"/>
          <w:numId w:val="0"/>
        </w:numPr>
        <w:tabs>
          <w:tab w:val="clear" w:pos="720"/>
          <w:tab w:val="left" w:pos="1421" w:leader="none"/>
        </w:tabs>
        <w:ind w:left="1420" w:hanging="0"/>
        <w:rPr>
          <w:sz w:val="28"/>
        </w:rPr>
      </w:pPr>
      <w:r>
        <w:rPr>
          <w:sz w:val="28"/>
        </w:rPr>
      </w:r>
    </w:p>
    <w:p>
      <w:pPr>
        <w:pStyle w:val="Style15"/>
        <w:ind w:left="0" w:hanging="0"/>
        <w:rPr>
          <w:sz w:val="30"/>
        </w:rPr>
      </w:pPr>
      <w:r>
        <w:rPr>
          <w:sz w:val="30"/>
        </w:rPr>
      </w:r>
    </w:p>
    <w:p>
      <w:pPr>
        <w:pStyle w:val="1"/>
        <w:numPr>
          <w:ilvl w:val="1"/>
          <w:numId w:val="5"/>
        </w:numPr>
        <w:tabs>
          <w:tab w:val="clear" w:pos="720"/>
          <w:tab w:val="left" w:pos="3672" w:leader="none"/>
        </w:tabs>
        <w:ind w:left="3672" w:hanging="279"/>
        <w:jc w:val="left"/>
        <w:rPr/>
      </w:pPr>
      <w:r>
        <w:rPr/>
        <w:t>Фінансове забезпечення Програми</w:t>
      </w:r>
    </w:p>
    <w:p>
      <w:pPr>
        <w:pStyle w:val="Style15"/>
        <w:spacing w:before="234" w:after="0"/>
        <w:ind w:left="215" w:right="107" w:firstLine="566"/>
        <w:jc w:val="both"/>
        <w:rPr/>
      </w:pPr>
      <w:r>
        <w:rPr/>
        <w:t>Фінансування  заходів  Програми   в  процесі  їх  реалізації  здійснюється  за рахунок коштів міського бюджету (в межах коштів, передбачених на відповідний фінансовий рік), інших джерел фінансування, не заборонених чинним законодавством</w:t>
      </w:r>
      <w:r>
        <w:rPr>
          <w:spacing w:val="5"/>
        </w:rPr>
        <w:t xml:space="preserve"> </w:t>
      </w:r>
      <w:r>
        <w:rPr/>
        <w:t>України.</w:t>
      </w:r>
    </w:p>
    <w:p>
      <w:pPr>
        <w:pStyle w:val="Style15"/>
        <w:spacing w:before="119" w:after="0"/>
        <w:ind w:left="215" w:right="110" w:firstLine="566"/>
        <w:jc w:val="both"/>
        <w:rPr/>
      </w:pPr>
      <w:r>
        <w:rPr/>
        <w:t>Обсяги фінансування заходів Програми за рахунок коштів міського бюджету затверджується щорічно рішенням міської ради після попереднього уточнення таких обсягів та погодження відповідними постійними комісіями міської ради.</w:t>
      </w:r>
    </w:p>
    <w:p>
      <w:pPr>
        <w:pStyle w:val="Style15"/>
        <w:spacing w:before="10" w:after="0"/>
        <w:ind w:left="0" w:hanging="0"/>
        <w:rPr>
          <w:sz w:val="10"/>
        </w:rPr>
      </w:pPr>
      <w:r>
        <w:rPr>
          <w:sz w:val="10"/>
        </w:rPr>
      </w:r>
    </w:p>
    <w:tbl>
      <w:tblPr>
        <w:tblStyle w:val="TableNormal"/>
        <w:tblW w:w="9500" w:type="dxa"/>
        <w:jc w:val="left"/>
        <w:tblInd w:w="216" w:type="dxa"/>
        <w:tblLayout w:type="fixed"/>
        <w:tblCellMar>
          <w:top w:w="0" w:type="dxa"/>
          <w:left w:w="2" w:type="dxa"/>
          <w:bottom w:w="0" w:type="dxa"/>
          <w:right w:w="2" w:type="dxa"/>
        </w:tblCellMar>
        <w:tblLook w:firstRow="1" w:noVBand="0" w:lastRow="1" w:firstColumn="1" w:lastColumn="1" w:noHBand="0" w:val="01e0"/>
      </w:tblPr>
      <w:tblGrid>
        <w:gridCol w:w="2553"/>
        <w:gridCol w:w="1133"/>
        <w:gridCol w:w="1277"/>
        <w:gridCol w:w="1272"/>
        <w:gridCol w:w="1560"/>
        <w:gridCol w:w="1704"/>
      </w:tblGrid>
      <w:tr>
        <w:trPr>
          <w:trHeight w:val="383" w:hRule="atLeast"/>
        </w:trPr>
        <w:tc>
          <w:tcPr>
            <w:tcW w:w="2553" w:type="dxa"/>
            <w:vMerge w:val="restart"/>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44" w:after="0"/>
              <w:ind w:left="59" w:right="38" w:hanging="0"/>
              <w:jc w:val="both"/>
              <w:rPr>
                <w:sz w:val="24"/>
              </w:rPr>
            </w:pPr>
            <w:r>
              <w:rPr>
                <w:kern w:val="0"/>
                <w:sz w:val="24"/>
                <w:szCs w:val="22"/>
                <w:lang w:eastAsia="en-US" w:bidi="ar-SA"/>
              </w:rPr>
              <w:t>Обсяг коштів, які пропонується залучити на</w:t>
            </w:r>
          </w:p>
          <w:p>
            <w:pPr>
              <w:pStyle w:val="TableParagraph"/>
              <w:widowControl w:val="false"/>
              <w:suppressAutoHyphens w:val="true"/>
              <w:spacing w:before="3" w:after="0"/>
              <w:ind w:left="59" w:hanging="0"/>
              <w:jc w:val="both"/>
              <w:rPr>
                <w:sz w:val="24"/>
              </w:rPr>
            </w:pPr>
            <w:r>
              <w:rPr>
                <w:kern w:val="0"/>
                <w:sz w:val="24"/>
                <w:szCs w:val="22"/>
                <w:lang w:eastAsia="en-US" w:bidi="ar-SA"/>
              </w:rPr>
              <w:t>виконання Програми</w:t>
            </w:r>
          </w:p>
        </w:tc>
        <w:tc>
          <w:tcPr>
            <w:tcW w:w="5242" w:type="dxa"/>
            <w:gridSpan w:val="4"/>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44" w:after="0"/>
              <w:ind w:left="981" w:hanging="0"/>
              <w:jc w:val="left"/>
              <w:rPr>
                <w:sz w:val="24"/>
              </w:rPr>
            </w:pPr>
            <w:r>
              <w:rPr>
                <w:kern w:val="0"/>
                <w:sz w:val="24"/>
                <w:szCs w:val="22"/>
                <w:lang w:eastAsia="en-US" w:bidi="ar-SA"/>
              </w:rPr>
              <w:t>За роками виконання,.тис. , грн.</w:t>
            </w:r>
          </w:p>
        </w:tc>
        <w:tc>
          <w:tcPr>
            <w:tcW w:w="1704" w:type="dxa"/>
            <w:vMerge w:val="restart"/>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44" w:after="0"/>
              <w:ind w:left="59" w:right="212" w:hanging="0"/>
              <w:jc w:val="left"/>
              <w:rPr>
                <w:sz w:val="24"/>
              </w:rPr>
            </w:pPr>
            <w:r>
              <w:rPr>
                <w:kern w:val="0"/>
                <w:sz w:val="24"/>
                <w:szCs w:val="22"/>
                <w:lang w:eastAsia="en-US" w:bidi="ar-SA"/>
              </w:rPr>
              <w:t>Орієнтований обсяг фінансуван ня витрат на виконання Програми</w:t>
            </w:r>
          </w:p>
        </w:tc>
      </w:tr>
      <w:tr>
        <w:trPr>
          <w:trHeight w:val="1377" w:hRule="atLeast"/>
        </w:trPr>
        <w:tc>
          <w:tcPr>
            <w:tcW w:w="2553" w:type="dxa"/>
            <w:vMerge w:val="continue"/>
            <w:tcBorders>
              <w:left w:val="single" w:sz="2" w:space="0" w:color="000000"/>
              <w:bottom w:val="single" w:sz="2" w:space="0" w:color="000000"/>
              <w:right w:val="single" w:sz="2" w:space="0" w:color="000000"/>
            </w:tcBorders>
          </w:tcPr>
          <w:p>
            <w:pPr>
              <w:pStyle w:val="Normal"/>
              <w:widowControl w:val="false"/>
              <w:suppressAutoHyphens w:val="true"/>
              <w:spacing w:before="0" w:after="0"/>
              <w:jc w:val="left"/>
              <w:rPr>
                <w:sz w:val="2"/>
                <w:szCs w:val="2"/>
              </w:rPr>
            </w:pPr>
            <w:r>
              <w:rPr>
                <w:sz w:val="2"/>
                <w:szCs w:val="2"/>
              </w:rPr>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45" w:after="0"/>
              <w:ind w:left="263" w:right="264" w:hanging="0"/>
              <w:jc w:val="center"/>
              <w:rPr>
                <w:sz w:val="28"/>
              </w:rPr>
            </w:pPr>
            <w:r>
              <w:rPr>
                <w:kern w:val="0"/>
                <w:sz w:val="28"/>
                <w:szCs w:val="22"/>
                <w:lang w:eastAsia="en-US" w:bidi="ar-SA"/>
              </w:rPr>
              <w:t>2023</w:t>
            </w:r>
          </w:p>
        </w:tc>
        <w:tc>
          <w:tcPr>
            <w:tcW w:w="1277"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45" w:after="0"/>
              <w:ind w:left="340" w:right="332" w:hanging="0"/>
              <w:jc w:val="center"/>
              <w:rPr>
                <w:sz w:val="28"/>
              </w:rPr>
            </w:pPr>
            <w:r>
              <w:rPr>
                <w:kern w:val="0"/>
                <w:sz w:val="28"/>
                <w:szCs w:val="22"/>
                <w:lang w:eastAsia="en-US" w:bidi="ar-SA"/>
              </w:rPr>
              <w:t>2024</w:t>
            </w:r>
          </w:p>
        </w:tc>
        <w:tc>
          <w:tcPr>
            <w:tcW w:w="1272"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45" w:after="0"/>
              <w:ind w:left="335" w:right="332" w:hanging="0"/>
              <w:jc w:val="center"/>
              <w:rPr>
                <w:sz w:val="28"/>
              </w:rPr>
            </w:pPr>
            <w:r>
              <w:rPr>
                <w:kern w:val="0"/>
                <w:sz w:val="28"/>
                <w:szCs w:val="22"/>
                <w:lang w:eastAsia="en-US" w:bidi="ar-SA"/>
              </w:rPr>
              <w:t>2025</w:t>
            </w:r>
          </w:p>
        </w:tc>
        <w:tc>
          <w:tcPr>
            <w:tcW w:w="1560"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45" w:after="0"/>
              <w:ind w:left="479" w:right="476" w:hanging="0"/>
              <w:jc w:val="center"/>
              <w:rPr>
                <w:sz w:val="28"/>
              </w:rPr>
            </w:pPr>
            <w:r>
              <w:rPr>
                <w:kern w:val="0"/>
                <w:sz w:val="28"/>
                <w:szCs w:val="22"/>
                <w:lang w:eastAsia="en-US" w:bidi="ar-SA"/>
              </w:rPr>
              <w:t>2026</w:t>
            </w:r>
          </w:p>
        </w:tc>
        <w:tc>
          <w:tcPr>
            <w:tcW w:w="1704" w:type="dxa"/>
            <w:vMerge w:val="continue"/>
            <w:tcBorders>
              <w:left w:val="single" w:sz="2" w:space="0" w:color="000000"/>
              <w:bottom w:val="single" w:sz="2" w:space="0" w:color="000000"/>
              <w:right w:val="single" w:sz="2" w:space="0" w:color="000000"/>
            </w:tcBorders>
          </w:tcPr>
          <w:p>
            <w:pPr>
              <w:pStyle w:val="Normal"/>
              <w:widowControl w:val="false"/>
              <w:suppressAutoHyphens w:val="true"/>
              <w:spacing w:before="0" w:after="0"/>
              <w:jc w:val="left"/>
              <w:rPr>
                <w:sz w:val="2"/>
                <w:szCs w:val="2"/>
              </w:rPr>
            </w:pPr>
            <w:r>
              <w:rPr>
                <w:sz w:val="2"/>
                <w:szCs w:val="2"/>
              </w:rPr>
            </w:r>
          </w:p>
        </w:tc>
      </w:tr>
      <w:tr>
        <w:trPr>
          <w:trHeight w:val="930" w:hRule="atLeast"/>
        </w:trPr>
        <w:tc>
          <w:tcPr>
            <w:tcW w:w="2553"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40" w:after="0"/>
              <w:ind w:left="59" w:right="961" w:hanging="0"/>
              <w:jc w:val="both"/>
              <w:rPr>
                <w:sz w:val="24"/>
              </w:rPr>
            </w:pPr>
            <w:r>
              <w:rPr>
                <w:kern w:val="0"/>
                <w:sz w:val="24"/>
                <w:szCs w:val="22"/>
                <w:lang w:eastAsia="en-US" w:bidi="ar-SA"/>
              </w:rPr>
              <w:t xml:space="preserve">Обсяг </w:t>
            </w:r>
            <w:r>
              <w:rPr>
                <w:spacing w:val="-4"/>
                <w:kern w:val="0"/>
                <w:sz w:val="24"/>
                <w:szCs w:val="22"/>
                <w:lang w:eastAsia="en-US" w:bidi="ar-SA"/>
              </w:rPr>
              <w:t xml:space="preserve">ресурсів </w:t>
            </w:r>
            <w:r>
              <w:rPr>
                <w:kern w:val="0"/>
                <w:sz w:val="24"/>
                <w:szCs w:val="22"/>
                <w:lang w:eastAsia="en-US" w:bidi="ar-SA"/>
              </w:rPr>
              <w:t>всього, у тому числі:</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41" w:after="0"/>
              <w:ind w:left="263" w:right="260" w:hanging="0"/>
              <w:jc w:val="center"/>
              <w:rPr>
                <w:sz w:val="26"/>
                <w:szCs w:val="26"/>
              </w:rPr>
            </w:pPr>
            <w:r>
              <w:rPr>
                <w:sz w:val="26"/>
                <w:szCs w:val="26"/>
              </w:rPr>
              <w:t>1 000</w:t>
            </w:r>
          </w:p>
        </w:tc>
        <w:tc>
          <w:tcPr>
            <w:tcW w:w="1277"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41" w:after="0"/>
              <w:ind w:left="340" w:right="328" w:hanging="0"/>
              <w:jc w:val="center"/>
              <w:rPr>
                <w:sz w:val="26"/>
                <w:szCs w:val="26"/>
              </w:rPr>
            </w:pPr>
            <w:r>
              <w:rPr>
                <w:sz w:val="26"/>
                <w:szCs w:val="26"/>
              </w:rPr>
              <w:t>1 200</w:t>
            </w:r>
          </w:p>
        </w:tc>
        <w:tc>
          <w:tcPr>
            <w:tcW w:w="1272"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41" w:after="0"/>
              <w:ind w:left="335" w:right="328" w:hanging="0"/>
              <w:jc w:val="center"/>
              <w:rPr>
                <w:sz w:val="26"/>
                <w:szCs w:val="26"/>
              </w:rPr>
            </w:pPr>
            <w:r>
              <w:rPr>
                <w:sz w:val="26"/>
                <w:szCs w:val="26"/>
              </w:rPr>
              <w:t>1 100</w:t>
            </w:r>
          </w:p>
        </w:tc>
        <w:tc>
          <w:tcPr>
            <w:tcW w:w="1560"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41" w:after="0"/>
              <w:ind w:left="479" w:right="472" w:hanging="0"/>
              <w:jc w:val="center"/>
              <w:rPr>
                <w:sz w:val="26"/>
                <w:szCs w:val="26"/>
              </w:rPr>
            </w:pPr>
            <w:r>
              <w:rPr>
                <w:sz w:val="26"/>
                <w:szCs w:val="26"/>
              </w:rPr>
              <w:t>1 300</w:t>
            </w:r>
          </w:p>
        </w:tc>
        <w:tc>
          <w:tcPr>
            <w:tcW w:w="1704"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41" w:after="0"/>
              <w:ind w:left="0" w:right="529" w:hanging="0"/>
              <w:jc w:val="right"/>
              <w:rPr>
                <w:sz w:val="28"/>
              </w:rPr>
            </w:pPr>
            <w:r>
              <w:rPr>
                <w:sz w:val="28"/>
              </w:rPr>
              <w:t>4 600</w:t>
            </w:r>
          </w:p>
        </w:tc>
      </w:tr>
      <w:tr>
        <w:trPr>
          <w:trHeight w:val="652" w:hRule="atLeast"/>
        </w:trPr>
        <w:tc>
          <w:tcPr>
            <w:tcW w:w="2553"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lineRule="auto" w:line="235" w:before="47" w:after="0"/>
              <w:ind w:left="59" w:right="1539" w:hanging="0"/>
              <w:jc w:val="left"/>
              <w:rPr>
                <w:sz w:val="24"/>
              </w:rPr>
            </w:pPr>
            <w:r>
              <w:rPr>
                <w:kern w:val="0"/>
                <w:sz w:val="24"/>
                <w:szCs w:val="22"/>
                <w:lang w:eastAsia="en-US" w:bidi="ar-SA"/>
              </w:rPr>
              <w:t>місцевий бюджет</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45" w:after="0"/>
              <w:ind w:left="263" w:right="260" w:hanging="0"/>
              <w:jc w:val="center"/>
              <w:rPr>
                <w:sz w:val="26"/>
                <w:szCs w:val="26"/>
              </w:rPr>
            </w:pPr>
            <w:r>
              <w:rPr>
                <w:sz w:val="26"/>
                <w:szCs w:val="26"/>
              </w:rPr>
              <w:t>1 000</w:t>
            </w:r>
          </w:p>
        </w:tc>
        <w:tc>
          <w:tcPr>
            <w:tcW w:w="1277"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45" w:after="0"/>
              <w:ind w:left="340" w:right="328" w:hanging="0"/>
              <w:jc w:val="center"/>
              <w:rPr>
                <w:sz w:val="26"/>
                <w:szCs w:val="26"/>
              </w:rPr>
            </w:pPr>
            <w:r>
              <w:rPr>
                <w:sz w:val="26"/>
                <w:szCs w:val="26"/>
              </w:rPr>
              <w:t>1 200</w:t>
            </w:r>
          </w:p>
        </w:tc>
        <w:tc>
          <w:tcPr>
            <w:tcW w:w="1272"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45" w:after="0"/>
              <w:ind w:left="335" w:right="328" w:hanging="0"/>
              <w:jc w:val="center"/>
              <w:rPr>
                <w:sz w:val="26"/>
                <w:szCs w:val="26"/>
              </w:rPr>
            </w:pPr>
            <w:r>
              <w:rPr>
                <w:sz w:val="26"/>
                <w:szCs w:val="26"/>
              </w:rPr>
              <w:t>1 100</w:t>
            </w:r>
          </w:p>
        </w:tc>
        <w:tc>
          <w:tcPr>
            <w:tcW w:w="1560"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45" w:after="0"/>
              <w:ind w:left="479" w:right="472" w:hanging="0"/>
              <w:jc w:val="center"/>
              <w:rPr>
                <w:sz w:val="26"/>
                <w:szCs w:val="26"/>
              </w:rPr>
            </w:pPr>
            <w:r>
              <w:rPr>
                <w:sz w:val="26"/>
                <w:szCs w:val="26"/>
              </w:rPr>
              <w:t>1 300</w:t>
            </w:r>
          </w:p>
        </w:tc>
        <w:tc>
          <w:tcPr>
            <w:tcW w:w="1704"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45" w:after="0"/>
              <w:ind w:left="0" w:right="529" w:hanging="0"/>
              <w:jc w:val="right"/>
              <w:rPr>
                <w:sz w:val="26"/>
                <w:szCs w:val="26"/>
              </w:rPr>
            </w:pPr>
            <w:bookmarkEnd w:id="0"/>
            <w:r>
              <w:rPr>
                <w:sz w:val="26"/>
                <w:szCs w:val="26"/>
              </w:rPr>
              <w:t>4 600</w:t>
            </w:r>
          </w:p>
        </w:tc>
      </w:tr>
    </w:tbl>
    <w:p>
      <w:pPr>
        <w:sectPr>
          <w:type w:val="nextPage"/>
          <w:pgSz w:w="11906" w:h="16838"/>
          <w:pgMar w:left="1200" w:right="740" w:gutter="0" w:header="0" w:top="780" w:footer="0" w:bottom="280"/>
          <w:pgNumType w:fmt="decimal"/>
          <w:formProt w:val="false"/>
          <w:textDirection w:val="lrTb"/>
          <w:docGrid w:type="default" w:linePitch="100" w:charSpace="4096"/>
        </w:sectPr>
      </w:pPr>
    </w:p>
    <w:p>
      <w:pPr>
        <w:pStyle w:val="1"/>
        <w:numPr>
          <w:ilvl w:val="0"/>
          <w:numId w:val="2"/>
        </w:numPr>
        <w:tabs>
          <w:tab w:val="clear" w:pos="720"/>
          <w:tab w:val="left" w:pos="3053" w:leader="none"/>
        </w:tabs>
        <w:spacing w:before="72" w:after="0"/>
        <w:ind w:left="3052" w:hanging="284"/>
        <w:jc w:val="left"/>
        <w:rPr/>
      </w:pPr>
      <w:r>
        <w:rPr/>
        <w:t>Результати виконання</w:t>
      </w:r>
      <w:r>
        <w:rPr>
          <w:spacing w:val="-1"/>
        </w:rPr>
        <w:t xml:space="preserve"> </w:t>
      </w:r>
      <w:r>
        <w:rPr/>
        <w:t>Програми</w:t>
      </w:r>
    </w:p>
    <w:p>
      <w:pPr>
        <w:pStyle w:val="Style15"/>
        <w:spacing w:before="6" w:after="0"/>
        <w:ind w:left="0" w:hanging="0"/>
        <w:rPr>
          <w:b/>
          <w:b/>
          <w:sz w:val="27"/>
        </w:rPr>
      </w:pPr>
      <w:r>
        <w:rPr>
          <w:b/>
          <w:sz w:val="27"/>
        </w:rPr>
      </w:r>
    </w:p>
    <w:p>
      <w:pPr>
        <w:pStyle w:val="Style15"/>
        <w:spacing w:lineRule="exact" w:line="322"/>
        <w:rPr/>
      </w:pPr>
      <w:r>
        <w:rPr/>
        <w:t>Результатом успішного виконання Програми стане:</w:t>
      </w:r>
    </w:p>
    <w:p>
      <w:pPr>
        <w:pStyle w:val="ListParagraph"/>
        <w:numPr>
          <w:ilvl w:val="0"/>
          <w:numId w:val="1"/>
        </w:numPr>
        <w:tabs>
          <w:tab w:val="clear" w:pos="720"/>
          <w:tab w:val="left" w:pos="936" w:leader="none"/>
        </w:tabs>
        <w:ind w:left="936" w:hanging="361"/>
        <w:rPr>
          <w:sz w:val="28"/>
        </w:rPr>
      </w:pPr>
      <w:r>
        <w:rPr>
          <w:sz w:val="28"/>
        </w:rPr>
        <w:t>зростання прозорості та ефективності місцевої (муніципальної)</w:t>
      </w:r>
      <w:r>
        <w:rPr>
          <w:spacing w:val="-20"/>
          <w:sz w:val="28"/>
        </w:rPr>
        <w:t xml:space="preserve"> </w:t>
      </w:r>
      <w:r>
        <w:rPr>
          <w:sz w:val="28"/>
        </w:rPr>
        <w:t>влади;</w:t>
      </w:r>
    </w:p>
    <w:p>
      <w:pPr>
        <w:pStyle w:val="ListParagraph"/>
        <w:numPr>
          <w:ilvl w:val="0"/>
          <w:numId w:val="1"/>
        </w:numPr>
        <w:tabs>
          <w:tab w:val="clear" w:pos="720"/>
          <w:tab w:val="left" w:pos="936" w:leader="none"/>
        </w:tabs>
        <w:spacing w:before="52" w:after="0"/>
        <w:ind w:left="936" w:hanging="361"/>
        <w:rPr>
          <w:sz w:val="28"/>
        </w:rPr>
      </w:pPr>
      <w:r>
        <w:rPr>
          <w:sz w:val="28"/>
        </w:rPr>
        <w:t>зростання ефективності роботи муніципальних інформаційних</w:t>
      </w:r>
      <w:r>
        <w:rPr>
          <w:spacing w:val="-15"/>
          <w:sz w:val="28"/>
        </w:rPr>
        <w:t xml:space="preserve"> </w:t>
      </w:r>
      <w:r>
        <w:rPr>
          <w:sz w:val="28"/>
        </w:rPr>
        <w:t>систем;</w:t>
      </w:r>
    </w:p>
    <w:p>
      <w:pPr>
        <w:pStyle w:val="ListParagraph"/>
        <w:numPr>
          <w:ilvl w:val="0"/>
          <w:numId w:val="1"/>
        </w:numPr>
        <w:tabs>
          <w:tab w:val="clear" w:pos="720"/>
          <w:tab w:val="left" w:pos="936" w:leader="none"/>
        </w:tabs>
        <w:spacing w:before="48" w:after="0"/>
        <w:ind w:left="936" w:hanging="361"/>
        <w:rPr>
          <w:sz w:val="28"/>
        </w:rPr>
      </w:pPr>
      <w:r>
        <w:rPr>
          <w:sz w:val="28"/>
        </w:rPr>
        <w:t>зростання швидкості прийняття управлінських</w:t>
      </w:r>
      <w:r>
        <w:rPr>
          <w:spacing w:val="-1"/>
          <w:sz w:val="28"/>
        </w:rPr>
        <w:t xml:space="preserve"> </w:t>
      </w:r>
      <w:r>
        <w:rPr>
          <w:sz w:val="28"/>
        </w:rPr>
        <w:t>рішень;</w:t>
      </w:r>
    </w:p>
    <w:p>
      <w:pPr>
        <w:pStyle w:val="ListParagraph"/>
        <w:numPr>
          <w:ilvl w:val="0"/>
          <w:numId w:val="1"/>
        </w:numPr>
        <w:tabs>
          <w:tab w:val="clear" w:pos="720"/>
          <w:tab w:val="left" w:pos="936" w:leader="none"/>
        </w:tabs>
        <w:spacing w:before="47" w:after="0"/>
        <w:ind w:left="936" w:hanging="361"/>
        <w:rPr>
          <w:sz w:val="28"/>
        </w:rPr>
      </w:pPr>
      <w:r>
        <w:rPr>
          <w:sz w:val="28"/>
        </w:rPr>
        <w:t>розширення можливостей використання електронних документів;</w:t>
      </w:r>
    </w:p>
    <w:p>
      <w:pPr>
        <w:pStyle w:val="ListParagraph"/>
        <w:numPr>
          <w:ilvl w:val="0"/>
          <w:numId w:val="1"/>
        </w:numPr>
        <w:tabs>
          <w:tab w:val="clear" w:pos="720"/>
          <w:tab w:val="left" w:pos="936" w:leader="none"/>
        </w:tabs>
        <w:spacing w:lineRule="auto" w:line="276" w:before="48" w:after="0"/>
        <w:ind w:left="936" w:right="106" w:hanging="360"/>
        <w:jc w:val="both"/>
        <w:rPr>
          <w:sz w:val="28"/>
        </w:rPr>
      </w:pPr>
      <w:r>
        <w:rPr>
          <w:sz w:val="28"/>
        </w:rPr>
        <w:t>оперативне та якісне надання адміністративних і соціальних послуг населенню, наближення їх до вимог мешканців та європейських стандартів;</w:t>
      </w:r>
    </w:p>
    <w:p>
      <w:pPr>
        <w:pStyle w:val="ListParagraph"/>
        <w:numPr>
          <w:ilvl w:val="0"/>
          <w:numId w:val="1"/>
        </w:numPr>
        <w:tabs>
          <w:tab w:val="clear" w:pos="720"/>
          <w:tab w:val="left" w:pos="936" w:leader="none"/>
        </w:tabs>
        <w:spacing w:lineRule="auto" w:line="276"/>
        <w:ind w:left="936" w:right="106" w:hanging="360"/>
        <w:jc w:val="both"/>
        <w:rPr>
          <w:sz w:val="28"/>
        </w:rPr>
      </w:pPr>
      <w:r>
        <w:rPr>
          <w:sz w:val="28"/>
        </w:rPr>
        <w:t>збільшення кількості електронних сервісів та on-line-послуг для громадян;</w:t>
      </w:r>
    </w:p>
    <w:p>
      <w:pPr>
        <w:pStyle w:val="ListParagraph"/>
        <w:numPr>
          <w:ilvl w:val="0"/>
          <w:numId w:val="1"/>
        </w:numPr>
        <w:tabs>
          <w:tab w:val="clear" w:pos="720"/>
          <w:tab w:val="left" w:pos="936" w:leader="none"/>
        </w:tabs>
        <w:spacing w:lineRule="exact" w:line="314"/>
        <w:ind w:left="936" w:hanging="361"/>
        <w:jc w:val="both"/>
        <w:rPr>
          <w:sz w:val="28"/>
        </w:rPr>
      </w:pPr>
      <w:r>
        <w:rPr>
          <w:sz w:val="28"/>
        </w:rPr>
        <w:t>зменшення бюджетних</w:t>
      </w:r>
      <w:r>
        <w:rPr>
          <w:spacing w:val="-1"/>
          <w:sz w:val="28"/>
        </w:rPr>
        <w:t xml:space="preserve"> </w:t>
      </w:r>
      <w:r>
        <w:rPr>
          <w:sz w:val="28"/>
        </w:rPr>
        <w:t>витрат.</w:t>
      </w:r>
    </w:p>
    <w:p>
      <w:pPr>
        <w:pStyle w:val="Style15"/>
        <w:spacing w:before="252" w:after="0"/>
        <w:ind w:left="215" w:right="105" w:firstLine="849"/>
        <w:jc w:val="both"/>
        <w:rPr/>
      </w:pPr>
      <w:r>
        <w:rPr/>
        <w:t>Заходи Програми можуть бути скориговані з урахуванням існуючої соціально-економічної ситуації, результатів моніторингу, в залежності від потреб та виходячи з реальних фінансових можливостей міського бюджету (визначається щорічно), а також у випадках змін до чинного законодавства України.</w:t>
      </w:r>
    </w:p>
    <w:p>
      <w:pPr>
        <w:pStyle w:val="Style15"/>
        <w:ind w:left="215" w:right="103" w:firstLine="849"/>
        <w:jc w:val="both"/>
        <w:rPr/>
      </w:pPr>
      <w:r>
        <w:rPr/>
        <w:t>Розробник Програми вносить проекти відповідних рішень щодо запропонованих змін та доповнень до Програми для розгляду на пленарному засіданні міської ради, або засіданні виконавчого комітету міської ради (у разі надання йому відповідних повноважень міською радою).</w:t>
      </w:r>
    </w:p>
    <w:p>
      <w:pPr>
        <w:pStyle w:val="Style15"/>
        <w:ind w:left="0" w:hanging="0"/>
        <w:rPr>
          <w:sz w:val="30"/>
        </w:rPr>
      </w:pPr>
      <w:r>
        <w:rPr>
          <w:sz w:val="30"/>
        </w:rPr>
      </w:r>
    </w:p>
    <w:p>
      <w:pPr>
        <w:pStyle w:val="Style15"/>
        <w:spacing w:before="1" w:after="0"/>
        <w:ind w:left="0" w:hanging="0"/>
        <w:rPr>
          <w:sz w:val="26"/>
        </w:rPr>
      </w:pPr>
      <w:r>
        <w:rPr>
          <w:sz w:val="26"/>
        </w:rPr>
      </w:r>
    </w:p>
    <w:p>
      <w:pPr>
        <w:pStyle w:val="1"/>
        <w:widowControl w:val="false"/>
        <w:numPr>
          <w:ilvl w:val="0"/>
          <w:numId w:val="2"/>
        </w:numPr>
        <w:tabs>
          <w:tab w:val="clear" w:pos="720"/>
          <w:tab w:val="left" w:pos="1570" w:leader="none"/>
        </w:tabs>
        <w:bidi w:val="0"/>
        <w:spacing w:before="0" w:after="0"/>
        <w:ind w:left="964" w:right="0" w:hanging="1474"/>
        <w:jc w:val="center"/>
        <w:rPr/>
      </w:pPr>
      <w:r>
        <w:rPr/>
        <w:t>Координація та контроль за ходом виконання</w:t>
      </w:r>
      <w:r>
        <w:rPr>
          <w:spacing w:val="-1"/>
        </w:rPr>
        <w:t xml:space="preserve"> </w:t>
      </w:r>
      <w:r>
        <w:rPr/>
        <w:t>Програми</w:t>
      </w:r>
    </w:p>
    <w:p>
      <w:pPr>
        <w:pStyle w:val="Style15"/>
        <w:spacing w:before="10" w:after="0"/>
        <w:ind w:left="0" w:hanging="0"/>
        <w:rPr>
          <w:b/>
          <w:b/>
          <w:sz w:val="27"/>
        </w:rPr>
      </w:pPr>
      <w:r>
        <w:rPr>
          <w:b/>
          <w:sz w:val="27"/>
        </w:rPr>
      </w:r>
    </w:p>
    <w:p>
      <w:pPr>
        <w:pStyle w:val="Style15"/>
        <w:ind w:left="215" w:firstLine="566"/>
        <w:rPr/>
      </w:pPr>
      <w:r>
        <w:rPr/>
        <w:t>Виконання Програми здійснюється шляхом реалізації її заходів і завдань виконавцями, визначеними у цій Програмі.</w:t>
      </w:r>
    </w:p>
    <w:sectPr>
      <w:type w:val="nextPage"/>
      <w:pgSz w:w="11906" w:h="16838"/>
      <w:pgMar w:left="1200" w:right="740" w:gutter="0" w:header="0" w:top="1420" w:footer="0" w:bottom="28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Carlito">
    <w:altName w:val="Calibri"/>
    <w:charset w:val="cc"/>
    <w:family w:val="roman"/>
    <w:pitch w:val="variable"/>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936" w:hanging="360"/>
      </w:pPr>
      <w:rPr>
        <w:rFonts w:ascii="Wingdings" w:hAnsi="Wingdings" w:cs="Wingdings" w:hint="default"/>
        <w:sz w:val="28"/>
        <w:szCs w:val="28"/>
        <w:w w:val="99"/>
        <w:lang w:val="uk-UA" w:eastAsia="en-US" w:bidi="ar-SA"/>
      </w:rPr>
    </w:lvl>
    <w:lvl w:ilvl="1">
      <w:start w:val="0"/>
      <w:numFmt w:val="bullet"/>
      <w:lvlText w:val=""/>
      <w:lvlJc w:val="left"/>
      <w:pPr>
        <w:tabs>
          <w:tab w:val="num" w:pos="0"/>
        </w:tabs>
        <w:ind w:left="1842" w:hanging="360"/>
      </w:pPr>
      <w:rPr>
        <w:rFonts w:ascii="Symbol" w:hAnsi="Symbol" w:cs="Symbol" w:hint="default"/>
        <w:lang w:val="uk-UA" w:eastAsia="en-US" w:bidi="ar-SA"/>
      </w:rPr>
    </w:lvl>
    <w:lvl w:ilvl="2">
      <w:start w:val="0"/>
      <w:numFmt w:val="bullet"/>
      <w:lvlText w:val=""/>
      <w:lvlJc w:val="left"/>
      <w:pPr>
        <w:tabs>
          <w:tab w:val="num" w:pos="0"/>
        </w:tabs>
        <w:ind w:left="2744" w:hanging="360"/>
      </w:pPr>
      <w:rPr>
        <w:rFonts w:ascii="Symbol" w:hAnsi="Symbol" w:cs="Symbol" w:hint="default"/>
        <w:lang w:val="uk-UA" w:eastAsia="en-US" w:bidi="ar-SA"/>
      </w:rPr>
    </w:lvl>
    <w:lvl w:ilvl="3">
      <w:start w:val="0"/>
      <w:numFmt w:val="bullet"/>
      <w:lvlText w:val=""/>
      <w:lvlJc w:val="left"/>
      <w:pPr>
        <w:tabs>
          <w:tab w:val="num" w:pos="0"/>
        </w:tabs>
        <w:ind w:left="3646" w:hanging="360"/>
      </w:pPr>
      <w:rPr>
        <w:rFonts w:ascii="Symbol" w:hAnsi="Symbol" w:cs="Symbol" w:hint="default"/>
        <w:lang w:val="uk-UA" w:eastAsia="en-US" w:bidi="ar-SA"/>
      </w:rPr>
    </w:lvl>
    <w:lvl w:ilvl="4">
      <w:start w:val="0"/>
      <w:numFmt w:val="bullet"/>
      <w:lvlText w:val=""/>
      <w:lvlJc w:val="left"/>
      <w:pPr>
        <w:tabs>
          <w:tab w:val="num" w:pos="0"/>
        </w:tabs>
        <w:ind w:left="4548" w:hanging="360"/>
      </w:pPr>
      <w:rPr>
        <w:rFonts w:ascii="Symbol" w:hAnsi="Symbol" w:cs="Symbol" w:hint="default"/>
        <w:lang w:val="uk-UA" w:eastAsia="en-US" w:bidi="ar-SA"/>
      </w:rPr>
    </w:lvl>
    <w:lvl w:ilvl="5">
      <w:start w:val="0"/>
      <w:numFmt w:val="bullet"/>
      <w:lvlText w:val=""/>
      <w:lvlJc w:val="left"/>
      <w:pPr>
        <w:tabs>
          <w:tab w:val="num" w:pos="0"/>
        </w:tabs>
        <w:ind w:left="5450" w:hanging="360"/>
      </w:pPr>
      <w:rPr>
        <w:rFonts w:ascii="Symbol" w:hAnsi="Symbol" w:cs="Symbol" w:hint="default"/>
        <w:lang w:val="uk-UA" w:eastAsia="en-US" w:bidi="ar-SA"/>
      </w:rPr>
    </w:lvl>
    <w:lvl w:ilvl="6">
      <w:start w:val="0"/>
      <w:numFmt w:val="bullet"/>
      <w:lvlText w:val=""/>
      <w:lvlJc w:val="left"/>
      <w:pPr>
        <w:tabs>
          <w:tab w:val="num" w:pos="0"/>
        </w:tabs>
        <w:ind w:left="6352" w:hanging="360"/>
      </w:pPr>
      <w:rPr>
        <w:rFonts w:ascii="Symbol" w:hAnsi="Symbol" w:cs="Symbol" w:hint="default"/>
        <w:lang w:val="uk-UA" w:eastAsia="en-US" w:bidi="ar-SA"/>
      </w:rPr>
    </w:lvl>
    <w:lvl w:ilvl="7">
      <w:start w:val="0"/>
      <w:numFmt w:val="bullet"/>
      <w:lvlText w:val=""/>
      <w:lvlJc w:val="left"/>
      <w:pPr>
        <w:tabs>
          <w:tab w:val="num" w:pos="0"/>
        </w:tabs>
        <w:ind w:left="7254" w:hanging="360"/>
      </w:pPr>
      <w:rPr>
        <w:rFonts w:ascii="Symbol" w:hAnsi="Symbol" w:cs="Symbol" w:hint="default"/>
        <w:lang w:val="uk-UA" w:eastAsia="en-US" w:bidi="ar-SA"/>
      </w:rPr>
    </w:lvl>
    <w:lvl w:ilvl="8">
      <w:start w:val="0"/>
      <w:numFmt w:val="bullet"/>
      <w:lvlText w:val=""/>
      <w:lvlJc w:val="left"/>
      <w:pPr>
        <w:tabs>
          <w:tab w:val="num" w:pos="0"/>
        </w:tabs>
        <w:ind w:left="8156" w:hanging="360"/>
      </w:pPr>
      <w:rPr>
        <w:rFonts w:ascii="Symbol" w:hAnsi="Symbol" w:cs="Symbol" w:hint="default"/>
        <w:lang w:val="uk-UA" w:eastAsia="en-US" w:bidi="ar-SA"/>
      </w:rPr>
    </w:lvl>
  </w:abstractNum>
  <w:abstractNum w:abstractNumId="2">
    <w:lvl w:ilvl="0">
      <w:start w:val="7"/>
      <w:numFmt w:val="decimal"/>
      <w:lvlText w:val="%1."/>
      <w:lvlJc w:val="left"/>
      <w:pPr>
        <w:tabs>
          <w:tab w:val="num" w:pos="0"/>
        </w:tabs>
        <w:ind w:left="3052" w:hanging="283"/>
      </w:pPr>
      <w:rPr>
        <w:sz w:val="28"/>
        <w:b/>
        <w:szCs w:val="28"/>
        <w:bCs/>
        <w:w w:val="99"/>
        <w:rFonts w:ascii="Times New Roman" w:hAnsi="Times New Roman" w:eastAsia="Times New Roman" w:cs="Times New Roman"/>
        <w:lang w:val="uk-UA" w:eastAsia="en-US" w:bidi="ar-SA"/>
      </w:rPr>
    </w:lvl>
    <w:lvl w:ilvl="1">
      <w:start w:val="0"/>
      <w:numFmt w:val="bullet"/>
      <w:lvlText w:val=""/>
      <w:lvlJc w:val="left"/>
      <w:pPr>
        <w:tabs>
          <w:tab w:val="num" w:pos="0"/>
        </w:tabs>
        <w:ind w:left="3750" w:hanging="283"/>
      </w:pPr>
      <w:rPr>
        <w:rFonts w:ascii="Symbol" w:hAnsi="Symbol" w:cs="Symbol" w:hint="default"/>
        <w:lang w:val="uk-UA" w:eastAsia="en-US" w:bidi="ar-SA"/>
      </w:rPr>
    </w:lvl>
    <w:lvl w:ilvl="2">
      <w:start w:val="0"/>
      <w:numFmt w:val="bullet"/>
      <w:lvlText w:val=""/>
      <w:lvlJc w:val="left"/>
      <w:pPr>
        <w:tabs>
          <w:tab w:val="num" w:pos="0"/>
        </w:tabs>
        <w:ind w:left="4440" w:hanging="283"/>
      </w:pPr>
      <w:rPr>
        <w:rFonts w:ascii="Symbol" w:hAnsi="Symbol" w:cs="Symbol" w:hint="default"/>
        <w:lang w:val="uk-UA" w:eastAsia="en-US" w:bidi="ar-SA"/>
      </w:rPr>
    </w:lvl>
    <w:lvl w:ilvl="3">
      <w:start w:val="0"/>
      <w:numFmt w:val="bullet"/>
      <w:lvlText w:val=""/>
      <w:lvlJc w:val="left"/>
      <w:pPr>
        <w:tabs>
          <w:tab w:val="num" w:pos="0"/>
        </w:tabs>
        <w:ind w:left="5130" w:hanging="283"/>
      </w:pPr>
      <w:rPr>
        <w:rFonts w:ascii="Symbol" w:hAnsi="Symbol" w:cs="Symbol" w:hint="default"/>
        <w:lang w:val="uk-UA" w:eastAsia="en-US" w:bidi="ar-SA"/>
      </w:rPr>
    </w:lvl>
    <w:lvl w:ilvl="4">
      <w:start w:val="0"/>
      <w:numFmt w:val="bullet"/>
      <w:lvlText w:val=""/>
      <w:lvlJc w:val="left"/>
      <w:pPr>
        <w:tabs>
          <w:tab w:val="num" w:pos="0"/>
        </w:tabs>
        <w:ind w:left="5820" w:hanging="283"/>
      </w:pPr>
      <w:rPr>
        <w:rFonts w:ascii="Symbol" w:hAnsi="Symbol" w:cs="Symbol" w:hint="default"/>
        <w:lang w:val="uk-UA" w:eastAsia="en-US" w:bidi="ar-SA"/>
      </w:rPr>
    </w:lvl>
    <w:lvl w:ilvl="5">
      <w:start w:val="0"/>
      <w:numFmt w:val="bullet"/>
      <w:lvlText w:val=""/>
      <w:lvlJc w:val="left"/>
      <w:pPr>
        <w:tabs>
          <w:tab w:val="num" w:pos="0"/>
        </w:tabs>
        <w:ind w:left="6510" w:hanging="283"/>
      </w:pPr>
      <w:rPr>
        <w:rFonts w:ascii="Symbol" w:hAnsi="Symbol" w:cs="Symbol" w:hint="default"/>
        <w:lang w:val="uk-UA" w:eastAsia="en-US" w:bidi="ar-SA"/>
      </w:rPr>
    </w:lvl>
    <w:lvl w:ilvl="6">
      <w:start w:val="0"/>
      <w:numFmt w:val="bullet"/>
      <w:lvlText w:val=""/>
      <w:lvlJc w:val="left"/>
      <w:pPr>
        <w:tabs>
          <w:tab w:val="num" w:pos="0"/>
        </w:tabs>
        <w:ind w:left="7200" w:hanging="283"/>
      </w:pPr>
      <w:rPr>
        <w:rFonts w:ascii="Symbol" w:hAnsi="Symbol" w:cs="Symbol" w:hint="default"/>
        <w:lang w:val="uk-UA" w:eastAsia="en-US" w:bidi="ar-SA"/>
      </w:rPr>
    </w:lvl>
    <w:lvl w:ilvl="7">
      <w:start w:val="0"/>
      <w:numFmt w:val="bullet"/>
      <w:lvlText w:val=""/>
      <w:lvlJc w:val="left"/>
      <w:pPr>
        <w:tabs>
          <w:tab w:val="num" w:pos="0"/>
        </w:tabs>
        <w:ind w:left="7890" w:hanging="283"/>
      </w:pPr>
      <w:rPr>
        <w:rFonts w:ascii="Symbol" w:hAnsi="Symbol" w:cs="Symbol" w:hint="default"/>
        <w:lang w:val="uk-UA" w:eastAsia="en-US" w:bidi="ar-SA"/>
      </w:rPr>
    </w:lvl>
    <w:lvl w:ilvl="8">
      <w:start w:val="0"/>
      <w:numFmt w:val="bullet"/>
      <w:lvlText w:val=""/>
      <w:lvlJc w:val="left"/>
      <w:pPr>
        <w:tabs>
          <w:tab w:val="num" w:pos="0"/>
        </w:tabs>
        <w:ind w:left="8580" w:hanging="283"/>
      </w:pPr>
      <w:rPr>
        <w:rFonts w:ascii="Symbol" w:hAnsi="Symbol" w:cs="Symbol" w:hint="default"/>
        <w:lang w:val="uk-UA" w:eastAsia="en-US" w:bidi="ar-SA"/>
      </w:rPr>
    </w:lvl>
  </w:abstractNum>
  <w:abstractNum w:abstractNumId="3">
    <w:lvl w:ilvl="0">
      <w:start w:val="4"/>
      <w:numFmt w:val="decimal"/>
      <w:lvlText w:val="%1"/>
      <w:lvlJc w:val="left"/>
      <w:pPr>
        <w:tabs>
          <w:tab w:val="num" w:pos="0"/>
        </w:tabs>
        <w:ind w:left="216" w:hanging="422"/>
      </w:pPr>
      <w:rPr>
        <w:lang w:val="uk-UA" w:eastAsia="en-US" w:bidi="ar-SA"/>
      </w:rPr>
    </w:lvl>
    <w:lvl w:ilvl="1">
      <w:start w:val="1"/>
      <w:numFmt w:val="decimal"/>
      <w:lvlText w:val="%1.%2."/>
      <w:lvlJc w:val="left"/>
      <w:pPr>
        <w:tabs>
          <w:tab w:val="num" w:pos="0"/>
        </w:tabs>
        <w:ind w:left="216" w:hanging="422"/>
      </w:pPr>
      <w:rPr>
        <w:sz w:val="26"/>
        <w:szCs w:val="26"/>
        <w:w w:val="99"/>
        <w:rFonts w:ascii="Times New Roman" w:hAnsi="Times New Roman" w:eastAsia="Times New Roman" w:cs="Times New Roman"/>
        <w:lang w:val="uk-UA" w:eastAsia="en-US" w:bidi="ar-SA"/>
      </w:rPr>
    </w:lvl>
    <w:lvl w:ilvl="2">
      <w:start w:val="1"/>
      <w:numFmt w:val="decimal"/>
      <w:lvlText w:val="%1.%2.%3."/>
      <w:lvlJc w:val="left"/>
      <w:pPr>
        <w:tabs>
          <w:tab w:val="num" w:pos="0"/>
        </w:tabs>
        <w:ind w:left="216" w:hanging="633"/>
      </w:pPr>
      <w:rPr>
        <w:sz w:val="26"/>
        <w:szCs w:val="26"/>
        <w:w w:val="99"/>
        <w:rFonts w:ascii="Times New Roman" w:hAnsi="Times New Roman" w:eastAsia="Times New Roman" w:cs="Times New Roman"/>
        <w:lang w:val="uk-UA" w:eastAsia="en-US" w:bidi="ar-SA"/>
      </w:rPr>
    </w:lvl>
    <w:lvl w:ilvl="3">
      <w:start w:val="0"/>
      <w:numFmt w:val="bullet"/>
      <w:lvlText w:val=""/>
      <w:lvlJc w:val="left"/>
      <w:pPr>
        <w:tabs>
          <w:tab w:val="num" w:pos="0"/>
        </w:tabs>
        <w:ind w:left="3488" w:hanging="633"/>
      </w:pPr>
      <w:rPr>
        <w:rFonts w:ascii="Symbol" w:hAnsi="Symbol" w:cs="Symbol" w:hint="default"/>
        <w:lang w:val="uk-UA" w:eastAsia="en-US" w:bidi="ar-SA"/>
      </w:rPr>
    </w:lvl>
    <w:lvl w:ilvl="4">
      <w:start w:val="0"/>
      <w:numFmt w:val="bullet"/>
      <w:lvlText w:val=""/>
      <w:lvlJc w:val="left"/>
      <w:pPr>
        <w:tabs>
          <w:tab w:val="num" w:pos="0"/>
        </w:tabs>
        <w:ind w:left="4413" w:hanging="633"/>
      </w:pPr>
      <w:rPr>
        <w:rFonts w:ascii="Symbol" w:hAnsi="Symbol" w:cs="Symbol" w:hint="default"/>
        <w:lang w:val="uk-UA" w:eastAsia="en-US" w:bidi="ar-SA"/>
      </w:rPr>
    </w:lvl>
    <w:lvl w:ilvl="5">
      <w:start w:val="0"/>
      <w:numFmt w:val="bullet"/>
      <w:lvlText w:val=""/>
      <w:lvlJc w:val="left"/>
      <w:pPr>
        <w:tabs>
          <w:tab w:val="num" w:pos="0"/>
        </w:tabs>
        <w:ind w:left="5337" w:hanging="633"/>
      </w:pPr>
      <w:rPr>
        <w:rFonts w:ascii="Symbol" w:hAnsi="Symbol" w:cs="Symbol" w:hint="default"/>
        <w:lang w:val="uk-UA" w:eastAsia="en-US" w:bidi="ar-SA"/>
      </w:rPr>
    </w:lvl>
    <w:lvl w:ilvl="6">
      <w:start w:val="0"/>
      <w:numFmt w:val="bullet"/>
      <w:lvlText w:val=""/>
      <w:lvlJc w:val="left"/>
      <w:pPr>
        <w:tabs>
          <w:tab w:val="num" w:pos="0"/>
        </w:tabs>
        <w:ind w:left="6262" w:hanging="633"/>
      </w:pPr>
      <w:rPr>
        <w:rFonts w:ascii="Symbol" w:hAnsi="Symbol" w:cs="Symbol" w:hint="default"/>
        <w:lang w:val="uk-UA" w:eastAsia="en-US" w:bidi="ar-SA"/>
      </w:rPr>
    </w:lvl>
    <w:lvl w:ilvl="7">
      <w:start w:val="0"/>
      <w:numFmt w:val="bullet"/>
      <w:lvlText w:val=""/>
      <w:lvlJc w:val="left"/>
      <w:pPr>
        <w:tabs>
          <w:tab w:val="num" w:pos="0"/>
        </w:tabs>
        <w:ind w:left="7186" w:hanging="633"/>
      </w:pPr>
      <w:rPr>
        <w:rFonts w:ascii="Symbol" w:hAnsi="Symbol" w:cs="Symbol" w:hint="default"/>
        <w:lang w:val="uk-UA" w:eastAsia="en-US" w:bidi="ar-SA"/>
      </w:rPr>
    </w:lvl>
    <w:lvl w:ilvl="8">
      <w:start w:val="0"/>
      <w:numFmt w:val="bullet"/>
      <w:lvlText w:val=""/>
      <w:lvlJc w:val="left"/>
      <w:pPr>
        <w:tabs>
          <w:tab w:val="num" w:pos="0"/>
        </w:tabs>
        <w:ind w:left="8111" w:hanging="633"/>
      </w:pPr>
      <w:rPr>
        <w:rFonts w:ascii="Symbol" w:hAnsi="Symbol" w:cs="Symbol" w:hint="default"/>
        <w:lang w:val="uk-UA" w:eastAsia="en-US" w:bidi="ar-SA"/>
      </w:rPr>
    </w:lvl>
  </w:abstractNum>
  <w:abstractNum w:abstractNumId="4">
    <w:lvl w:ilvl="0">
      <w:numFmt w:val="bullet"/>
      <w:lvlText w:val="-"/>
      <w:lvlJc w:val="left"/>
      <w:pPr>
        <w:tabs>
          <w:tab w:val="num" w:pos="0"/>
        </w:tabs>
        <w:ind w:left="216" w:hanging="293"/>
      </w:pPr>
      <w:rPr>
        <w:rFonts w:ascii="Times New Roman" w:hAnsi="Times New Roman" w:cs="Times New Roman" w:hint="default"/>
        <w:sz w:val="28"/>
        <w:szCs w:val="28"/>
        <w:w w:val="99"/>
        <w:lang w:val="uk-UA" w:eastAsia="en-US" w:bidi="ar-SA"/>
      </w:rPr>
    </w:lvl>
    <w:lvl w:ilvl="1">
      <w:start w:val="0"/>
      <w:numFmt w:val="bullet"/>
      <w:lvlText w:val=""/>
      <w:lvlJc w:val="left"/>
      <w:pPr>
        <w:tabs>
          <w:tab w:val="num" w:pos="0"/>
        </w:tabs>
        <w:ind w:left="1194" w:hanging="293"/>
      </w:pPr>
      <w:rPr>
        <w:rFonts w:ascii="Symbol" w:hAnsi="Symbol" w:cs="Symbol" w:hint="default"/>
        <w:lang w:val="uk-UA" w:eastAsia="en-US" w:bidi="ar-SA"/>
      </w:rPr>
    </w:lvl>
    <w:lvl w:ilvl="2">
      <w:start w:val="0"/>
      <w:numFmt w:val="bullet"/>
      <w:lvlText w:val=""/>
      <w:lvlJc w:val="left"/>
      <w:pPr>
        <w:tabs>
          <w:tab w:val="num" w:pos="0"/>
        </w:tabs>
        <w:ind w:left="2168" w:hanging="293"/>
      </w:pPr>
      <w:rPr>
        <w:rFonts w:ascii="Symbol" w:hAnsi="Symbol" w:cs="Symbol" w:hint="default"/>
        <w:lang w:val="uk-UA" w:eastAsia="en-US" w:bidi="ar-SA"/>
      </w:rPr>
    </w:lvl>
    <w:lvl w:ilvl="3">
      <w:start w:val="0"/>
      <w:numFmt w:val="bullet"/>
      <w:lvlText w:val=""/>
      <w:lvlJc w:val="left"/>
      <w:pPr>
        <w:tabs>
          <w:tab w:val="num" w:pos="0"/>
        </w:tabs>
        <w:ind w:left="3142" w:hanging="293"/>
      </w:pPr>
      <w:rPr>
        <w:rFonts w:ascii="Symbol" w:hAnsi="Symbol" w:cs="Symbol" w:hint="default"/>
        <w:lang w:val="uk-UA" w:eastAsia="en-US" w:bidi="ar-SA"/>
      </w:rPr>
    </w:lvl>
    <w:lvl w:ilvl="4">
      <w:start w:val="0"/>
      <w:numFmt w:val="bullet"/>
      <w:lvlText w:val=""/>
      <w:lvlJc w:val="left"/>
      <w:pPr>
        <w:tabs>
          <w:tab w:val="num" w:pos="0"/>
        </w:tabs>
        <w:ind w:left="4116" w:hanging="293"/>
      </w:pPr>
      <w:rPr>
        <w:rFonts w:ascii="Symbol" w:hAnsi="Symbol" w:cs="Symbol" w:hint="default"/>
        <w:lang w:val="uk-UA" w:eastAsia="en-US" w:bidi="ar-SA"/>
      </w:rPr>
    </w:lvl>
    <w:lvl w:ilvl="5">
      <w:start w:val="0"/>
      <w:numFmt w:val="bullet"/>
      <w:lvlText w:val=""/>
      <w:lvlJc w:val="left"/>
      <w:pPr>
        <w:tabs>
          <w:tab w:val="num" w:pos="0"/>
        </w:tabs>
        <w:ind w:left="5090" w:hanging="293"/>
      </w:pPr>
      <w:rPr>
        <w:rFonts w:ascii="Symbol" w:hAnsi="Symbol" w:cs="Symbol" w:hint="default"/>
        <w:lang w:val="uk-UA" w:eastAsia="en-US" w:bidi="ar-SA"/>
      </w:rPr>
    </w:lvl>
    <w:lvl w:ilvl="6">
      <w:start w:val="0"/>
      <w:numFmt w:val="bullet"/>
      <w:lvlText w:val=""/>
      <w:lvlJc w:val="left"/>
      <w:pPr>
        <w:tabs>
          <w:tab w:val="num" w:pos="0"/>
        </w:tabs>
        <w:ind w:left="6064" w:hanging="293"/>
      </w:pPr>
      <w:rPr>
        <w:rFonts w:ascii="Symbol" w:hAnsi="Symbol" w:cs="Symbol" w:hint="default"/>
        <w:lang w:val="uk-UA" w:eastAsia="en-US" w:bidi="ar-SA"/>
      </w:rPr>
    </w:lvl>
    <w:lvl w:ilvl="7">
      <w:start w:val="0"/>
      <w:numFmt w:val="bullet"/>
      <w:lvlText w:val=""/>
      <w:lvlJc w:val="left"/>
      <w:pPr>
        <w:tabs>
          <w:tab w:val="num" w:pos="0"/>
        </w:tabs>
        <w:ind w:left="7038" w:hanging="293"/>
      </w:pPr>
      <w:rPr>
        <w:rFonts w:ascii="Symbol" w:hAnsi="Symbol" w:cs="Symbol" w:hint="default"/>
        <w:lang w:val="uk-UA" w:eastAsia="en-US" w:bidi="ar-SA"/>
      </w:rPr>
    </w:lvl>
    <w:lvl w:ilvl="8">
      <w:start w:val="0"/>
      <w:numFmt w:val="bullet"/>
      <w:lvlText w:val=""/>
      <w:lvlJc w:val="left"/>
      <w:pPr>
        <w:tabs>
          <w:tab w:val="num" w:pos="0"/>
        </w:tabs>
        <w:ind w:left="8012" w:hanging="293"/>
      </w:pPr>
      <w:rPr>
        <w:rFonts w:ascii="Symbol" w:hAnsi="Symbol" w:cs="Symbol" w:hint="default"/>
        <w:lang w:val="uk-UA" w:eastAsia="en-US" w:bidi="ar-SA"/>
      </w:rPr>
    </w:lvl>
  </w:abstractNum>
  <w:abstractNum w:abstractNumId="5">
    <w:lvl w:ilvl="0">
      <w:start w:val="1"/>
      <w:numFmt w:val="decimal"/>
      <w:lvlText w:val="%1."/>
      <w:lvlJc w:val="left"/>
      <w:pPr>
        <w:tabs>
          <w:tab w:val="num" w:pos="0"/>
        </w:tabs>
        <w:ind w:left="936" w:hanging="360"/>
      </w:pPr>
      <w:rPr>
        <w:sz w:val="28"/>
        <w:szCs w:val="28"/>
        <w:w w:val="99"/>
        <w:rFonts w:ascii="Times New Roman" w:hAnsi="Times New Roman" w:eastAsia="Times New Roman" w:cs="Times New Roman"/>
        <w:lang w:val="uk-UA" w:eastAsia="en-US" w:bidi="ar-SA"/>
      </w:rPr>
    </w:lvl>
    <w:lvl w:ilvl="1">
      <w:start w:val="1"/>
      <w:numFmt w:val="decimal"/>
      <w:lvlText w:val="%2."/>
      <w:lvlJc w:val="left"/>
      <w:pPr>
        <w:tabs>
          <w:tab w:val="num" w:pos="0"/>
        </w:tabs>
        <w:ind w:left="3950" w:hanging="211"/>
      </w:pPr>
      <w:rPr>
        <w:sz w:val="26"/>
        <w:b/>
        <w:szCs w:val="26"/>
        <w:bCs/>
        <w:w w:val="99"/>
        <w:rFonts w:ascii="Times New Roman" w:hAnsi="Times New Roman" w:eastAsia="Times New Roman" w:cs="Times New Roman"/>
        <w:lang w:val="uk-UA" w:eastAsia="en-US" w:bidi="ar-SA"/>
      </w:rPr>
    </w:lvl>
    <w:lvl w:ilvl="2">
      <w:start w:val="0"/>
      <w:numFmt w:val="bullet"/>
      <w:lvlText w:val=""/>
      <w:lvlJc w:val="left"/>
      <w:pPr>
        <w:tabs>
          <w:tab w:val="num" w:pos="0"/>
        </w:tabs>
        <w:ind w:left="4626" w:hanging="211"/>
      </w:pPr>
      <w:rPr>
        <w:rFonts w:ascii="Symbol" w:hAnsi="Symbol" w:cs="Symbol" w:hint="default"/>
        <w:lang w:val="uk-UA" w:eastAsia="en-US" w:bidi="ar-SA"/>
      </w:rPr>
    </w:lvl>
    <w:lvl w:ilvl="3">
      <w:start w:val="0"/>
      <w:numFmt w:val="bullet"/>
      <w:lvlText w:val=""/>
      <w:lvlJc w:val="left"/>
      <w:pPr>
        <w:tabs>
          <w:tab w:val="num" w:pos="0"/>
        </w:tabs>
        <w:ind w:left="5293" w:hanging="211"/>
      </w:pPr>
      <w:rPr>
        <w:rFonts w:ascii="Symbol" w:hAnsi="Symbol" w:cs="Symbol" w:hint="default"/>
        <w:lang w:val="uk-UA" w:eastAsia="en-US" w:bidi="ar-SA"/>
      </w:rPr>
    </w:lvl>
    <w:lvl w:ilvl="4">
      <w:start w:val="0"/>
      <w:numFmt w:val="bullet"/>
      <w:lvlText w:val=""/>
      <w:lvlJc w:val="left"/>
      <w:pPr>
        <w:tabs>
          <w:tab w:val="num" w:pos="0"/>
        </w:tabs>
        <w:ind w:left="5960" w:hanging="211"/>
      </w:pPr>
      <w:rPr>
        <w:rFonts w:ascii="Symbol" w:hAnsi="Symbol" w:cs="Symbol" w:hint="default"/>
        <w:lang w:val="uk-UA" w:eastAsia="en-US" w:bidi="ar-SA"/>
      </w:rPr>
    </w:lvl>
    <w:lvl w:ilvl="5">
      <w:start w:val="0"/>
      <w:numFmt w:val="bullet"/>
      <w:lvlText w:val=""/>
      <w:lvlJc w:val="left"/>
      <w:pPr>
        <w:tabs>
          <w:tab w:val="num" w:pos="0"/>
        </w:tabs>
        <w:ind w:left="6626" w:hanging="211"/>
      </w:pPr>
      <w:rPr>
        <w:rFonts w:ascii="Symbol" w:hAnsi="Symbol" w:cs="Symbol" w:hint="default"/>
        <w:lang w:val="uk-UA" w:eastAsia="en-US" w:bidi="ar-SA"/>
      </w:rPr>
    </w:lvl>
    <w:lvl w:ilvl="6">
      <w:start w:val="0"/>
      <w:numFmt w:val="bullet"/>
      <w:lvlText w:val=""/>
      <w:lvlJc w:val="left"/>
      <w:pPr>
        <w:tabs>
          <w:tab w:val="num" w:pos="0"/>
        </w:tabs>
        <w:ind w:left="7293" w:hanging="211"/>
      </w:pPr>
      <w:rPr>
        <w:rFonts w:ascii="Symbol" w:hAnsi="Symbol" w:cs="Symbol" w:hint="default"/>
        <w:lang w:val="uk-UA" w:eastAsia="en-US" w:bidi="ar-SA"/>
      </w:rPr>
    </w:lvl>
    <w:lvl w:ilvl="7">
      <w:start w:val="0"/>
      <w:numFmt w:val="bullet"/>
      <w:lvlText w:val=""/>
      <w:lvlJc w:val="left"/>
      <w:pPr>
        <w:tabs>
          <w:tab w:val="num" w:pos="0"/>
        </w:tabs>
        <w:ind w:left="7960" w:hanging="211"/>
      </w:pPr>
      <w:rPr>
        <w:rFonts w:ascii="Symbol" w:hAnsi="Symbol" w:cs="Symbol" w:hint="default"/>
        <w:lang w:val="uk-UA" w:eastAsia="en-US" w:bidi="ar-SA"/>
      </w:rPr>
    </w:lvl>
    <w:lvl w:ilvl="8">
      <w:start w:val="0"/>
      <w:numFmt w:val="bullet"/>
      <w:lvlText w:val=""/>
      <w:lvlJc w:val="left"/>
      <w:pPr>
        <w:tabs>
          <w:tab w:val="num" w:pos="0"/>
        </w:tabs>
        <w:ind w:left="8626" w:hanging="211"/>
      </w:pPr>
      <w:rPr>
        <w:rFonts w:ascii="Symbol" w:hAnsi="Symbol" w:cs="Symbol" w:hint="default"/>
        <w:lang w:val="uk-UA" w:eastAsia="en-US" w:bidi="ar-SA"/>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75"/>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pPr>
      <w:widowControl w:val="false"/>
      <w:suppressAutoHyphens w:val="true"/>
      <w:bidi w:val="0"/>
      <w:spacing w:before="0" w:after="0"/>
      <w:jc w:val="left"/>
    </w:pPr>
    <w:rPr>
      <w:rFonts w:ascii="Times New Roman" w:hAnsi="Times New Roman" w:eastAsia="Times New Roman" w:cs="Times New Roman"/>
      <w:color w:val="auto"/>
      <w:kern w:val="0"/>
      <w:sz w:val="22"/>
      <w:szCs w:val="22"/>
      <w:lang w:val="uk-UA" w:eastAsia="en-US" w:bidi="ar-SA"/>
    </w:rPr>
  </w:style>
  <w:style w:type="paragraph" w:styleId="1">
    <w:name w:val="Heading 1"/>
    <w:basedOn w:val="Normal"/>
    <w:uiPriority w:val="1"/>
    <w:qFormat/>
    <w:pPr>
      <w:ind w:left="215" w:hanging="0"/>
      <w:outlineLvl w:val="0"/>
    </w:pPr>
    <w:rPr>
      <w:b/>
      <w:bCs/>
      <w:sz w:val="28"/>
      <w:szCs w:val="28"/>
    </w:rPr>
  </w:style>
  <w:style w:type="character" w:styleId="DefaultParagraphFont" w:default="1">
    <w:name w:val="Default Paragraph Font"/>
    <w:uiPriority w:val="1"/>
    <w:semiHidden/>
    <w:unhideWhenUsed/>
    <w:qFormat/>
    <w:rPr/>
  </w:style>
  <w:style w:type="character" w:styleId="Style13">
    <w:name w:val="Hyperlink"/>
    <w:basedOn w:val="DefaultParagraphFont"/>
    <w:uiPriority w:val="99"/>
    <w:unhideWhenUsed/>
    <w:rsid w:val="00810011"/>
    <w:rPr>
      <w:color w:val="0000FF" w:themeColor="hyperlink"/>
      <w:u w:val="single"/>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uiPriority w:val="1"/>
    <w:qFormat/>
    <w:pPr>
      <w:ind w:left="215" w:hanging="0"/>
    </w:pPr>
    <w:rPr>
      <w:sz w:val="28"/>
      <w:szCs w:val="28"/>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Покажчик"/>
    <w:basedOn w:val="Normal"/>
    <w:qFormat/>
    <w:pPr>
      <w:suppressLineNumbers/>
    </w:pPr>
    <w:rPr>
      <w:rFonts w:cs="Arial"/>
      <w:lang w:val="zxx" w:eastAsia="zxx" w:bidi="zxx"/>
    </w:rPr>
  </w:style>
  <w:style w:type="paragraph" w:styleId="ListParagraph">
    <w:name w:val="List Paragraph"/>
    <w:basedOn w:val="Normal"/>
    <w:uiPriority w:val="1"/>
    <w:qFormat/>
    <w:pPr>
      <w:ind w:left="215" w:firstLine="710"/>
    </w:pPr>
    <w:rPr/>
  </w:style>
  <w:style w:type="paragraph" w:styleId="TableParagraph" w:customStyle="1">
    <w:name w:val="Table Paragraph"/>
    <w:basedOn w:val="Normal"/>
    <w:uiPriority w:val="1"/>
    <w:qFormat/>
    <w:pPr>
      <w:ind w:left="110" w:hanging="0"/>
    </w:pPr>
    <w:rPr/>
  </w:style>
  <w:style w:type="paragraph" w:styleId="Style19">
    <w:name w:val="Вміст рамки"/>
    <w:basedOn w:val="Normal"/>
    <w:qFormat/>
    <w:pPr/>
    <w:rPr/>
  </w:style>
  <w:style w:type="paragraph" w:styleId="FR1">
    <w:name w:val="FR1"/>
    <w:qFormat/>
    <w:pPr>
      <w:widowControl w:val="false"/>
      <w:suppressAutoHyphens w:val="true"/>
      <w:bidi w:val="0"/>
      <w:spacing w:lineRule="auto" w:line="300" w:before="0" w:after="0"/>
      <w:ind w:left="2080" w:right="2000" w:hanging="0"/>
      <w:jc w:val="both"/>
    </w:pPr>
    <w:rPr>
      <w:rFonts w:ascii="Times New Roman" w:hAnsi="Times New Roman" w:eastAsia="Times New Roman" w:cs="Times New Roman"/>
      <w:color w:val="auto"/>
      <w:kern w:val="0"/>
      <w:sz w:val="28"/>
      <w:szCs w:val="28"/>
      <w:lang w:val="en-US" w:eastAsia="ru-RU" w:bidi="ar-SA"/>
    </w:rPr>
  </w:style>
  <w:style w:type="paragraph" w:styleId="Style20">
    <w:name w:val="Вміст таблиці"/>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cnap.chortkivmr.gov.ua/" TargetMode="External"/><Relationship Id="rId4" Type="http://schemas.openxmlformats.org/officeDocument/2006/relationships/hyperlink" Target="https://kc.chortkivmr.gov.ua/" TargetMode="External"/><Relationship Id="rId5" Type="http://schemas.openxmlformats.org/officeDocument/2006/relationships/hyperlink" Target="https://city.dozor.tech/ua/chortkiv/city"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11797</TotalTime>
  <Application>LibreOffice/7.4.2.3$Windows_X86_64 LibreOffice_project/382eef1f22670f7f4118c8c2dd222ec7ad009daf</Application>
  <AppVersion>15.0000</AppVersion>
  <Pages>8</Pages>
  <Words>1585</Words>
  <Characters>12416</Characters>
  <CharactersWithSpaces>13968</CharactersWithSpaces>
  <Paragraphs>204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2022-10-10T18:42:00Z</dcterms:created>
  <dc:creator>USER</dc:creator>
  <dc:description/>
  <dc:language>uk-UA</dc:language>
  <cp:lastModifiedBy/>
  <dcterms:modified xsi:type="dcterms:W3CDTF">2022-12-05T08:45:46Z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2018-11-26T00:00:00Z</vt:filetime>
  </property>
  <property fmtid="{D5CDD505-2E9C-101B-9397-08002B2CF9AE}" pid="3" name="LastSaved">
    <vt:filetime>2022-10-10T00:00:00Z</vt:filetime>
  </property>
</Properties>
</file>