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8F0" w:rsidRPr="00BC6B7F" w:rsidRDefault="001868F0" w:rsidP="001868F0">
      <w:pPr>
        <w:ind w:left="5387"/>
        <w:jc w:val="both"/>
        <w:rPr>
          <w:b/>
          <w:bCs/>
          <w:color w:val="000000" w:themeColor="text1"/>
          <w:sz w:val="28"/>
          <w:szCs w:val="28"/>
        </w:rPr>
      </w:pPr>
      <w:r w:rsidRPr="00BC6B7F">
        <w:rPr>
          <w:b/>
          <w:bCs/>
          <w:color w:val="000000" w:themeColor="text1"/>
          <w:sz w:val="28"/>
          <w:szCs w:val="28"/>
        </w:rPr>
        <w:t xml:space="preserve">Додаток </w:t>
      </w:r>
    </w:p>
    <w:p w:rsidR="001868F0" w:rsidRPr="00BC6B7F" w:rsidRDefault="001868F0" w:rsidP="001868F0">
      <w:pPr>
        <w:ind w:left="5387"/>
        <w:jc w:val="both"/>
        <w:rPr>
          <w:b/>
          <w:bCs/>
          <w:color w:val="000000" w:themeColor="text1"/>
          <w:sz w:val="28"/>
          <w:szCs w:val="28"/>
        </w:rPr>
      </w:pPr>
      <w:r w:rsidRPr="00BC6B7F">
        <w:rPr>
          <w:b/>
          <w:bCs/>
          <w:color w:val="000000" w:themeColor="text1"/>
          <w:sz w:val="28"/>
          <w:szCs w:val="28"/>
        </w:rPr>
        <w:t xml:space="preserve">до рішення міської ради </w:t>
      </w:r>
    </w:p>
    <w:p w:rsidR="001868F0" w:rsidRPr="00BC6B7F" w:rsidRDefault="001868F0" w:rsidP="001868F0">
      <w:pPr>
        <w:ind w:left="5387"/>
        <w:jc w:val="both"/>
        <w:rPr>
          <w:b/>
          <w:bCs/>
          <w:color w:val="000000" w:themeColor="text1"/>
          <w:sz w:val="28"/>
          <w:szCs w:val="28"/>
        </w:rPr>
      </w:pPr>
      <w:r w:rsidRPr="00BC6B7F">
        <w:rPr>
          <w:b/>
          <w:bCs/>
          <w:color w:val="000000" w:themeColor="text1"/>
          <w:sz w:val="28"/>
          <w:szCs w:val="28"/>
        </w:rPr>
        <w:t>від __ грудня 2022 року № ___</w:t>
      </w:r>
    </w:p>
    <w:p w:rsidR="00301744" w:rsidRPr="00BC6B7F" w:rsidRDefault="00301744" w:rsidP="00B07BBF">
      <w:pPr>
        <w:jc w:val="both"/>
        <w:rPr>
          <w:b/>
          <w:bCs/>
          <w:color w:val="000000" w:themeColor="text1"/>
          <w:sz w:val="28"/>
          <w:szCs w:val="28"/>
        </w:rPr>
      </w:pPr>
    </w:p>
    <w:p w:rsidR="00301744" w:rsidRPr="00BC6B7F" w:rsidRDefault="00301744">
      <w:pPr>
        <w:ind w:left="5387"/>
        <w:jc w:val="both"/>
        <w:rPr>
          <w:color w:val="000000" w:themeColor="text1"/>
          <w:sz w:val="28"/>
          <w:szCs w:val="28"/>
        </w:rPr>
      </w:pPr>
    </w:p>
    <w:p w:rsidR="00301744" w:rsidRPr="00BC6B7F" w:rsidRDefault="00301744">
      <w:pPr>
        <w:tabs>
          <w:tab w:val="left" w:pos="3555"/>
        </w:tabs>
        <w:ind w:right="-5"/>
        <w:rPr>
          <w:b/>
          <w:bCs/>
          <w:color w:val="000000" w:themeColor="text1"/>
        </w:rPr>
      </w:pPr>
    </w:p>
    <w:p w:rsidR="00301744" w:rsidRPr="00BC6B7F" w:rsidRDefault="00301744">
      <w:pPr>
        <w:jc w:val="center"/>
        <w:rPr>
          <w:b/>
          <w:bCs/>
          <w:color w:val="000000" w:themeColor="text1"/>
          <w:sz w:val="28"/>
          <w:szCs w:val="28"/>
        </w:rPr>
      </w:pPr>
      <w:r w:rsidRPr="00BC6B7F">
        <w:rPr>
          <w:b/>
          <w:bCs/>
          <w:color w:val="000000" w:themeColor="text1"/>
          <w:sz w:val="28"/>
          <w:szCs w:val="28"/>
        </w:rPr>
        <w:t>ПРОГРАМА</w:t>
      </w:r>
    </w:p>
    <w:p w:rsidR="00301744" w:rsidRPr="00BC6B7F" w:rsidRDefault="00301744">
      <w:pPr>
        <w:jc w:val="center"/>
        <w:rPr>
          <w:b/>
          <w:bCs/>
          <w:color w:val="000000" w:themeColor="text1"/>
          <w:sz w:val="28"/>
          <w:szCs w:val="28"/>
        </w:rPr>
      </w:pPr>
      <w:r w:rsidRPr="00BC6B7F">
        <w:rPr>
          <w:b/>
          <w:bCs/>
          <w:color w:val="000000" w:themeColor="text1"/>
          <w:sz w:val="28"/>
          <w:szCs w:val="28"/>
        </w:rPr>
        <w:t xml:space="preserve">збереження та популяризації архітектурних пам’яток </w:t>
      </w:r>
    </w:p>
    <w:p w:rsidR="00301744" w:rsidRPr="00BC6B7F" w:rsidRDefault="00301744">
      <w:pPr>
        <w:jc w:val="center"/>
        <w:rPr>
          <w:b/>
          <w:bCs/>
          <w:color w:val="000000" w:themeColor="text1"/>
          <w:sz w:val="28"/>
          <w:szCs w:val="28"/>
        </w:rPr>
      </w:pPr>
      <w:r w:rsidRPr="00BC6B7F">
        <w:rPr>
          <w:b/>
          <w:bCs/>
          <w:color w:val="000000" w:themeColor="text1"/>
          <w:sz w:val="28"/>
          <w:szCs w:val="28"/>
        </w:rPr>
        <w:t>Чортківської міської територіальної громади</w:t>
      </w:r>
    </w:p>
    <w:p w:rsidR="00301744" w:rsidRPr="00BC6B7F" w:rsidRDefault="00301744">
      <w:pPr>
        <w:jc w:val="center"/>
        <w:rPr>
          <w:b/>
          <w:bCs/>
          <w:color w:val="000000" w:themeColor="text1"/>
          <w:sz w:val="28"/>
          <w:szCs w:val="28"/>
        </w:rPr>
      </w:pPr>
      <w:r w:rsidRPr="00BC6B7F">
        <w:rPr>
          <w:b/>
          <w:bCs/>
          <w:color w:val="000000" w:themeColor="text1"/>
          <w:sz w:val="28"/>
          <w:szCs w:val="28"/>
        </w:rPr>
        <w:t>на 202</w:t>
      </w:r>
      <w:r w:rsidR="004C1033" w:rsidRPr="00BC6B7F">
        <w:rPr>
          <w:b/>
          <w:bCs/>
          <w:color w:val="000000" w:themeColor="text1"/>
          <w:sz w:val="28"/>
          <w:szCs w:val="28"/>
        </w:rPr>
        <w:t>3</w:t>
      </w:r>
      <w:r w:rsidRPr="00BC6B7F">
        <w:rPr>
          <w:b/>
          <w:bCs/>
          <w:color w:val="000000" w:themeColor="text1"/>
          <w:sz w:val="28"/>
          <w:szCs w:val="28"/>
        </w:rPr>
        <w:t>-2025 роки</w:t>
      </w:r>
    </w:p>
    <w:p w:rsidR="00301744" w:rsidRPr="00BC6B7F" w:rsidRDefault="00301744">
      <w:pPr>
        <w:jc w:val="center"/>
        <w:rPr>
          <w:b/>
          <w:bCs/>
          <w:color w:val="000000" w:themeColor="text1"/>
          <w:sz w:val="28"/>
          <w:szCs w:val="28"/>
        </w:rPr>
      </w:pPr>
    </w:p>
    <w:p w:rsidR="00301744" w:rsidRPr="00BC6B7F" w:rsidRDefault="00301744">
      <w:pPr>
        <w:spacing w:line="330" w:lineRule="auto"/>
        <w:jc w:val="center"/>
        <w:rPr>
          <w:b/>
          <w:bCs/>
          <w:color w:val="000000" w:themeColor="text1"/>
          <w:sz w:val="28"/>
          <w:szCs w:val="28"/>
        </w:rPr>
      </w:pPr>
      <w:r w:rsidRPr="00BC6B7F">
        <w:rPr>
          <w:b/>
          <w:bCs/>
          <w:color w:val="000000" w:themeColor="text1"/>
          <w:sz w:val="28"/>
          <w:szCs w:val="28"/>
        </w:rPr>
        <w:t>1. Паспорт Програми</w:t>
      </w:r>
    </w:p>
    <w:p w:rsidR="001868F0" w:rsidRPr="00BC6B7F" w:rsidRDefault="001868F0">
      <w:pPr>
        <w:spacing w:line="330" w:lineRule="auto"/>
        <w:jc w:val="center"/>
        <w:rPr>
          <w:color w:val="000000" w:themeColor="text1"/>
          <w:sz w:val="28"/>
          <w:szCs w:val="28"/>
        </w:rPr>
      </w:pPr>
    </w:p>
    <w:tbl>
      <w:tblPr>
        <w:tblW w:w="957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3132"/>
        <w:gridCol w:w="5740"/>
      </w:tblGrid>
      <w:tr w:rsidR="00301744" w:rsidRPr="00BC6B7F">
        <w:tc>
          <w:tcPr>
            <w:tcW w:w="704" w:type="dxa"/>
          </w:tcPr>
          <w:p w:rsidR="00301744" w:rsidRPr="00BC6B7F" w:rsidRDefault="00301744" w:rsidP="001868F0">
            <w:pPr>
              <w:spacing w:line="330" w:lineRule="auto"/>
              <w:jc w:val="center"/>
              <w:rPr>
                <w:color w:val="000000" w:themeColor="text1"/>
                <w:sz w:val="24"/>
                <w:szCs w:val="28"/>
              </w:rPr>
            </w:pPr>
            <w:r w:rsidRPr="00BC6B7F">
              <w:rPr>
                <w:color w:val="000000" w:themeColor="text1"/>
                <w:sz w:val="24"/>
                <w:szCs w:val="28"/>
              </w:rPr>
              <w:t>1.</w:t>
            </w:r>
          </w:p>
        </w:tc>
        <w:tc>
          <w:tcPr>
            <w:tcW w:w="3132" w:type="dxa"/>
          </w:tcPr>
          <w:p w:rsidR="00301744" w:rsidRPr="00BC6B7F" w:rsidRDefault="00301744" w:rsidP="00B07BBF">
            <w:pPr>
              <w:rPr>
                <w:color w:val="000000" w:themeColor="text1"/>
                <w:sz w:val="24"/>
                <w:szCs w:val="28"/>
              </w:rPr>
            </w:pPr>
            <w:r w:rsidRPr="00BC6B7F">
              <w:rPr>
                <w:color w:val="000000" w:themeColor="text1"/>
                <w:sz w:val="24"/>
                <w:szCs w:val="28"/>
              </w:rPr>
              <w:t>Ініціатор розроблення Програми</w:t>
            </w:r>
          </w:p>
        </w:tc>
        <w:tc>
          <w:tcPr>
            <w:tcW w:w="5740" w:type="dxa"/>
          </w:tcPr>
          <w:p w:rsidR="00301744" w:rsidRPr="00BC6B7F" w:rsidRDefault="001868F0" w:rsidP="00B07BBF">
            <w:pPr>
              <w:rPr>
                <w:color w:val="000000" w:themeColor="text1"/>
                <w:sz w:val="24"/>
                <w:szCs w:val="28"/>
              </w:rPr>
            </w:pPr>
            <w:r w:rsidRPr="00BC6B7F">
              <w:rPr>
                <w:color w:val="000000" w:themeColor="text1"/>
                <w:sz w:val="24"/>
                <w:szCs w:val="28"/>
              </w:rPr>
              <w:t>Відділ архітектури та містобудівного кадастру Чортківської міської ради</w:t>
            </w:r>
          </w:p>
        </w:tc>
      </w:tr>
      <w:tr w:rsidR="00301744" w:rsidRPr="00BC6B7F">
        <w:tc>
          <w:tcPr>
            <w:tcW w:w="704" w:type="dxa"/>
          </w:tcPr>
          <w:p w:rsidR="00301744" w:rsidRPr="00BC6B7F" w:rsidRDefault="00301744" w:rsidP="001868F0">
            <w:pPr>
              <w:spacing w:line="330" w:lineRule="auto"/>
              <w:jc w:val="center"/>
              <w:rPr>
                <w:color w:val="000000" w:themeColor="text1"/>
                <w:sz w:val="24"/>
                <w:szCs w:val="28"/>
              </w:rPr>
            </w:pPr>
            <w:r w:rsidRPr="00BC6B7F">
              <w:rPr>
                <w:color w:val="000000" w:themeColor="text1"/>
                <w:sz w:val="24"/>
                <w:szCs w:val="28"/>
              </w:rPr>
              <w:t>2.</w:t>
            </w:r>
          </w:p>
        </w:tc>
        <w:tc>
          <w:tcPr>
            <w:tcW w:w="3132" w:type="dxa"/>
          </w:tcPr>
          <w:p w:rsidR="00301744" w:rsidRPr="00BC6B7F" w:rsidRDefault="00301744" w:rsidP="00B07BBF">
            <w:pPr>
              <w:rPr>
                <w:color w:val="000000" w:themeColor="text1"/>
                <w:sz w:val="24"/>
                <w:szCs w:val="28"/>
              </w:rPr>
            </w:pPr>
            <w:r w:rsidRPr="00BC6B7F">
              <w:rPr>
                <w:color w:val="000000" w:themeColor="text1"/>
                <w:sz w:val="24"/>
                <w:szCs w:val="28"/>
              </w:rPr>
              <w:t>Дата, номер і назва</w:t>
            </w:r>
          </w:p>
          <w:p w:rsidR="00301744" w:rsidRPr="00BC6B7F" w:rsidRDefault="00301744" w:rsidP="00B07BBF">
            <w:pPr>
              <w:rPr>
                <w:color w:val="000000" w:themeColor="text1"/>
                <w:sz w:val="24"/>
                <w:szCs w:val="28"/>
              </w:rPr>
            </w:pPr>
            <w:r w:rsidRPr="00BC6B7F">
              <w:rPr>
                <w:color w:val="000000" w:themeColor="text1"/>
                <w:sz w:val="24"/>
                <w:szCs w:val="28"/>
              </w:rPr>
              <w:t>розпорядчого документа</w:t>
            </w:r>
          </w:p>
          <w:p w:rsidR="00301744" w:rsidRPr="00BC6B7F" w:rsidRDefault="00301744" w:rsidP="00B07BBF">
            <w:pPr>
              <w:rPr>
                <w:color w:val="000000" w:themeColor="text1"/>
                <w:sz w:val="24"/>
                <w:szCs w:val="28"/>
              </w:rPr>
            </w:pPr>
            <w:r w:rsidRPr="00BC6B7F">
              <w:rPr>
                <w:color w:val="000000" w:themeColor="text1"/>
                <w:sz w:val="24"/>
                <w:szCs w:val="28"/>
              </w:rPr>
              <w:t>органу виконавчої влади про</w:t>
            </w:r>
          </w:p>
          <w:p w:rsidR="00301744" w:rsidRPr="00BC6B7F" w:rsidRDefault="00301744" w:rsidP="00B07BBF">
            <w:pPr>
              <w:rPr>
                <w:color w:val="000000" w:themeColor="text1"/>
                <w:sz w:val="24"/>
                <w:szCs w:val="28"/>
              </w:rPr>
            </w:pPr>
            <w:r w:rsidRPr="00BC6B7F">
              <w:rPr>
                <w:color w:val="000000" w:themeColor="text1"/>
                <w:sz w:val="24"/>
                <w:szCs w:val="28"/>
              </w:rPr>
              <w:t>розроблення Програми</w:t>
            </w:r>
          </w:p>
        </w:tc>
        <w:tc>
          <w:tcPr>
            <w:tcW w:w="5740" w:type="dxa"/>
          </w:tcPr>
          <w:p w:rsidR="00301744" w:rsidRPr="00BC6B7F" w:rsidRDefault="00301744" w:rsidP="00B07BBF">
            <w:pPr>
              <w:rPr>
                <w:color w:val="000000" w:themeColor="text1"/>
                <w:sz w:val="24"/>
                <w:szCs w:val="28"/>
              </w:rPr>
            </w:pPr>
            <w:r w:rsidRPr="00BC6B7F">
              <w:rPr>
                <w:color w:val="000000" w:themeColor="text1"/>
                <w:sz w:val="24"/>
                <w:szCs w:val="28"/>
              </w:rPr>
              <w:t>Закони України «Про ратифікацію</w:t>
            </w:r>
          </w:p>
          <w:p w:rsidR="00301744" w:rsidRPr="00BC6B7F" w:rsidRDefault="00301744" w:rsidP="00B07BBF">
            <w:pPr>
              <w:rPr>
                <w:color w:val="000000" w:themeColor="text1"/>
                <w:sz w:val="24"/>
                <w:szCs w:val="28"/>
              </w:rPr>
            </w:pPr>
            <w:r w:rsidRPr="00BC6B7F">
              <w:rPr>
                <w:color w:val="000000" w:themeColor="text1"/>
                <w:sz w:val="24"/>
                <w:szCs w:val="28"/>
              </w:rPr>
              <w:t>Конвенції про охорону культурної</w:t>
            </w:r>
          </w:p>
          <w:p w:rsidR="00301744" w:rsidRPr="00BC6B7F" w:rsidRDefault="00301744" w:rsidP="00B07BBF">
            <w:pPr>
              <w:rPr>
                <w:color w:val="000000" w:themeColor="text1"/>
                <w:sz w:val="24"/>
                <w:szCs w:val="28"/>
              </w:rPr>
            </w:pPr>
            <w:r w:rsidRPr="00BC6B7F">
              <w:rPr>
                <w:color w:val="000000" w:themeColor="text1"/>
                <w:sz w:val="24"/>
                <w:szCs w:val="28"/>
              </w:rPr>
              <w:t>спадщини», «Про ратифікацію</w:t>
            </w:r>
          </w:p>
          <w:p w:rsidR="00301744" w:rsidRPr="00BC6B7F" w:rsidRDefault="00301744" w:rsidP="00B07BBF">
            <w:pPr>
              <w:rPr>
                <w:color w:val="000000" w:themeColor="text1"/>
                <w:sz w:val="24"/>
                <w:szCs w:val="28"/>
              </w:rPr>
            </w:pPr>
            <w:r w:rsidRPr="00BC6B7F">
              <w:rPr>
                <w:color w:val="000000" w:themeColor="text1"/>
                <w:sz w:val="24"/>
                <w:szCs w:val="28"/>
              </w:rPr>
              <w:t>Конвенції про охорону культурної</w:t>
            </w:r>
          </w:p>
          <w:p w:rsidR="00301744" w:rsidRPr="00BC6B7F" w:rsidRDefault="00301744" w:rsidP="00B07BBF">
            <w:pPr>
              <w:rPr>
                <w:color w:val="000000" w:themeColor="text1"/>
                <w:sz w:val="24"/>
                <w:szCs w:val="28"/>
              </w:rPr>
            </w:pPr>
            <w:r w:rsidRPr="00BC6B7F">
              <w:rPr>
                <w:color w:val="000000" w:themeColor="text1"/>
                <w:sz w:val="24"/>
                <w:szCs w:val="28"/>
              </w:rPr>
              <w:t>спадщини Європи», «Про</w:t>
            </w:r>
          </w:p>
          <w:p w:rsidR="00301744" w:rsidRPr="00BC6B7F" w:rsidRDefault="00301744" w:rsidP="00B07BBF">
            <w:pPr>
              <w:rPr>
                <w:color w:val="000000" w:themeColor="text1"/>
                <w:sz w:val="24"/>
                <w:szCs w:val="28"/>
              </w:rPr>
            </w:pPr>
            <w:r w:rsidRPr="00BC6B7F">
              <w:rPr>
                <w:color w:val="000000" w:themeColor="text1"/>
                <w:sz w:val="24"/>
                <w:szCs w:val="28"/>
              </w:rPr>
              <w:t>затвердження Загальнодержавної</w:t>
            </w:r>
          </w:p>
          <w:p w:rsidR="00301744" w:rsidRPr="00BC6B7F" w:rsidRDefault="00301744" w:rsidP="00B07BBF">
            <w:pPr>
              <w:rPr>
                <w:color w:val="000000" w:themeColor="text1"/>
                <w:sz w:val="24"/>
                <w:szCs w:val="28"/>
              </w:rPr>
            </w:pPr>
            <w:r w:rsidRPr="00BC6B7F">
              <w:rPr>
                <w:color w:val="000000" w:themeColor="text1"/>
                <w:sz w:val="24"/>
                <w:szCs w:val="28"/>
              </w:rPr>
              <w:t>програми збереження та використання</w:t>
            </w:r>
          </w:p>
          <w:p w:rsidR="00301744" w:rsidRPr="00BC6B7F" w:rsidRDefault="00301744" w:rsidP="00B07BBF">
            <w:pPr>
              <w:rPr>
                <w:color w:val="000000" w:themeColor="text1"/>
                <w:sz w:val="24"/>
                <w:szCs w:val="28"/>
              </w:rPr>
            </w:pPr>
            <w:r w:rsidRPr="00BC6B7F">
              <w:rPr>
                <w:color w:val="000000" w:themeColor="text1"/>
                <w:sz w:val="24"/>
                <w:szCs w:val="28"/>
              </w:rPr>
              <w:t>об’єктів культурної спадщини», «Про</w:t>
            </w:r>
          </w:p>
          <w:p w:rsidR="00301744" w:rsidRPr="00BC6B7F" w:rsidRDefault="00301744" w:rsidP="00B07BBF">
            <w:pPr>
              <w:rPr>
                <w:color w:val="000000" w:themeColor="text1"/>
                <w:sz w:val="24"/>
                <w:szCs w:val="28"/>
              </w:rPr>
            </w:pPr>
            <w:r w:rsidRPr="00BC6B7F">
              <w:rPr>
                <w:color w:val="000000" w:themeColor="text1"/>
                <w:sz w:val="24"/>
                <w:szCs w:val="28"/>
              </w:rPr>
              <w:t>архітектурну діяльність», постанова Кабінету  Міністрів від 26.07.2001 №</w:t>
            </w:r>
            <w:r w:rsidR="001868F0" w:rsidRPr="00BC6B7F">
              <w:rPr>
                <w:color w:val="000000" w:themeColor="text1"/>
                <w:sz w:val="24"/>
                <w:szCs w:val="28"/>
              </w:rPr>
              <w:t xml:space="preserve"> </w:t>
            </w:r>
            <w:r w:rsidRPr="00BC6B7F">
              <w:rPr>
                <w:color w:val="000000" w:themeColor="text1"/>
                <w:sz w:val="24"/>
                <w:szCs w:val="28"/>
              </w:rPr>
              <w:t>878 «Про затвердження Списку історичних населених  місць України»</w:t>
            </w:r>
          </w:p>
        </w:tc>
      </w:tr>
      <w:tr w:rsidR="00301744" w:rsidRPr="00BC6B7F">
        <w:tc>
          <w:tcPr>
            <w:tcW w:w="704" w:type="dxa"/>
          </w:tcPr>
          <w:p w:rsidR="00301744" w:rsidRPr="00BC6B7F" w:rsidRDefault="00301744" w:rsidP="001868F0">
            <w:pPr>
              <w:spacing w:line="330" w:lineRule="auto"/>
              <w:jc w:val="center"/>
              <w:rPr>
                <w:color w:val="000000" w:themeColor="text1"/>
                <w:sz w:val="24"/>
                <w:szCs w:val="28"/>
              </w:rPr>
            </w:pPr>
            <w:r w:rsidRPr="00BC6B7F">
              <w:rPr>
                <w:color w:val="000000" w:themeColor="text1"/>
                <w:sz w:val="24"/>
                <w:szCs w:val="28"/>
              </w:rPr>
              <w:t>3.</w:t>
            </w:r>
          </w:p>
        </w:tc>
        <w:tc>
          <w:tcPr>
            <w:tcW w:w="3132" w:type="dxa"/>
          </w:tcPr>
          <w:p w:rsidR="00301744" w:rsidRPr="00BC6B7F" w:rsidRDefault="00301744" w:rsidP="00B07BBF">
            <w:pPr>
              <w:rPr>
                <w:color w:val="000000" w:themeColor="text1"/>
                <w:sz w:val="24"/>
                <w:szCs w:val="28"/>
              </w:rPr>
            </w:pPr>
            <w:r w:rsidRPr="00BC6B7F">
              <w:rPr>
                <w:color w:val="000000" w:themeColor="text1"/>
                <w:sz w:val="24"/>
                <w:szCs w:val="28"/>
              </w:rPr>
              <w:t xml:space="preserve">Розробник Програми </w:t>
            </w:r>
          </w:p>
        </w:tc>
        <w:tc>
          <w:tcPr>
            <w:tcW w:w="5740" w:type="dxa"/>
          </w:tcPr>
          <w:p w:rsidR="00301744" w:rsidRPr="00BC6B7F" w:rsidRDefault="001868F0" w:rsidP="004C1033">
            <w:pPr>
              <w:widowControl w:val="0"/>
              <w:shd w:val="clear" w:color="auto" w:fill="FFFFFF"/>
              <w:rPr>
                <w:color w:val="000000" w:themeColor="text1"/>
                <w:sz w:val="24"/>
                <w:szCs w:val="28"/>
              </w:rPr>
            </w:pPr>
            <w:r w:rsidRPr="00BC6B7F">
              <w:rPr>
                <w:color w:val="000000" w:themeColor="text1"/>
                <w:sz w:val="24"/>
                <w:szCs w:val="28"/>
              </w:rPr>
              <w:t>Відділ архітектури та містобудівного кадастру Чортківської міської ради</w:t>
            </w:r>
          </w:p>
        </w:tc>
      </w:tr>
      <w:tr w:rsidR="00301744" w:rsidRPr="00BC6B7F">
        <w:tc>
          <w:tcPr>
            <w:tcW w:w="704" w:type="dxa"/>
          </w:tcPr>
          <w:p w:rsidR="00301744" w:rsidRPr="00BC6B7F" w:rsidRDefault="00301744" w:rsidP="001868F0">
            <w:pPr>
              <w:spacing w:line="330" w:lineRule="auto"/>
              <w:jc w:val="center"/>
              <w:rPr>
                <w:color w:val="000000" w:themeColor="text1"/>
                <w:sz w:val="24"/>
                <w:szCs w:val="28"/>
              </w:rPr>
            </w:pPr>
            <w:r w:rsidRPr="00BC6B7F">
              <w:rPr>
                <w:color w:val="000000" w:themeColor="text1"/>
                <w:sz w:val="24"/>
                <w:szCs w:val="28"/>
              </w:rPr>
              <w:t>4.</w:t>
            </w:r>
          </w:p>
        </w:tc>
        <w:tc>
          <w:tcPr>
            <w:tcW w:w="3132" w:type="dxa"/>
          </w:tcPr>
          <w:p w:rsidR="00301744" w:rsidRPr="00BC6B7F" w:rsidRDefault="00301744" w:rsidP="00B07BBF">
            <w:pPr>
              <w:rPr>
                <w:color w:val="000000" w:themeColor="text1"/>
                <w:sz w:val="24"/>
                <w:szCs w:val="28"/>
              </w:rPr>
            </w:pPr>
            <w:r w:rsidRPr="00BC6B7F">
              <w:rPr>
                <w:color w:val="000000" w:themeColor="text1"/>
                <w:sz w:val="24"/>
                <w:szCs w:val="28"/>
              </w:rPr>
              <w:t>Відповідальні виконавці</w:t>
            </w:r>
          </w:p>
          <w:p w:rsidR="00301744" w:rsidRPr="00BC6B7F" w:rsidRDefault="00301744" w:rsidP="00B07BBF">
            <w:pPr>
              <w:rPr>
                <w:color w:val="000000" w:themeColor="text1"/>
                <w:sz w:val="24"/>
                <w:szCs w:val="28"/>
              </w:rPr>
            </w:pPr>
            <w:r w:rsidRPr="00BC6B7F">
              <w:rPr>
                <w:color w:val="000000" w:themeColor="text1"/>
                <w:sz w:val="24"/>
                <w:szCs w:val="28"/>
              </w:rPr>
              <w:t>Програми</w:t>
            </w:r>
          </w:p>
          <w:p w:rsidR="00301744" w:rsidRPr="00BC6B7F" w:rsidRDefault="00301744" w:rsidP="00B07BBF">
            <w:pPr>
              <w:rPr>
                <w:color w:val="000000" w:themeColor="text1"/>
                <w:sz w:val="24"/>
                <w:szCs w:val="28"/>
              </w:rPr>
            </w:pPr>
          </w:p>
        </w:tc>
        <w:tc>
          <w:tcPr>
            <w:tcW w:w="5740" w:type="dxa"/>
          </w:tcPr>
          <w:p w:rsidR="00301744" w:rsidRPr="00BC6B7F" w:rsidRDefault="004C1033" w:rsidP="001868F0">
            <w:pPr>
              <w:widowControl w:val="0"/>
              <w:shd w:val="clear" w:color="auto" w:fill="FFFFFF"/>
              <w:rPr>
                <w:color w:val="000000" w:themeColor="text1"/>
                <w:sz w:val="24"/>
                <w:szCs w:val="28"/>
              </w:rPr>
            </w:pPr>
            <w:r w:rsidRPr="00BC6B7F">
              <w:rPr>
                <w:color w:val="000000" w:themeColor="text1"/>
                <w:sz w:val="24"/>
                <w:szCs w:val="28"/>
              </w:rPr>
              <w:t>Відділ архітектури та містобудівного кадастру Чортківської міської ради</w:t>
            </w:r>
            <w:r w:rsidR="001868F0" w:rsidRPr="00BC6B7F">
              <w:rPr>
                <w:color w:val="000000" w:themeColor="text1"/>
                <w:sz w:val="24"/>
                <w:szCs w:val="28"/>
              </w:rPr>
              <w:t xml:space="preserve">; КП </w:t>
            </w:r>
            <w:r w:rsidR="001868F0" w:rsidRPr="00BC6B7F">
              <w:rPr>
                <w:color w:val="000000" w:themeColor="text1"/>
                <w:sz w:val="24"/>
              </w:rPr>
              <w:t>«</w:t>
            </w:r>
            <w:r w:rsidR="00301744" w:rsidRPr="00BC6B7F">
              <w:rPr>
                <w:color w:val="000000" w:themeColor="text1"/>
                <w:sz w:val="24"/>
                <w:szCs w:val="28"/>
              </w:rPr>
              <w:t>Туристично - інформаційний центр</w:t>
            </w:r>
            <w:r w:rsidR="001868F0" w:rsidRPr="00BC6B7F">
              <w:rPr>
                <w:color w:val="000000" w:themeColor="text1"/>
                <w:sz w:val="24"/>
              </w:rPr>
              <w:t xml:space="preserve">» </w:t>
            </w:r>
            <w:r w:rsidR="00301744" w:rsidRPr="00BC6B7F">
              <w:rPr>
                <w:color w:val="000000" w:themeColor="text1"/>
                <w:sz w:val="24"/>
                <w:szCs w:val="28"/>
              </w:rPr>
              <w:t>Чортківської міської ради</w:t>
            </w:r>
          </w:p>
        </w:tc>
      </w:tr>
      <w:tr w:rsidR="00301744" w:rsidRPr="00BC6B7F">
        <w:tc>
          <w:tcPr>
            <w:tcW w:w="704" w:type="dxa"/>
          </w:tcPr>
          <w:p w:rsidR="00301744" w:rsidRPr="00BC6B7F" w:rsidRDefault="00301744" w:rsidP="001868F0">
            <w:pPr>
              <w:spacing w:line="330" w:lineRule="auto"/>
              <w:jc w:val="center"/>
              <w:rPr>
                <w:color w:val="000000" w:themeColor="text1"/>
                <w:sz w:val="24"/>
                <w:szCs w:val="28"/>
                <w:highlight w:val="white"/>
              </w:rPr>
            </w:pPr>
            <w:r w:rsidRPr="00BC6B7F">
              <w:rPr>
                <w:color w:val="000000" w:themeColor="text1"/>
                <w:sz w:val="24"/>
                <w:szCs w:val="28"/>
                <w:highlight w:val="white"/>
              </w:rPr>
              <w:t>5.</w:t>
            </w:r>
          </w:p>
        </w:tc>
        <w:tc>
          <w:tcPr>
            <w:tcW w:w="3132" w:type="dxa"/>
          </w:tcPr>
          <w:p w:rsidR="00301744" w:rsidRPr="00BC6B7F" w:rsidRDefault="00301744" w:rsidP="00B07BBF">
            <w:pPr>
              <w:rPr>
                <w:color w:val="000000" w:themeColor="text1"/>
                <w:sz w:val="24"/>
                <w:szCs w:val="28"/>
                <w:highlight w:val="white"/>
              </w:rPr>
            </w:pPr>
            <w:r w:rsidRPr="00BC6B7F">
              <w:rPr>
                <w:color w:val="000000" w:themeColor="text1"/>
                <w:sz w:val="24"/>
                <w:szCs w:val="28"/>
                <w:highlight w:val="white"/>
              </w:rPr>
              <w:t>Термін реалізації Програми</w:t>
            </w:r>
          </w:p>
        </w:tc>
        <w:tc>
          <w:tcPr>
            <w:tcW w:w="5740" w:type="dxa"/>
          </w:tcPr>
          <w:p w:rsidR="00301744" w:rsidRPr="00BC6B7F" w:rsidRDefault="00301744" w:rsidP="00481C6D">
            <w:pPr>
              <w:rPr>
                <w:color w:val="000000" w:themeColor="text1"/>
                <w:sz w:val="24"/>
                <w:szCs w:val="28"/>
                <w:highlight w:val="white"/>
              </w:rPr>
            </w:pPr>
            <w:r w:rsidRPr="00BC6B7F">
              <w:rPr>
                <w:color w:val="000000" w:themeColor="text1"/>
                <w:sz w:val="24"/>
                <w:szCs w:val="28"/>
                <w:highlight w:val="white"/>
              </w:rPr>
              <w:t>202</w:t>
            </w:r>
            <w:r w:rsidR="00481C6D" w:rsidRPr="00BC6B7F">
              <w:rPr>
                <w:color w:val="000000" w:themeColor="text1"/>
                <w:sz w:val="24"/>
                <w:szCs w:val="28"/>
                <w:highlight w:val="white"/>
              </w:rPr>
              <w:t>3</w:t>
            </w:r>
            <w:r w:rsidRPr="00BC6B7F">
              <w:rPr>
                <w:color w:val="000000" w:themeColor="text1"/>
                <w:sz w:val="24"/>
                <w:szCs w:val="28"/>
                <w:highlight w:val="white"/>
              </w:rPr>
              <w:t>-2025 роки</w:t>
            </w:r>
          </w:p>
        </w:tc>
      </w:tr>
      <w:tr w:rsidR="00301744" w:rsidRPr="00BC6B7F">
        <w:tc>
          <w:tcPr>
            <w:tcW w:w="704" w:type="dxa"/>
          </w:tcPr>
          <w:p w:rsidR="00301744" w:rsidRPr="00BC6B7F" w:rsidRDefault="00301744" w:rsidP="001868F0">
            <w:pPr>
              <w:spacing w:line="330" w:lineRule="auto"/>
              <w:jc w:val="center"/>
              <w:rPr>
                <w:color w:val="000000" w:themeColor="text1"/>
                <w:sz w:val="24"/>
                <w:szCs w:val="28"/>
              </w:rPr>
            </w:pPr>
            <w:r w:rsidRPr="00BC6B7F">
              <w:rPr>
                <w:color w:val="000000" w:themeColor="text1"/>
                <w:sz w:val="24"/>
                <w:szCs w:val="28"/>
              </w:rPr>
              <w:t>6.</w:t>
            </w:r>
          </w:p>
        </w:tc>
        <w:tc>
          <w:tcPr>
            <w:tcW w:w="3132" w:type="dxa"/>
          </w:tcPr>
          <w:p w:rsidR="00301744" w:rsidRPr="00BC6B7F" w:rsidRDefault="00301744" w:rsidP="001868F0">
            <w:pPr>
              <w:rPr>
                <w:color w:val="000000" w:themeColor="text1"/>
                <w:sz w:val="24"/>
                <w:szCs w:val="28"/>
              </w:rPr>
            </w:pPr>
            <w:r w:rsidRPr="00BC6B7F">
              <w:rPr>
                <w:color w:val="000000" w:themeColor="text1"/>
                <w:sz w:val="24"/>
                <w:szCs w:val="28"/>
              </w:rPr>
              <w:t>Перелік бюджетів, які беруть</w:t>
            </w:r>
            <w:r w:rsidR="001868F0" w:rsidRPr="00BC6B7F">
              <w:rPr>
                <w:color w:val="000000" w:themeColor="text1"/>
                <w:sz w:val="24"/>
                <w:szCs w:val="28"/>
              </w:rPr>
              <w:t xml:space="preserve"> </w:t>
            </w:r>
            <w:r w:rsidRPr="00BC6B7F">
              <w:rPr>
                <w:color w:val="000000" w:themeColor="text1"/>
                <w:sz w:val="24"/>
                <w:szCs w:val="28"/>
              </w:rPr>
              <w:t>участь у виконанні Програми</w:t>
            </w:r>
          </w:p>
        </w:tc>
        <w:tc>
          <w:tcPr>
            <w:tcW w:w="5740" w:type="dxa"/>
          </w:tcPr>
          <w:p w:rsidR="00301744" w:rsidRPr="00BC6B7F" w:rsidRDefault="001868F0" w:rsidP="001868F0">
            <w:pPr>
              <w:rPr>
                <w:color w:val="000000" w:themeColor="text1"/>
                <w:sz w:val="24"/>
                <w:szCs w:val="28"/>
              </w:rPr>
            </w:pPr>
            <w:r w:rsidRPr="00BC6B7F">
              <w:rPr>
                <w:color w:val="000000" w:themeColor="text1"/>
                <w:sz w:val="24"/>
                <w:szCs w:val="28"/>
              </w:rPr>
              <w:t>М</w:t>
            </w:r>
            <w:r w:rsidR="00301744" w:rsidRPr="00BC6B7F">
              <w:rPr>
                <w:color w:val="000000" w:themeColor="text1"/>
                <w:sz w:val="24"/>
                <w:szCs w:val="28"/>
              </w:rPr>
              <w:t>ісцевий бюджет, кошти  інших джерел не заборонених законодавством</w:t>
            </w:r>
          </w:p>
        </w:tc>
      </w:tr>
      <w:tr w:rsidR="00301744" w:rsidRPr="00BC6B7F">
        <w:trPr>
          <w:trHeight w:val="495"/>
        </w:trPr>
        <w:tc>
          <w:tcPr>
            <w:tcW w:w="704" w:type="dxa"/>
            <w:vMerge w:val="restart"/>
          </w:tcPr>
          <w:p w:rsidR="00301744" w:rsidRPr="00BC6B7F" w:rsidRDefault="00301744" w:rsidP="00F77C27">
            <w:pPr>
              <w:spacing w:line="330" w:lineRule="auto"/>
              <w:jc w:val="center"/>
              <w:rPr>
                <w:color w:val="000000" w:themeColor="text1"/>
                <w:sz w:val="24"/>
                <w:szCs w:val="28"/>
              </w:rPr>
            </w:pPr>
            <w:r w:rsidRPr="00BC6B7F">
              <w:rPr>
                <w:color w:val="000000" w:themeColor="text1"/>
                <w:sz w:val="24"/>
                <w:szCs w:val="28"/>
              </w:rPr>
              <w:t>7.</w:t>
            </w:r>
          </w:p>
        </w:tc>
        <w:tc>
          <w:tcPr>
            <w:tcW w:w="3132" w:type="dxa"/>
            <w:vMerge w:val="restart"/>
          </w:tcPr>
          <w:p w:rsidR="00301744" w:rsidRPr="00BC6B7F" w:rsidRDefault="00301744" w:rsidP="00B07BBF">
            <w:pPr>
              <w:rPr>
                <w:color w:val="000000" w:themeColor="text1"/>
                <w:sz w:val="24"/>
                <w:szCs w:val="28"/>
              </w:rPr>
            </w:pPr>
            <w:r w:rsidRPr="00BC6B7F">
              <w:rPr>
                <w:color w:val="000000" w:themeColor="text1"/>
                <w:sz w:val="24"/>
                <w:szCs w:val="28"/>
              </w:rPr>
              <w:t>Загальний обсяг фінансових</w:t>
            </w:r>
          </w:p>
          <w:p w:rsidR="00301744" w:rsidRPr="00BC6B7F" w:rsidRDefault="00301744" w:rsidP="00B07BBF">
            <w:pPr>
              <w:rPr>
                <w:color w:val="000000" w:themeColor="text1"/>
                <w:sz w:val="24"/>
                <w:szCs w:val="28"/>
              </w:rPr>
            </w:pPr>
            <w:r w:rsidRPr="00BC6B7F">
              <w:rPr>
                <w:color w:val="000000" w:themeColor="text1"/>
                <w:sz w:val="24"/>
                <w:szCs w:val="28"/>
              </w:rPr>
              <w:t>ресурсів, необхідних для</w:t>
            </w:r>
          </w:p>
          <w:p w:rsidR="00301744" w:rsidRPr="00BC6B7F" w:rsidRDefault="00301744" w:rsidP="00B07BBF">
            <w:pPr>
              <w:rPr>
                <w:color w:val="000000" w:themeColor="text1"/>
                <w:sz w:val="24"/>
                <w:szCs w:val="28"/>
              </w:rPr>
            </w:pPr>
            <w:r w:rsidRPr="00BC6B7F">
              <w:rPr>
                <w:color w:val="000000" w:themeColor="text1"/>
                <w:sz w:val="24"/>
                <w:szCs w:val="28"/>
              </w:rPr>
              <w:t>реалізації Програми, у тому</w:t>
            </w:r>
          </w:p>
          <w:p w:rsidR="00301744" w:rsidRPr="00BC6B7F" w:rsidRDefault="00301744" w:rsidP="00B07BBF">
            <w:pPr>
              <w:rPr>
                <w:color w:val="000000" w:themeColor="text1"/>
                <w:sz w:val="24"/>
                <w:szCs w:val="28"/>
              </w:rPr>
            </w:pPr>
            <w:r w:rsidRPr="00BC6B7F">
              <w:rPr>
                <w:color w:val="000000" w:themeColor="text1"/>
                <w:sz w:val="24"/>
                <w:szCs w:val="28"/>
              </w:rPr>
              <w:t>числі:</w:t>
            </w:r>
          </w:p>
        </w:tc>
        <w:tc>
          <w:tcPr>
            <w:tcW w:w="5740" w:type="dxa"/>
            <w:vMerge w:val="restart"/>
          </w:tcPr>
          <w:p w:rsidR="00301744" w:rsidRPr="00BC6B7F" w:rsidRDefault="00301744" w:rsidP="009E24BD">
            <w:pPr>
              <w:jc w:val="center"/>
              <w:rPr>
                <w:color w:val="000000" w:themeColor="text1"/>
                <w:sz w:val="24"/>
                <w:szCs w:val="28"/>
              </w:rPr>
            </w:pPr>
          </w:p>
        </w:tc>
      </w:tr>
      <w:tr w:rsidR="00301744" w:rsidRPr="00BC6B7F">
        <w:trPr>
          <w:trHeight w:val="495"/>
        </w:trPr>
        <w:tc>
          <w:tcPr>
            <w:tcW w:w="704" w:type="dxa"/>
            <w:vMerge/>
          </w:tcPr>
          <w:p w:rsidR="00301744" w:rsidRPr="00BC6B7F" w:rsidRDefault="00301744" w:rsidP="000A64B5">
            <w:pPr>
              <w:widowControl w:val="0"/>
              <w:spacing w:line="276" w:lineRule="auto"/>
              <w:rPr>
                <w:color w:val="000000" w:themeColor="text1"/>
                <w:sz w:val="24"/>
                <w:szCs w:val="28"/>
              </w:rPr>
            </w:pPr>
          </w:p>
        </w:tc>
        <w:tc>
          <w:tcPr>
            <w:tcW w:w="3132" w:type="dxa"/>
            <w:vMerge/>
          </w:tcPr>
          <w:p w:rsidR="00301744" w:rsidRPr="00BC6B7F" w:rsidRDefault="00301744" w:rsidP="000A64B5">
            <w:pPr>
              <w:widowControl w:val="0"/>
              <w:rPr>
                <w:color w:val="000000" w:themeColor="text1"/>
                <w:sz w:val="24"/>
                <w:szCs w:val="28"/>
              </w:rPr>
            </w:pPr>
          </w:p>
        </w:tc>
        <w:tc>
          <w:tcPr>
            <w:tcW w:w="5740" w:type="dxa"/>
            <w:vMerge/>
          </w:tcPr>
          <w:p w:rsidR="00301744" w:rsidRPr="00BC6B7F" w:rsidRDefault="00301744" w:rsidP="00B07BBF">
            <w:pPr>
              <w:rPr>
                <w:color w:val="000000" w:themeColor="text1"/>
                <w:sz w:val="24"/>
                <w:szCs w:val="28"/>
              </w:rPr>
            </w:pPr>
          </w:p>
        </w:tc>
      </w:tr>
      <w:tr w:rsidR="00301744" w:rsidRPr="00BC6B7F">
        <w:trPr>
          <w:trHeight w:val="495"/>
        </w:trPr>
        <w:tc>
          <w:tcPr>
            <w:tcW w:w="704" w:type="dxa"/>
          </w:tcPr>
          <w:p w:rsidR="00301744" w:rsidRPr="00BC6B7F" w:rsidRDefault="00301744" w:rsidP="00A701D4">
            <w:pPr>
              <w:widowControl w:val="0"/>
              <w:spacing w:line="276" w:lineRule="auto"/>
              <w:jc w:val="center"/>
              <w:rPr>
                <w:color w:val="000000" w:themeColor="text1"/>
                <w:sz w:val="24"/>
                <w:szCs w:val="28"/>
                <w:lang w:val="en-US"/>
              </w:rPr>
            </w:pPr>
            <w:r w:rsidRPr="00BC6B7F">
              <w:rPr>
                <w:color w:val="000000" w:themeColor="text1"/>
                <w:sz w:val="24"/>
                <w:szCs w:val="28"/>
                <w:lang w:val="en-US"/>
              </w:rPr>
              <w:t>8.</w:t>
            </w:r>
          </w:p>
        </w:tc>
        <w:tc>
          <w:tcPr>
            <w:tcW w:w="3132" w:type="dxa"/>
          </w:tcPr>
          <w:p w:rsidR="00301744" w:rsidRPr="00BC6B7F" w:rsidRDefault="00301744" w:rsidP="000A64B5">
            <w:pPr>
              <w:widowControl w:val="0"/>
              <w:rPr>
                <w:color w:val="000000" w:themeColor="text1"/>
                <w:sz w:val="24"/>
                <w:szCs w:val="28"/>
              </w:rPr>
            </w:pPr>
            <w:r w:rsidRPr="00BC6B7F">
              <w:rPr>
                <w:color w:val="000000" w:themeColor="text1"/>
                <w:sz w:val="24"/>
                <w:szCs w:val="28"/>
              </w:rPr>
              <w:t>коштів з місцевого бюджету</w:t>
            </w:r>
          </w:p>
        </w:tc>
        <w:tc>
          <w:tcPr>
            <w:tcW w:w="5740" w:type="dxa"/>
          </w:tcPr>
          <w:p w:rsidR="00301744" w:rsidRPr="00BC6B7F" w:rsidRDefault="00301744" w:rsidP="009E24BD">
            <w:pPr>
              <w:jc w:val="center"/>
              <w:rPr>
                <w:color w:val="000000" w:themeColor="text1"/>
                <w:sz w:val="24"/>
                <w:szCs w:val="28"/>
              </w:rPr>
            </w:pPr>
          </w:p>
        </w:tc>
      </w:tr>
      <w:tr w:rsidR="00301744" w:rsidRPr="00BC6B7F">
        <w:trPr>
          <w:trHeight w:val="495"/>
        </w:trPr>
        <w:tc>
          <w:tcPr>
            <w:tcW w:w="704" w:type="dxa"/>
          </w:tcPr>
          <w:p w:rsidR="00301744" w:rsidRPr="00BC6B7F" w:rsidRDefault="00301744" w:rsidP="001868F0">
            <w:pPr>
              <w:widowControl w:val="0"/>
              <w:spacing w:line="276" w:lineRule="auto"/>
              <w:jc w:val="center"/>
              <w:rPr>
                <w:color w:val="000000" w:themeColor="text1"/>
                <w:sz w:val="24"/>
                <w:szCs w:val="28"/>
              </w:rPr>
            </w:pPr>
            <w:r w:rsidRPr="00BC6B7F">
              <w:rPr>
                <w:color w:val="000000" w:themeColor="text1"/>
                <w:sz w:val="24"/>
                <w:szCs w:val="28"/>
              </w:rPr>
              <w:t>9.</w:t>
            </w:r>
          </w:p>
        </w:tc>
        <w:tc>
          <w:tcPr>
            <w:tcW w:w="3132" w:type="dxa"/>
          </w:tcPr>
          <w:p w:rsidR="00301744" w:rsidRPr="00BC6B7F" w:rsidRDefault="00301744" w:rsidP="000A64B5">
            <w:pPr>
              <w:widowControl w:val="0"/>
              <w:rPr>
                <w:color w:val="000000" w:themeColor="text1"/>
                <w:sz w:val="24"/>
                <w:szCs w:val="28"/>
              </w:rPr>
            </w:pPr>
            <w:r w:rsidRPr="00BC6B7F">
              <w:rPr>
                <w:color w:val="000000" w:themeColor="text1"/>
                <w:sz w:val="24"/>
                <w:szCs w:val="28"/>
              </w:rPr>
              <w:t>державних коштів</w:t>
            </w:r>
          </w:p>
        </w:tc>
        <w:tc>
          <w:tcPr>
            <w:tcW w:w="5740" w:type="dxa"/>
          </w:tcPr>
          <w:p w:rsidR="00301744" w:rsidRPr="00BC6B7F" w:rsidRDefault="001868F0" w:rsidP="004C1033">
            <w:pPr>
              <w:jc w:val="center"/>
              <w:rPr>
                <w:color w:val="000000" w:themeColor="text1"/>
                <w:sz w:val="24"/>
                <w:szCs w:val="28"/>
              </w:rPr>
            </w:pPr>
            <w:r w:rsidRPr="00BC6B7F">
              <w:rPr>
                <w:color w:val="000000" w:themeColor="text1"/>
                <w:sz w:val="24"/>
                <w:szCs w:val="28"/>
              </w:rPr>
              <w:t>-</w:t>
            </w:r>
          </w:p>
        </w:tc>
      </w:tr>
      <w:tr w:rsidR="00301744" w:rsidRPr="00BC6B7F">
        <w:trPr>
          <w:trHeight w:val="495"/>
        </w:trPr>
        <w:tc>
          <w:tcPr>
            <w:tcW w:w="704" w:type="dxa"/>
          </w:tcPr>
          <w:p w:rsidR="00301744" w:rsidRPr="00BC6B7F" w:rsidRDefault="00301744" w:rsidP="001868F0">
            <w:pPr>
              <w:widowControl w:val="0"/>
              <w:spacing w:line="276" w:lineRule="auto"/>
              <w:jc w:val="center"/>
              <w:rPr>
                <w:color w:val="000000" w:themeColor="text1"/>
                <w:sz w:val="24"/>
                <w:szCs w:val="28"/>
              </w:rPr>
            </w:pPr>
            <w:r w:rsidRPr="00BC6B7F">
              <w:rPr>
                <w:color w:val="000000" w:themeColor="text1"/>
                <w:sz w:val="24"/>
                <w:szCs w:val="28"/>
              </w:rPr>
              <w:t>10.</w:t>
            </w:r>
          </w:p>
        </w:tc>
        <w:tc>
          <w:tcPr>
            <w:tcW w:w="3132" w:type="dxa"/>
          </w:tcPr>
          <w:p w:rsidR="00301744" w:rsidRPr="00BC6B7F" w:rsidRDefault="00301744" w:rsidP="000A64B5">
            <w:pPr>
              <w:ind w:left="-120"/>
              <w:rPr>
                <w:color w:val="000000" w:themeColor="text1"/>
                <w:sz w:val="24"/>
                <w:szCs w:val="28"/>
              </w:rPr>
            </w:pPr>
            <w:r w:rsidRPr="00BC6B7F">
              <w:rPr>
                <w:color w:val="000000" w:themeColor="text1"/>
                <w:sz w:val="24"/>
                <w:szCs w:val="28"/>
                <w:lang w:val="ru-RU"/>
              </w:rPr>
              <w:t xml:space="preserve"> </w:t>
            </w:r>
            <w:r w:rsidRPr="00BC6B7F">
              <w:rPr>
                <w:color w:val="000000" w:themeColor="text1"/>
                <w:sz w:val="24"/>
                <w:szCs w:val="28"/>
              </w:rPr>
              <w:t>кошти інших джерел,</w:t>
            </w:r>
          </w:p>
          <w:p w:rsidR="00301744" w:rsidRPr="00BC6B7F" w:rsidRDefault="00301744" w:rsidP="000A64B5">
            <w:pPr>
              <w:ind w:left="-120"/>
              <w:rPr>
                <w:color w:val="000000" w:themeColor="text1"/>
                <w:sz w:val="24"/>
                <w:szCs w:val="28"/>
              </w:rPr>
            </w:pPr>
            <w:r w:rsidRPr="00BC6B7F">
              <w:rPr>
                <w:color w:val="000000" w:themeColor="text1"/>
                <w:sz w:val="24"/>
                <w:szCs w:val="28"/>
              </w:rPr>
              <w:t xml:space="preserve"> не </w:t>
            </w:r>
            <w:r w:rsidRPr="00BC6B7F">
              <w:rPr>
                <w:color w:val="000000" w:themeColor="text1"/>
                <w:sz w:val="24"/>
                <w:szCs w:val="28"/>
                <w:lang w:val="ru-RU"/>
              </w:rPr>
              <w:t xml:space="preserve">   </w:t>
            </w:r>
            <w:r w:rsidRPr="00BC6B7F">
              <w:rPr>
                <w:color w:val="000000" w:themeColor="text1"/>
                <w:sz w:val="24"/>
                <w:szCs w:val="28"/>
              </w:rPr>
              <w:t>заборонених законодавством</w:t>
            </w:r>
          </w:p>
        </w:tc>
        <w:tc>
          <w:tcPr>
            <w:tcW w:w="5740" w:type="dxa"/>
          </w:tcPr>
          <w:p w:rsidR="00301744" w:rsidRPr="00BC6B7F" w:rsidRDefault="00301744" w:rsidP="00E71049">
            <w:pPr>
              <w:rPr>
                <w:color w:val="000000" w:themeColor="text1"/>
                <w:sz w:val="24"/>
                <w:szCs w:val="28"/>
              </w:rPr>
            </w:pPr>
            <w:r w:rsidRPr="00BC6B7F">
              <w:rPr>
                <w:color w:val="000000" w:themeColor="text1"/>
                <w:sz w:val="24"/>
                <w:szCs w:val="28"/>
              </w:rPr>
              <w:t>Власні кошти підприємств, установ і організацій, зовнішні і внутрішні запозичення, іноземні інвестиції, залучені кошти з інших джерел</w:t>
            </w:r>
            <w:r w:rsidR="001868F0" w:rsidRPr="00BC6B7F">
              <w:rPr>
                <w:color w:val="000000" w:themeColor="text1"/>
                <w:sz w:val="24"/>
                <w:szCs w:val="28"/>
              </w:rPr>
              <w:t xml:space="preserve"> не    заборонених законодавством</w:t>
            </w:r>
          </w:p>
        </w:tc>
      </w:tr>
    </w:tbl>
    <w:p w:rsidR="00301744" w:rsidRPr="00BC6B7F" w:rsidRDefault="00301744" w:rsidP="001406C7">
      <w:pPr>
        <w:rPr>
          <w:color w:val="000000" w:themeColor="text1"/>
          <w:sz w:val="24"/>
          <w:szCs w:val="24"/>
        </w:rPr>
      </w:pPr>
    </w:p>
    <w:p w:rsidR="00301744" w:rsidRPr="00BC6B7F" w:rsidRDefault="00301744" w:rsidP="001406C7">
      <w:pPr>
        <w:rPr>
          <w:color w:val="000000" w:themeColor="text1"/>
          <w:sz w:val="24"/>
          <w:szCs w:val="24"/>
        </w:rPr>
      </w:pPr>
    </w:p>
    <w:p w:rsidR="00301744" w:rsidRPr="00BC6B7F" w:rsidRDefault="00301744" w:rsidP="00F77C27">
      <w:pPr>
        <w:ind w:right="20" w:firstLine="567"/>
        <w:jc w:val="both"/>
        <w:rPr>
          <w:color w:val="000000" w:themeColor="text1"/>
          <w:sz w:val="28"/>
          <w:szCs w:val="28"/>
        </w:rPr>
      </w:pPr>
      <w:r w:rsidRPr="00BC6B7F">
        <w:rPr>
          <w:color w:val="000000" w:themeColor="text1"/>
          <w:sz w:val="28"/>
          <w:szCs w:val="28"/>
        </w:rPr>
        <w:lastRenderedPageBreak/>
        <w:t>Реалізація Програми спрямована на забезпечення виконання Стратегії розвитку Чортківської міської територіальної громади на період 2019 – 2026 років, а саме Стратегічної цілі 2. «Популяризація та модернізація освіти, культури та спорту як переосмислених інструментів розвитку особистості та громади в цілому», оперативної цілі 2.2. «Культурний розвиток та збереження культурної спадщини». Закон України «Про охорону культурної спадщини», прийнятий 08</w:t>
      </w:r>
      <w:r w:rsidR="00F77C27" w:rsidRPr="00BC6B7F">
        <w:rPr>
          <w:color w:val="000000" w:themeColor="text1"/>
          <w:sz w:val="28"/>
          <w:szCs w:val="28"/>
        </w:rPr>
        <w:t xml:space="preserve"> червня </w:t>
      </w:r>
      <w:r w:rsidRPr="00BC6B7F">
        <w:rPr>
          <w:color w:val="000000" w:themeColor="text1"/>
          <w:sz w:val="28"/>
          <w:szCs w:val="28"/>
        </w:rPr>
        <w:t>2000 року, регулює правові, організаційні, соціальні та економічні відносини у сфері охорони культурної спадщини, формулює основні засади державної політики, визначає повноваження органів виконавчої влади (усіх рівнів) у здійсненні цієї політики.</w:t>
      </w:r>
    </w:p>
    <w:p w:rsidR="00301744" w:rsidRPr="00BC6B7F" w:rsidRDefault="00301744" w:rsidP="00F77C27">
      <w:pPr>
        <w:ind w:right="20" w:firstLine="567"/>
        <w:jc w:val="both"/>
        <w:rPr>
          <w:color w:val="000000" w:themeColor="text1"/>
          <w:sz w:val="28"/>
          <w:szCs w:val="28"/>
        </w:rPr>
      </w:pPr>
      <w:r w:rsidRPr="00BC6B7F">
        <w:rPr>
          <w:color w:val="000000" w:themeColor="text1"/>
          <w:sz w:val="28"/>
          <w:szCs w:val="28"/>
        </w:rPr>
        <w:t>Стаття 54 Конституції України передбачає, що держава забезпечує збереження і охорону культурної спадщини. Відповідно, органи державної влади та місцевого самоврядування створюють належні умови щодо збереження  і охорони культурної спадщини на місцях.</w:t>
      </w:r>
    </w:p>
    <w:p w:rsidR="00301744" w:rsidRPr="00BC6B7F" w:rsidRDefault="00301744" w:rsidP="00F77C27">
      <w:pPr>
        <w:ind w:right="20" w:firstLine="567"/>
        <w:jc w:val="both"/>
        <w:rPr>
          <w:color w:val="000000" w:themeColor="text1"/>
          <w:sz w:val="28"/>
          <w:szCs w:val="28"/>
        </w:rPr>
      </w:pPr>
      <w:r w:rsidRPr="00BC6B7F">
        <w:rPr>
          <w:color w:val="000000" w:themeColor="text1"/>
          <w:sz w:val="28"/>
          <w:szCs w:val="28"/>
        </w:rPr>
        <w:t xml:space="preserve">В умовах формування нового адміністративно-територіального устрою України, децентралізації створюються нові можливості й умови для збереження культурної спадщини та нарощення її  економічного потенціалу. </w:t>
      </w:r>
    </w:p>
    <w:p w:rsidR="00301744" w:rsidRPr="00BC6B7F" w:rsidRDefault="00301744" w:rsidP="001406C7">
      <w:pPr>
        <w:widowControl w:val="0"/>
        <w:shd w:val="clear" w:color="auto" w:fill="FFFFFF"/>
        <w:ind w:firstLine="540"/>
        <w:jc w:val="both"/>
        <w:rPr>
          <w:color w:val="000000" w:themeColor="text1"/>
          <w:sz w:val="28"/>
          <w:szCs w:val="28"/>
        </w:rPr>
      </w:pPr>
      <w:r w:rsidRPr="00BC6B7F">
        <w:rPr>
          <w:color w:val="000000" w:themeColor="text1"/>
          <w:sz w:val="28"/>
          <w:szCs w:val="28"/>
        </w:rPr>
        <w:t>Відповідно до чинного законодавства України, сфера охорони культурної спадщини має чотири основні складові частини (напрями):</w:t>
      </w:r>
    </w:p>
    <w:p w:rsidR="00301744" w:rsidRPr="00BC6B7F" w:rsidRDefault="00301744" w:rsidP="001406C7">
      <w:pPr>
        <w:widowControl w:val="0"/>
        <w:numPr>
          <w:ilvl w:val="0"/>
          <w:numId w:val="6"/>
        </w:numPr>
        <w:shd w:val="clear" w:color="auto" w:fill="FFFFFF"/>
        <w:tabs>
          <w:tab w:val="left" w:pos="826"/>
        </w:tabs>
        <w:jc w:val="both"/>
        <w:rPr>
          <w:color w:val="000000" w:themeColor="text1"/>
          <w:sz w:val="28"/>
          <w:szCs w:val="28"/>
        </w:rPr>
      </w:pPr>
      <w:r w:rsidRPr="00BC6B7F">
        <w:rPr>
          <w:color w:val="000000" w:themeColor="text1"/>
          <w:sz w:val="28"/>
          <w:szCs w:val="28"/>
        </w:rPr>
        <w:t>Управління охороною культурної спадщини.</w:t>
      </w:r>
    </w:p>
    <w:p w:rsidR="00301744" w:rsidRPr="00BC6B7F" w:rsidRDefault="00301744" w:rsidP="001406C7">
      <w:pPr>
        <w:pStyle w:val="a5"/>
        <w:widowControl w:val="0"/>
        <w:numPr>
          <w:ilvl w:val="0"/>
          <w:numId w:val="6"/>
        </w:numPr>
        <w:shd w:val="clear" w:color="auto" w:fill="FFFFFF"/>
        <w:tabs>
          <w:tab w:val="left" w:pos="567"/>
        </w:tabs>
        <w:ind w:left="0" w:firstLine="142"/>
        <w:jc w:val="both"/>
        <w:rPr>
          <w:color w:val="000000" w:themeColor="text1"/>
          <w:sz w:val="28"/>
          <w:szCs w:val="28"/>
        </w:rPr>
      </w:pPr>
      <w:r w:rsidRPr="00BC6B7F">
        <w:rPr>
          <w:color w:val="000000" w:themeColor="text1"/>
          <w:sz w:val="28"/>
          <w:szCs w:val="28"/>
        </w:rPr>
        <w:t>Організація і проведення наукових досліджень пам’яток, їх державний облік та внесення до Державного реєстру нерухомих пам’яток.</w:t>
      </w:r>
    </w:p>
    <w:p w:rsidR="00301744" w:rsidRPr="00BC6B7F" w:rsidRDefault="00301744" w:rsidP="001406C7">
      <w:pPr>
        <w:widowControl w:val="0"/>
        <w:numPr>
          <w:ilvl w:val="0"/>
          <w:numId w:val="6"/>
        </w:numPr>
        <w:shd w:val="clear" w:color="auto" w:fill="FFFFFF"/>
        <w:tabs>
          <w:tab w:val="left" w:pos="567"/>
        </w:tabs>
        <w:ind w:left="0" w:firstLine="142"/>
        <w:jc w:val="both"/>
        <w:rPr>
          <w:color w:val="000000" w:themeColor="text1"/>
          <w:sz w:val="28"/>
          <w:szCs w:val="28"/>
        </w:rPr>
      </w:pPr>
      <w:r w:rsidRPr="00BC6B7F">
        <w:rPr>
          <w:color w:val="000000" w:themeColor="text1"/>
          <w:sz w:val="28"/>
          <w:szCs w:val="28"/>
        </w:rPr>
        <w:t>Організація реабілітації, ремонту й реставрації об’єктів культурної спадщини.</w:t>
      </w:r>
    </w:p>
    <w:p w:rsidR="00301744" w:rsidRPr="00BC6B7F" w:rsidRDefault="00301744" w:rsidP="001406C7">
      <w:pPr>
        <w:widowControl w:val="0"/>
        <w:numPr>
          <w:ilvl w:val="0"/>
          <w:numId w:val="6"/>
        </w:numPr>
        <w:shd w:val="clear" w:color="auto" w:fill="FFFFFF"/>
        <w:tabs>
          <w:tab w:val="left" w:pos="567"/>
        </w:tabs>
        <w:ind w:left="0" w:firstLine="142"/>
        <w:jc w:val="both"/>
        <w:rPr>
          <w:color w:val="000000" w:themeColor="text1"/>
          <w:sz w:val="28"/>
          <w:szCs w:val="28"/>
        </w:rPr>
      </w:pPr>
      <w:r w:rsidRPr="00BC6B7F">
        <w:rPr>
          <w:color w:val="000000" w:themeColor="text1"/>
          <w:sz w:val="28"/>
          <w:szCs w:val="28"/>
        </w:rPr>
        <w:t>Організація використання і пристосування об’єктів культурної спадщини.</w:t>
      </w:r>
    </w:p>
    <w:p w:rsidR="00301744" w:rsidRPr="00BC6B7F" w:rsidRDefault="00301744" w:rsidP="00F77C27">
      <w:pPr>
        <w:widowControl w:val="0"/>
        <w:shd w:val="clear" w:color="auto" w:fill="FFFFFF"/>
        <w:ind w:firstLine="567"/>
        <w:jc w:val="both"/>
        <w:rPr>
          <w:color w:val="000000" w:themeColor="text1"/>
          <w:sz w:val="28"/>
          <w:szCs w:val="28"/>
        </w:rPr>
      </w:pPr>
      <w:r w:rsidRPr="00BC6B7F">
        <w:rPr>
          <w:color w:val="000000" w:themeColor="text1"/>
          <w:sz w:val="28"/>
          <w:szCs w:val="28"/>
        </w:rPr>
        <w:t>Усі зазначені напрями реалізуються за участю та під контролем органів охорони культурної спадщини, визначених Законом України «Про охорону культурної спадщини».</w:t>
      </w:r>
    </w:p>
    <w:p w:rsidR="00301744" w:rsidRPr="00BC6B7F" w:rsidRDefault="00301744" w:rsidP="00F77C27">
      <w:pPr>
        <w:ind w:firstLine="567"/>
        <w:jc w:val="both"/>
        <w:rPr>
          <w:color w:val="000000" w:themeColor="text1"/>
          <w:sz w:val="28"/>
          <w:szCs w:val="28"/>
        </w:rPr>
      </w:pPr>
      <w:r w:rsidRPr="00BC6B7F">
        <w:rPr>
          <w:color w:val="000000" w:themeColor="text1"/>
          <w:sz w:val="28"/>
          <w:szCs w:val="28"/>
        </w:rPr>
        <w:t xml:space="preserve">Архітектурна та містобудівна спадщина міста Чортків Тернопільської області є невід’ємною частиною культурного надбання України. Складна і багата історія містобудівного розвитку міста, численні об’єкти  культурної спадщини на його території, багате природне оточення історичної  частини міста зумовлюють підхід до історико-культурної спадщини Чорткова як  унікального комплексу, який потребує особливого підходу до його збереження і  використання. </w:t>
      </w:r>
    </w:p>
    <w:p w:rsidR="00301744" w:rsidRPr="00BC6B7F" w:rsidRDefault="00301744" w:rsidP="00F77C27">
      <w:pPr>
        <w:pStyle w:val="ac"/>
        <w:spacing w:before="0" w:beforeAutospacing="0" w:after="0" w:afterAutospacing="0"/>
        <w:ind w:right="-3" w:firstLine="567"/>
        <w:jc w:val="both"/>
        <w:rPr>
          <w:color w:val="000000" w:themeColor="text1"/>
          <w:sz w:val="28"/>
          <w:szCs w:val="28"/>
        </w:rPr>
      </w:pPr>
      <w:r w:rsidRPr="00BC6B7F">
        <w:rPr>
          <w:color w:val="000000" w:themeColor="text1"/>
          <w:sz w:val="28"/>
          <w:szCs w:val="28"/>
        </w:rPr>
        <w:t>Нерухома культурна спадщина м. Чортків включає в себе об'єкти культурної  спадщини - пам’ятки архітектури, історії, монументального мистецтва – ті, які взяті  на державний облік, так і ті, які щойно виявлені, а також ті, що були виявлені  внаслідок інвентаризації і пропонуються до внесення до Державного реєстру  нерухомих пам'яток України. Існуючі - 84 пам'яток, та пропоновані до  внесення – 63 об'єкти різних типів, згідно Історико-архітектурного опорного плану м. Чортків, затвердженого наказом Міністерства культури України №</w:t>
      </w:r>
      <w:r w:rsidR="00F77C27" w:rsidRPr="00BC6B7F">
        <w:rPr>
          <w:color w:val="000000" w:themeColor="text1"/>
          <w:sz w:val="28"/>
          <w:szCs w:val="28"/>
        </w:rPr>
        <w:t xml:space="preserve"> </w:t>
      </w:r>
      <w:r w:rsidRPr="00BC6B7F">
        <w:rPr>
          <w:color w:val="000000" w:themeColor="text1"/>
          <w:sz w:val="28"/>
          <w:szCs w:val="28"/>
        </w:rPr>
        <w:t>42 від 26</w:t>
      </w:r>
      <w:r w:rsidR="00F77C27" w:rsidRPr="00BC6B7F">
        <w:rPr>
          <w:color w:val="000000" w:themeColor="text1"/>
          <w:sz w:val="28"/>
          <w:szCs w:val="28"/>
        </w:rPr>
        <w:t xml:space="preserve"> січня 2019 року.</w:t>
      </w:r>
    </w:p>
    <w:p w:rsidR="00301744" w:rsidRPr="00BC6B7F" w:rsidRDefault="00301744" w:rsidP="00F77C27">
      <w:pPr>
        <w:ind w:firstLine="567"/>
        <w:jc w:val="both"/>
        <w:rPr>
          <w:color w:val="000000" w:themeColor="text1"/>
          <w:sz w:val="28"/>
          <w:szCs w:val="28"/>
        </w:rPr>
      </w:pPr>
      <w:r w:rsidRPr="00BC6B7F">
        <w:rPr>
          <w:color w:val="000000" w:themeColor="text1"/>
          <w:sz w:val="28"/>
          <w:szCs w:val="28"/>
        </w:rPr>
        <w:lastRenderedPageBreak/>
        <w:t>Програма спрямована на забезпечення охорони та збереження пам’яток культурної спадщини, які розміщені на території Чортківської міської  територіальної громади і розрахована на період 202</w:t>
      </w:r>
      <w:r w:rsidR="004C1033" w:rsidRPr="00BC6B7F">
        <w:rPr>
          <w:color w:val="000000" w:themeColor="text1"/>
          <w:sz w:val="28"/>
          <w:szCs w:val="28"/>
        </w:rPr>
        <w:t>3</w:t>
      </w:r>
      <w:r w:rsidRPr="00BC6B7F">
        <w:rPr>
          <w:color w:val="000000" w:themeColor="text1"/>
          <w:sz w:val="28"/>
          <w:szCs w:val="28"/>
        </w:rPr>
        <w:t>-2025 роки.</w:t>
      </w:r>
    </w:p>
    <w:p w:rsidR="00301744" w:rsidRPr="00BC6B7F" w:rsidRDefault="00301744" w:rsidP="001406C7">
      <w:pPr>
        <w:rPr>
          <w:b/>
          <w:bCs/>
          <w:color w:val="000000" w:themeColor="text1"/>
          <w:sz w:val="28"/>
          <w:szCs w:val="28"/>
        </w:rPr>
      </w:pPr>
    </w:p>
    <w:p w:rsidR="00301744" w:rsidRPr="00BC6B7F" w:rsidRDefault="00F77C27" w:rsidP="001406C7">
      <w:pPr>
        <w:ind w:firstLine="720"/>
        <w:jc w:val="center"/>
        <w:rPr>
          <w:b/>
          <w:bCs/>
          <w:color w:val="000000" w:themeColor="text1"/>
          <w:sz w:val="28"/>
          <w:szCs w:val="28"/>
        </w:rPr>
      </w:pPr>
      <w:r w:rsidRPr="00BC6B7F">
        <w:rPr>
          <w:b/>
          <w:bCs/>
          <w:color w:val="000000" w:themeColor="text1"/>
          <w:sz w:val="28"/>
          <w:szCs w:val="28"/>
        </w:rPr>
        <w:t xml:space="preserve">2. </w:t>
      </w:r>
      <w:r w:rsidR="00301744" w:rsidRPr="00BC6B7F">
        <w:rPr>
          <w:b/>
          <w:bCs/>
          <w:color w:val="000000" w:themeColor="text1"/>
          <w:sz w:val="28"/>
          <w:szCs w:val="28"/>
        </w:rPr>
        <w:t>Основні напрями реалізації Програми</w:t>
      </w:r>
    </w:p>
    <w:p w:rsidR="00301744" w:rsidRPr="00BC6B7F" w:rsidRDefault="00301744" w:rsidP="001406C7">
      <w:pPr>
        <w:ind w:firstLine="720"/>
        <w:jc w:val="center"/>
        <w:rPr>
          <w:color w:val="000000" w:themeColor="text1"/>
          <w:sz w:val="28"/>
          <w:szCs w:val="28"/>
        </w:rPr>
      </w:pPr>
    </w:p>
    <w:p w:rsidR="00301744" w:rsidRPr="00BC6B7F" w:rsidRDefault="00301744" w:rsidP="001406C7">
      <w:pPr>
        <w:numPr>
          <w:ilvl w:val="0"/>
          <w:numId w:val="8"/>
        </w:numPr>
        <w:tabs>
          <w:tab w:val="left" w:pos="1221"/>
        </w:tabs>
        <w:ind w:firstLine="722"/>
        <w:jc w:val="both"/>
        <w:rPr>
          <w:color w:val="000000" w:themeColor="text1"/>
          <w:sz w:val="28"/>
          <w:szCs w:val="28"/>
        </w:rPr>
      </w:pPr>
      <w:r w:rsidRPr="00BC6B7F">
        <w:rPr>
          <w:color w:val="000000" w:themeColor="text1"/>
          <w:sz w:val="28"/>
          <w:szCs w:val="28"/>
        </w:rPr>
        <w:t>Обстеження технічного стану будинків і споруд, об'єктів благоустрою та озеленення.</w:t>
      </w:r>
    </w:p>
    <w:p w:rsidR="00301744" w:rsidRPr="00BC6B7F" w:rsidRDefault="00301744" w:rsidP="001406C7">
      <w:pPr>
        <w:numPr>
          <w:ilvl w:val="0"/>
          <w:numId w:val="8"/>
        </w:numPr>
        <w:tabs>
          <w:tab w:val="left" w:pos="1000"/>
        </w:tabs>
        <w:ind w:left="1000" w:hanging="278"/>
        <w:jc w:val="both"/>
        <w:rPr>
          <w:color w:val="000000" w:themeColor="text1"/>
          <w:sz w:val="28"/>
          <w:szCs w:val="28"/>
        </w:rPr>
      </w:pPr>
      <w:r w:rsidRPr="00BC6B7F">
        <w:rPr>
          <w:color w:val="000000" w:themeColor="text1"/>
          <w:sz w:val="28"/>
          <w:szCs w:val="28"/>
        </w:rPr>
        <w:t xml:space="preserve">  Обстеження інженерної інфраструктури.</w:t>
      </w:r>
    </w:p>
    <w:p w:rsidR="00301744" w:rsidRPr="00BC6B7F" w:rsidRDefault="00301744" w:rsidP="001406C7">
      <w:pPr>
        <w:numPr>
          <w:ilvl w:val="0"/>
          <w:numId w:val="8"/>
        </w:numPr>
        <w:tabs>
          <w:tab w:val="left" w:pos="1178"/>
        </w:tabs>
        <w:ind w:firstLine="722"/>
        <w:jc w:val="both"/>
        <w:rPr>
          <w:color w:val="000000" w:themeColor="text1"/>
          <w:sz w:val="28"/>
          <w:szCs w:val="28"/>
        </w:rPr>
      </w:pPr>
      <w:r w:rsidRPr="00BC6B7F">
        <w:rPr>
          <w:color w:val="000000" w:themeColor="text1"/>
          <w:sz w:val="28"/>
          <w:szCs w:val="28"/>
        </w:rPr>
        <w:t>Створення електронної бази даних пам’яток архітектури та містобудування – як єдиної платформи з історичними даними про об’єкти, їхнього технічного стану, актуального використання та забезпечення постійного спостереження за деформацією конструктивних елементів будинків та споруд.</w:t>
      </w:r>
    </w:p>
    <w:p w:rsidR="00301744" w:rsidRPr="00BC6B7F" w:rsidRDefault="00301744" w:rsidP="001406C7">
      <w:pPr>
        <w:numPr>
          <w:ilvl w:val="0"/>
          <w:numId w:val="8"/>
        </w:numPr>
        <w:tabs>
          <w:tab w:val="left" w:pos="1113"/>
        </w:tabs>
        <w:ind w:firstLine="722"/>
        <w:jc w:val="both"/>
        <w:rPr>
          <w:color w:val="000000" w:themeColor="text1"/>
          <w:sz w:val="28"/>
          <w:szCs w:val="28"/>
        </w:rPr>
      </w:pPr>
      <w:r w:rsidRPr="00BC6B7F">
        <w:rPr>
          <w:color w:val="000000" w:themeColor="text1"/>
          <w:sz w:val="28"/>
          <w:szCs w:val="28"/>
        </w:rPr>
        <w:t>Розроблення необхідної проектно-кошторисної документації для здійснення робіт з нейтралізації негативних процесів руйнування будинків та споруд.</w:t>
      </w:r>
    </w:p>
    <w:p w:rsidR="00301744" w:rsidRPr="00BC6B7F" w:rsidRDefault="00301744" w:rsidP="001406C7">
      <w:pPr>
        <w:numPr>
          <w:ilvl w:val="0"/>
          <w:numId w:val="8"/>
        </w:numPr>
        <w:tabs>
          <w:tab w:val="left" w:pos="1055"/>
        </w:tabs>
        <w:ind w:firstLine="722"/>
        <w:jc w:val="both"/>
        <w:rPr>
          <w:color w:val="000000" w:themeColor="text1"/>
          <w:sz w:val="28"/>
          <w:szCs w:val="28"/>
        </w:rPr>
      </w:pPr>
      <w:r w:rsidRPr="00BC6B7F">
        <w:rPr>
          <w:color w:val="000000" w:themeColor="text1"/>
          <w:sz w:val="28"/>
          <w:szCs w:val="28"/>
        </w:rPr>
        <w:t>Проведення ремонтно-будівельних робіт для виведення будинків і споруд, їх окремих конструкцій з аварійного стану.</w:t>
      </w:r>
    </w:p>
    <w:p w:rsidR="00301744" w:rsidRPr="00BC6B7F" w:rsidRDefault="00301744" w:rsidP="001406C7">
      <w:pPr>
        <w:numPr>
          <w:ilvl w:val="0"/>
          <w:numId w:val="8"/>
        </w:numPr>
        <w:tabs>
          <w:tab w:val="left" w:pos="993"/>
        </w:tabs>
        <w:ind w:firstLine="709"/>
        <w:jc w:val="both"/>
        <w:rPr>
          <w:color w:val="000000" w:themeColor="text1"/>
          <w:sz w:val="28"/>
          <w:szCs w:val="28"/>
        </w:rPr>
      </w:pPr>
      <w:r w:rsidRPr="00BC6B7F">
        <w:rPr>
          <w:color w:val="000000" w:themeColor="text1"/>
          <w:sz w:val="28"/>
          <w:szCs w:val="28"/>
        </w:rPr>
        <w:t>Проведення реставраційних робіт на пам'ятках архітектури і заходів метою збереження окремих архітектурних елементів на об'єктах, де виникла загроза їх втрат.</w:t>
      </w:r>
    </w:p>
    <w:p w:rsidR="00301744" w:rsidRPr="00BC6B7F" w:rsidRDefault="00301744" w:rsidP="001406C7">
      <w:pPr>
        <w:tabs>
          <w:tab w:val="left" w:pos="312"/>
        </w:tabs>
        <w:spacing w:line="234" w:lineRule="auto"/>
        <w:ind w:right="20"/>
        <w:rPr>
          <w:b/>
          <w:bCs/>
          <w:color w:val="000000" w:themeColor="text1"/>
          <w:sz w:val="28"/>
          <w:szCs w:val="28"/>
        </w:rPr>
      </w:pPr>
      <w:bookmarkStart w:id="0" w:name="bookmark_id_30j0zll" w:colFirst="0" w:colLast="0"/>
      <w:bookmarkEnd w:id="0"/>
    </w:p>
    <w:p w:rsidR="00E71049" w:rsidRPr="00BC6B7F" w:rsidRDefault="00E71049" w:rsidP="001406C7">
      <w:pPr>
        <w:tabs>
          <w:tab w:val="left" w:pos="312"/>
        </w:tabs>
        <w:spacing w:line="234" w:lineRule="auto"/>
        <w:ind w:right="20"/>
        <w:rPr>
          <w:b/>
          <w:bCs/>
          <w:color w:val="000000" w:themeColor="text1"/>
          <w:sz w:val="28"/>
          <w:szCs w:val="28"/>
        </w:rPr>
      </w:pPr>
    </w:p>
    <w:p w:rsidR="00E71049" w:rsidRPr="00BC6B7F" w:rsidRDefault="00E71049" w:rsidP="001406C7">
      <w:pPr>
        <w:tabs>
          <w:tab w:val="left" w:pos="312"/>
        </w:tabs>
        <w:spacing w:line="234" w:lineRule="auto"/>
        <w:ind w:right="20"/>
        <w:rPr>
          <w:b/>
          <w:bCs/>
          <w:color w:val="000000" w:themeColor="text1"/>
          <w:sz w:val="28"/>
          <w:szCs w:val="28"/>
        </w:rPr>
      </w:pPr>
    </w:p>
    <w:p w:rsidR="00E71049" w:rsidRPr="00BC6B7F" w:rsidRDefault="00E71049" w:rsidP="001406C7">
      <w:pPr>
        <w:tabs>
          <w:tab w:val="left" w:pos="312"/>
        </w:tabs>
        <w:spacing w:line="234" w:lineRule="auto"/>
        <w:ind w:right="20"/>
        <w:rPr>
          <w:b/>
          <w:bCs/>
          <w:color w:val="000000" w:themeColor="text1"/>
          <w:sz w:val="28"/>
          <w:szCs w:val="28"/>
        </w:rPr>
      </w:pPr>
    </w:p>
    <w:p w:rsidR="00E71049" w:rsidRPr="00BC6B7F" w:rsidRDefault="00E71049" w:rsidP="001406C7">
      <w:pPr>
        <w:tabs>
          <w:tab w:val="left" w:pos="312"/>
        </w:tabs>
        <w:spacing w:line="234" w:lineRule="auto"/>
        <w:ind w:right="20"/>
        <w:rPr>
          <w:b/>
          <w:bCs/>
          <w:color w:val="000000" w:themeColor="text1"/>
          <w:sz w:val="28"/>
          <w:szCs w:val="28"/>
        </w:rPr>
      </w:pPr>
    </w:p>
    <w:p w:rsidR="00E71049" w:rsidRPr="00BC6B7F" w:rsidRDefault="00E71049" w:rsidP="001406C7">
      <w:pPr>
        <w:tabs>
          <w:tab w:val="left" w:pos="312"/>
        </w:tabs>
        <w:spacing w:line="234" w:lineRule="auto"/>
        <w:ind w:right="20"/>
        <w:rPr>
          <w:b/>
          <w:bCs/>
          <w:color w:val="000000" w:themeColor="text1"/>
          <w:sz w:val="28"/>
          <w:szCs w:val="28"/>
        </w:rPr>
      </w:pPr>
    </w:p>
    <w:p w:rsidR="00E71049" w:rsidRPr="00BC6B7F" w:rsidRDefault="00E71049" w:rsidP="001406C7">
      <w:pPr>
        <w:tabs>
          <w:tab w:val="left" w:pos="312"/>
        </w:tabs>
        <w:spacing w:line="234" w:lineRule="auto"/>
        <w:ind w:right="20"/>
        <w:rPr>
          <w:b/>
          <w:bCs/>
          <w:color w:val="000000" w:themeColor="text1"/>
          <w:sz w:val="28"/>
          <w:szCs w:val="28"/>
        </w:rPr>
      </w:pPr>
    </w:p>
    <w:p w:rsidR="00E71049" w:rsidRPr="00BC6B7F" w:rsidRDefault="00E71049" w:rsidP="001406C7">
      <w:pPr>
        <w:tabs>
          <w:tab w:val="left" w:pos="312"/>
        </w:tabs>
        <w:spacing w:line="234" w:lineRule="auto"/>
        <w:ind w:right="20"/>
        <w:rPr>
          <w:b/>
          <w:bCs/>
          <w:color w:val="000000" w:themeColor="text1"/>
          <w:sz w:val="28"/>
          <w:szCs w:val="28"/>
        </w:rPr>
      </w:pPr>
    </w:p>
    <w:p w:rsidR="00E71049" w:rsidRPr="00BC6B7F" w:rsidRDefault="00E71049" w:rsidP="001406C7">
      <w:pPr>
        <w:tabs>
          <w:tab w:val="left" w:pos="312"/>
        </w:tabs>
        <w:spacing w:line="234" w:lineRule="auto"/>
        <w:ind w:right="20"/>
        <w:rPr>
          <w:b/>
          <w:bCs/>
          <w:color w:val="000000" w:themeColor="text1"/>
          <w:sz w:val="28"/>
          <w:szCs w:val="28"/>
        </w:rPr>
      </w:pPr>
    </w:p>
    <w:p w:rsidR="00E71049" w:rsidRPr="00BC6B7F" w:rsidRDefault="00E71049" w:rsidP="001406C7">
      <w:pPr>
        <w:tabs>
          <w:tab w:val="left" w:pos="312"/>
        </w:tabs>
        <w:spacing w:line="234" w:lineRule="auto"/>
        <w:ind w:right="20"/>
        <w:rPr>
          <w:b/>
          <w:bCs/>
          <w:color w:val="000000" w:themeColor="text1"/>
          <w:sz w:val="28"/>
          <w:szCs w:val="28"/>
        </w:rPr>
      </w:pPr>
    </w:p>
    <w:p w:rsidR="00E71049" w:rsidRPr="00BC6B7F" w:rsidRDefault="00E71049" w:rsidP="001406C7">
      <w:pPr>
        <w:tabs>
          <w:tab w:val="left" w:pos="312"/>
        </w:tabs>
        <w:spacing w:line="234" w:lineRule="auto"/>
        <w:ind w:right="20"/>
        <w:rPr>
          <w:b/>
          <w:bCs/>
          <w:color w:val="000000" w:themeColor="text1"/>
          <w:sz w:val="28"/>
          <w:szCs w:val="28"/>
        </w:rPr>
      </w:pPr>
    </w:p>
    <w:p w:rsidR="00E71049" w:rsidRPr="00BC6B7F" w:rsidRDefault="00E71049" w:rsidP="001406C7">
      <w:pPr>
        <w:tabs>
          <w:tab w:val="left" w:pos="312"/>
        </w:tabs>
        <w:spacing w:line="234" w:lineRule="auto"/>
        <w:ind w:right="20"/>
        <w:rPr>
          <w:b/>
          <w:bCs/>
          <w:color w:val="000000" w:themeColor="text1"/>
          <w:sz w:val="28"/>
          <w:szCs w:val="28"/>
        </w:rPr>
      </w:pPr>
    </w:p>
    <w:p w:rsidR="00E71049" w:rsidRPr="00BC6B7F" w:rsidRDefault="00E71049" w:rsidP="001406C7">
      <w:pPr>
        <w:tabs>
          <w:tab w:val="left" w:pos="312"/>
        </w:tabs>
        <w:spacing w:line="234" w:lineRule="auto"/>
        <w:ind w:right="20"/>
        <w:rPr>
          <w:b/>
          <w:bCs/>
          <w:color w:val="000000" w:themeColor="text1"/>
          <w:sz w:val="28"/>
          <w:szCs w:val="28"/>
        </w:rPr>
      </w:pPr>
    </w:p>
    <w:p w:rsidR="00E71049" w:rsidRPr="00BC6B7F" w:rsidRDefault="00E71049" w:rsidP="001406C7">
      <w:pPr>
        <w:tabs>
          <w:tab w:val="left" w:pos="312"/>
        </w:tabs>
        <w:spacing w:line="234" w:lineRule="auto"/>
        <w:ind w:right="20"/>
        <w:rPr>
          <w:b/>
          <w:bCs/>
          <w:color w:val="000000" w:themeColor="text1"/>
          <w:sz w:val="28"/>
          <w:szCs w:val="28"/>
        </w:rPr>
      </w:pPr>
    </w:p>
    <w:p w:rsidR="00E71049" w:rsidRPr="00BC6B7F" w:rsidRDefault="00E71049" w:rsidP="001406C7">
      <w:pPr>
        <w:tabs>
          <w:tab w:val="left" w:pos="312"/>
        </w:tabs>
        <w:spacing w:line="234" w:lineRule="auto"/>
        <w:ind w:right="20"/>
        <w:rPr>
          <w:b/>
          <w:bCs/>
          <w:color w:val="000000" w:themeColor="text1"/>
          <w:sz w:val="28"/>
          <w:szCs w:val="28"/>
        </w:rPr>
      </w:pPr>
    </w:p>
    <w:p w:rsidR="00E71049" w:rsidRPr="00BC6B7F" w:rsidRDefault="00E71049" w:rsidP="001406C7">
      <w:pPr>
        <w:tabs>
          <w:tab w:val="left" w:pos="312"/>
        </w:tabs>
        <w:spacing w:line="234" w:lineRule="auto"/>
        <w:ind w:right="20"/>
        <w:rPr>
          <w:b/>
          <w:bCs/>
          <w:color w:val="000000" w:themeColor="text1"/>
          <w:sz w:val="28"/>
          <w:szCs w:val="28"/>
        </w:rPr>
      </w:pPr>
    </w:p>
    <w:p w:rsidR="00E71049" w:rsidRPr="00BC6B7F" w:rsidRDefault="00E71049" w:rsidP="001406C7">
      <w:pPr>
        <w:tabs>
          <w:tab w:val="left" w:pos="312"/>
        </w:tabs>
        <w:spacing w:line="234" w:lineRule="auto"/>
        <w:ind w:right="20"/>
        <w:rPr>
          <w:b/>
          <w:bCs/>
          <w:color w:val="000000" w:themeColor="text1"/>
          <w:sz w:val="28"/>
          <w:szCs w:val="28"/>
        </w:rPr>
      </w:pPr>
    </w:p>
    <w:p w:rsidR="00E71049" w:rsidRPr="00BC6B7F" w:rsidRDefault="00E71049" w:rsidP="001406C7">
      <w:pPr>
        <w:tabs>
          <w:tab w:val="left" w:pos="312"/>
        </w:tabs>
        <w:spacing w:line="234" w:lineRule="auto"/>
        <w:ind w:right="20"/>
        <w:rPr>
          <w:b/>
          <w:bCs/>
          <w:color w:val="000000" w:themeColor="text1"/>
          <w:sz w:val="28"/>
          <w:szCs w:val="28"/>
        </w:rPr>
      </w:pPr>
    </w:p>
    <w:p w:rsidR="00E71049" w:rsidRPr="00BC6B7F" w:rsidRDefault="00E71049" w:rsidP="001406C7">
      <w:pPr>
        <w:tabs>
          <w:tab w:val="left" w:pos="312"/>
        </w:tabs>
        <w:spacing w:line="234" w:lineRule="auto"/>
        <w:ind w:right="20"/>
        <w:rPr>
          <w:b/>
          <w:bCs/>
          <w:color w:val="000000" w:themeColor="text1"/>
          <w:sz w:val="28"/>
          <w:szCs w:val="28"/>
        </w:rPr>
      </w:pPr>
    </w:p>
    <w:p w:rsidR="00E71049" w:rsidRPr="00BC6B7F" w:rsidRDefault="00E71049" w:rsidP="001406C7">
      <w:pPr>
        <w:tabs>
          <w:tab w:val="left" w:pos="312"/>
        </w:tabs>
        <w:spacing w:line="234" w:lineRule="auto"/>
        <w:ind w:right="20"/>
        <w:rPr>
          <w:b/>
          <w:bCs/>
          <w:color w:val="000000" w:themeColor="text1"/>
          <w:sz w:val="28"/>
          <w:szCs w:val="28"/>
        </w:rPr>
      </w:pPr>
    </w:p>
    <w:p w:rsidR="00E71049" w:rsidRPr="00BC6B7F" w:rsidRDefault="00E71049" w:rsidP="001406C7">
      <w:pPr>
        <w:tabs>
          <w:tab w:val="left" w:pos="312"/>
        </w:tabs>
        <w:spacing w:line="234" w:lineRule="auto"/>
        <w:ind w:right="20"/>
        <w:rPr>
          <w:b/>
          <w:bCs/>
          <w:color w:val="000000" w:themeColor="text1"/>
          <w:sz w:val="28"/>
          <w:szCs w:val="28"/>
        </w:rPr>
      </w:pPr>
    </w:p>
    <w:p w:rsidR="00E71049" w:rsidRPr="00BC6B7F" w:rsidRDefault="00E71049" w:rsidP="001406C7">
      <w:pPr>
        <w:tabs>
          <w:tab w:val="left" w:pos="312"/>
        </w:tabs>
        <w:spacing w:line="234" w:lineRule="auto"/>
        <w:ind w:right="20"/>
        <w:rPr>
          <w:b/>
          <w:bCs/>
          <w:color w:val="000000" w:themeColor="text1"/>
          <w:sz w:val="28"/>
          <w:szCs w:val="28"/>
        </w:rPr>
      </w:pPr>
    </w:p>
    <w:p w:rsidR="00E71049" w:rsidRPr="00BC6B7F" w:rsidRDefault="00E71049" w:rsidP="001406C7">
      <w:pPr>
        <w:tabs>
          <w:tab w:val="left" w:pos="312"/>
        </w:tabs>
        <w:spacing w:line="234" w:lineRule="auto"/>
        <w:ind w:right="20"/>
        <w:rPr>
          <w:b/>
          <w:bCs/>
          <w:color w:val="000000" w:themeColor="text1"/>
          <w:sz w:val="28"/>
          <w:szCs w:val="28"/>
        </w:rPr>
      </w:pPr>
    </w:p>
    <w:p w:rsidR="00E71049" w:rsidRPr="00BC6B7F" w:rsidRDefault="00E71049" w:rsidP="001406C7">
      <w:pPr>
        <w:tabs>
          <w:tab w:val="left" w:pos="312"/>
        </w:tabs>
        <w:spacing w:line="234" w:lineRule="auto"/>
        <w:ind w:right="20"/>
        <w:rPr>
          <w:b/>
          <w:bCs/>
          <w:color w:val="000000" w:themeColor="text1"/>
          <w:sz w:val="28"/>
          <w:szCs w:val="28"/>
        </w:rPr>
      </w:pPr>
    </w:p>
    <w:p w:rsidR="00E71049" w:rsidRPr="00BC6B7F" w:rsidRDefault="00E71049" w:rsidP="001406C7">
      <w:pPr>
        <w:tabs>
          <w:tab w:val="left" w:pos="312"/>
        </w:tabs>
        <w:spacing w:line="234" w:lineRule="auto"/>
        <w:ind w:right="20"/>
        <w:rPr>
          <w:b/>
          <w:bCs/>
          <w:color w:val="000000" w:themeColor="text1"/>
          <w:sz w:val="28"/>
          <w:szCs w:val="28"/>
        </w:rPr>
      </w:pPr>
    </w:p>
    <w:p w:rsidR="00301744" w:rsidRPr="00BC6B7F" w:rsidRDefault="00301744" w:rsidP="001406C7">
      <w:pPr>
        <w:tabs>
          <w:tab w:val="left" w:pos="312"/>
        </w:tabs>
        <w:spacing w:line="234" w:lineRule="auto"/>
        <w:ind w:left="2" w:right="20"/>
        <w:jc w:val="center"/>
        <w:rPr>
          <w:b/>
          <w:bCs/>
          <w:color w:val="000000" w:themeColor="text1"/>
          <w:sz w:val="28"/>
          <w:szCs w:val="28"/>
        </w:rPr>
      </w:pPr>
      <w:r w:rsidRPr="00BC6B7F">
        <w:rPr>
          <w:b/>
          <w:bCs/>
          <w:color w:val="000000" w:themeColor="text1"/>
          <w:sz w:val="28"/>
          <w:szCs w:val="28"/>
        </w:rPr>
        <w:lastRenderedPageBreak/>
        <w:t>ІІ. ЗАГАЛЬНА ЧАСТИНА</w:t>
      </w:r>
    </w:p>
    <w:p w:rsidR="00301744" w:rsidRPr="00BC6B7F" w:rsidRDefault="00301744" w:rsidP="001406C7">
      <w:pPr>
        <w:tabs>
          <w:tab w:val="left" w:pos="312"/>
        </w:tabs>
        <w:spacing w:line="234" w:lineRule="auto"/>
        <w:ind w:left="2" w:right="20"/>
        <w:jc w:val="center"/>
        <w:rPr>
          <w:b/>
          <w:bCs/>
          <w:color w:val="000000" w:themeColor="text1"/>
          <w:sz w:val="28"/>
          <w:szCs w:val="28"/>
        </w:rPr>
      </w:pPr>
    </w:p>
    <w:p w:rsidR="00301744" w:rsidRPr="00BC6B7F" w:rsidRDefault="00F77C27" w:rsidP="001406C7">
      <w:pPr>
        <w:tabs>
          <w:tab w:val="left" w:pos="312"/>
        </w:tabs>
        <w:spacing w:line="234" w:lineRule="auto"/>
        <w:ind w:left="2" w:right="20"/>
        <w:jc w:val="center"/>
        <w:rPr>
          <w:b/>
          <w:bCs/>
          <w:color w:val="000000" w:themeColor="text1"/>
          <w:sz w:val="28"/>
          <w:szCs w:val="28"/>
        </w:rPr>
      </w:pPr>
      <w:r w:rsidRPr="00BC6B7F">
        <w:rPr>
          <w:b/>
          <w:bCs/>
          <w:color w:val="000000" w:themeColor="text1"/>
          <w:sz w:val="28"/>
          <w:szCs w:val="28"/>
        </w:rPr>
        <w:t xml:space="preserve">3. </w:t>
      </w:r>
      <w:r w:rsidR="00301744" w:rsidRPr="00BC6B7F">
        <w:rPr>
          <w:b/>
          <w:bCs/>
          <w:color w:val="000000" w:themeColor="text1"/>
          <w:sz w:val="28"/>
          <w:szCs w:val="28"/>
        </w:rPr>
        <w:t>Мета та завдання Програми</w:t>
      </w:r>
    </w:p>
    <w:p w:rsidR="00301744" w:rsidRPr="00BC6B7F" w:rsidRDefault="00301744" w:rsidP="001406C7">
      <w:pPr>
        <w:tabs>
          <w:tab w:val="left" w:pos="312"/>
        </w:tabs>
        <w:spacing w:line="234" w:lineRule="auto"/>
        <w:ind w:left="2" w:right="20"/>
        <w:jc w:val="center"/>
        <w:rPr>
          <w:color w:val="000000" w:themeColor="text1"/>
          <w:sz w:val="28"/>
          <w:szCs w:val="28"/>
        </w:rPr>
      </w:pPr>
    </w:p>
    <w:p w:rsidR="00301744" w:rsidRPr="00BC6B7F" w:rsidRDefault="00301744" w:rsidP="00F77C27">
      <w:pPr>
        <w:tabs>
          <w:tab w:val="left" w:pos="312"/>
        </w:tabs>
        <w:ind w:left="2" w:right="20" w:firstLine="565"/>
        <w:jc w:val="both"/>
        <w:rPr>
          <w:color w:val="000000" w:themeColor="text1"/>
          <w:sz w:val="28"/>
          <w:szCs w:val="28"/>
        </w:rPr>
      </w:pPr>
      <w:r w:rsidRPr="00BC6B7F">
        <w:rPr>
          <w:color w:val="000000" w:themeColor="text1"/>
          <w:sz w:val="28"/>
          <w:szCs w:val="28"/>
        </w:rPr>
        <w:t>Метою Програми є проведення перевірки стану об’єктів архітектури та</w:t>
      </w:r>
      <w:r w:rsidRPr="00BC6B7F">
        <w:rPr>
          <w:b/>
          <w:bCs/>
          <w:color w:val="000000" w:themeColor="text1"/>
          <w:sz w:val="28"/>
          <w:szCs w:val="28"/>
        </w:rPr>
        <w:t xml:space="preserve"> </w:t>
      </w:r>
      <w:r w:rsidRPr="00BC6B7F">
        <w:rPr>
          <w:color w:val="000000" w:themeColor="text1"/>
          <w:sz w:val="28"/>
          <w:szCs w:val="28"/>
        </w:rPr>
        <w:t>містобудування, забезпечення умов збереження історичної забудови міста Чорткова, пам’яток архітектури та містобудування. Визначе</w:t>
      </w:r>
      <w:r w:rsidR="004C1033" w:rsidRPr="00BC6B7F">
        <w:rPr>
          <w:color w:val="000000" w:themeColor="text1"/>
          <w:sz w:val="28"/>
          <w:szCs w:val="28"/>
        </w:rPr>
        <w:t>ння тих, що потребують ремонтно-</w:t>
      </w:r>
      <w:r w:rsidRPr="00BC6B7F">
        <w:rPr>
          <w:color w:val="000000" w:themeColor="text1"/>
          <w:sz w:val="28"/>
          <w:szCs w:val="28"/>
        </w:rPr>
        <w:t>реставраційних, термінових протиаварійних робіт, виконання першочергових протиаварійних робіт. Удосконалення ведення обліку об’єктів архітектури та містобудування. Забезпечення їх паспортизації та комп’ютеризації, створення електронної бази даних пам’яток архітектури та містобудування – як єдиної платформи з історичними даними про об’єкти, їхнього технічного стану, актуального використання та забезпечення постійного спостереження за деформацією конструктивних елементів будинків та споруд.</w:t>
      </w:r>
    </w:p>
    <w:p w:rsidR="00301744" w:rsidRPr="00BC6B7F" w:rsidRDefault="00301744" w:rsidP="00F77C27">
      <w:pPr>
        <w:tabs>
          <w:tab w:val="left" w:pos="1178"/>
        </w:tabs>
        <w:ind w:firstLine="567"/>
        <w:jc w:val="both"/>
        <w:rPr>
          <w:color w:val="000000" w:themeColor="text1"/>
          <w:sz w:val="28"/>
          <w:szCs w:val="28"/>
        </w:rPr>
      </w:pPr>
      <w:r w:rsidRPr="00BC6B7F">
        <w:rPr>
          <w:color w:val="000000" w:themeColor="text1"/>
          <w:sz w:val="28"/>
          <w:szCs w:val="28"/>
        </w:rPr>
        <w:t xml:space="preserve">Виготовлення проектно-кошторисної документації, науково-пошукові, дослідницькі, реставраційні роботи на пам’ятках архітектури, а також елементи промоції та поширення інформації про архітектурну спадщину задля забезпечення  комплексного підходу до збереження спадщини. </w:t>
      </w:r>
    </w:p>
    <w:p w:rsidR="00301744" w:rsidRPr="00BC6B7F" w:rsidRDefault="00301744" w:rsidP="00F77C27">
      <w:pPr>
        <w:tabs>
          <w:tab w:val="left" w:pos="1178"/>
        </w:tabs>
        <w:ind w:firstLine="567"/>
        <w:jc w:val="both"/>
        <w:rPr>
          <w:color w:val="000000" w:themeColor="text1"/>
          <w:sz w:val="28"/>
          <w:szCs w:val="28"/>
        </w:rPr>
      </w:pPr>
      <w:r w:rsidRPr="00BC6B7F">
        <w:rPr>
          <w:color w:val="000000" w:themeColor="text1"/>
          <w:sz w:val="28"/>
          <w:szCs w:val="28"/>
        </w:rPr>
        <w:t>Для</w:t>
      </w:r>
      <w:r w:rsidRPr="00BC6B7F">
        <w:rPr>
          <w:color w:val="000000" w:themeColor="text1"/>
          <w:sz w:val="20"/>
          <w:szCs w:val="20"/>
        </w:rPr>
        <w:t xml:space="preserve"> </w:t>
      </w:r>
      <w:r w:rsidRPr="00BC6B7F">
        <w:rPr>
          <w:color w:val="000000" w:themeColor="text1"/>
          <w:sz w:val="28"/>
          <w:szCs w:val="28"/>
        </w:rPr>
        <w:t>забезпечення</w:t>
      </w:r>
      <w:r w:rsidRPr="00BC6B7F">
        <w:rPr>
          <w:color w:val="000000" w:themeColor="text1"/>
          <w:sz w:val="20"/>
          <w:szCs w:val="20"/>
        </w:rPr>
        <w:t xml:space="preserve"> </w:t>
      </w:r>
      <w:r w:rsidRPr="00BC6B7F">
        <w:rPr>
          <w:color w:val="000000" w:themeColor="text1"/>
          <w:sz w:val="28"/>
          <w:szCs w:val="28"/>
        </w:rPr>
        <w:t>реалізації</w:t>
      </w:r>
      <w:r w:rsidRPr="00BC6B7F">
        <w:rPr>
          <w:color w:val="000000" w:themeColor="text1"/>
          <w:sz w:val="20"/>
          <w:szCs w:val="20"/>
        </w:rPr>
        <w:t xml:space="preserve"> </w:t>
      </w:r>
      <w:r w:rsidRPr="00BC6B7F">
        <w:rPr>
          <w:color w:val="000000" w:themeColor="text1"/>
          <w:sz w:val="28"/>
          <w:szCs w:val="28"/>
        </w:rPr>
        <w:t>Програми</w:t>
      </w:r>
      <w:r w:rsidRPr="00BC6B7F">
        <w:rPr>
          <w:color w:val="000000" w:themeColor="text1"/>
          <w:sz w:val="20"/>
          <w:szCs w:val="20"/>
        </w:rPr>
        <w:t xml:space="preserve"> </w:t>
      </w:r>
      <w:r w:rsidRPr="00BC6B7F">
        <w:rPr>
          <w:color w:val="000000" w:themeColor="text1"/>
          <w:sz w:val="28"/>
          <w:szCs w:val="28"/>
        </w:rPr>
        <w:t>визначаються</w:t>
      </w:r>
      <w:r w:rsidRPr="00BC6B7F">
        <w:rPr>
          <w:color w:val="000000" w:themeColor="text1"/>
          <w:sz w:val="20"/>
          <w:szCs w:val="20"/>
        </w:rPr>
        <w:t xml:space="preserve"> </w:t>
      </w:r>
      <w:r w:rsidRPr="00BC6B7F">
        <w:rPr>
          <w:color w:val="000000" w:themeColor="text1"/>
          <w:sz w:val="28"/>
          <w:szCs w:val="28"/>
        </w:rPr>
        <w:t>такі</w:t>
      </w:r>
      <w:r w:rsidRPr="00BC6B7F">
        <w:rPr>
          <w:color w:val="000000" w:themeColor="text1"/>
          <w:sz w:val="20"/>
          <w:szCs w:val="20"/>
        </w:rPr>
        <w:t xml:space="preserve"> </w:t>
      </w:r>
      <w:r w:rsidRPr="00BC6B7F">
        <w:rPr>
          <w:b/>
          <w:bCs/>
          <w:color w:val="000000" w:themeColor="text1"/>
          <w:sz w:val="28"/>
          <w:szCs w:val="28"/>
        </w:rPr>
        <w:t>головні</w:t>
      </w:r>
      <w:r w:rsidRPr="00BC6B7F">
        <w:rPr>
          <w:color w:val="000000" w:themeColor="text1"/>
          <w:sz w:val="20"/>
          <w:szCs w:val="20"/>
        </w:rPr>
        <w:t xml:space="preserve"> </w:t>
      </w:r>
      <w:r w:rsidRPr="00BC6B7F">
        <w:rPr>
          <w:b/>
          <w:bCs/>
          <w:color w:val="000000" w:themeColor="text1"/>
          <w:sz w:val="28"/>
          <w:szCs w:val="28"/>
        </w:rPr>
        <w:t>завдання:</w:t>
      </w:r>
    </w:p>
    <w:p w:rsidR="00301744" w:rsidRPr="00BC6B7F" w:rsidRDefault="00301744" w:rsidP="00F77C27">
      <w:pPr>
        <w:numPr>
          <w:ilvl w:val="0"/>
          <w:numId w:val="1"/>
        </w:numPr>
        <w:tabs>
          <w:tab w:val="left" w:pos="1010"/>
        </w:tabs>
        <w:ind w:firstLine="567"/>
        <w:jc w:val="both"/>
        <w:rPr>
          <w:color w:val="000000" w:themeColor="text1"/>
          <w:sz w:val="28"/>
          <w:szCs w:val="28"/>
        </w:rPr>
      </w:pPr>
      <w:r w:rsidRPr="00BC6B7F">
        <w:rPr>
          <w:color w:val="000000" w:themeColor="text1"/>
          <w:sz w:val="28"/>
          <w:szCs w:val="28"/>
        </w:rPr>
        <w:t>провести обстеження пам’яток архітектури місцевого значення, пам’ятників та пам’ятних знаків</w:t>
      </w:r>
      <w:r w:rsidRPr="00BC6B7F">
        <w:rPr>
          <w:i/>
          <w:iCs/>
          <w:color w:val="000000" w:themeColor="text1"/>
          <w:sz w:val="28"/>
          <w:szCs w:val="28"/>
        </w:rPr>
        <w:t>,</w:t>
      </w:r>
      <w:r w:rsidRPr="00BC6B7F">
        <w:rPr>
          <w:color w:val="000000" w:themeColor="text1"/>
          <w:sz w:val="28"/>
          <w:szCs w:val="28"/>
        </w:rPr>
        <w:t xml:space="preserve"> меморіальних таблиць;</w:t>
      </w:r>
    </w:p>
    <w:p w:rsidR="00301744" w:rsidRPr="00BC6B7F" w:rsidRDefault="00301744" w:rsidP="00F77C27">
      <w:pPr>
        <w:numPr>
          <w:ilvl w:val="1"/>
          <w:numId w:val="1"/>
        </w:numPr>
        <w:tabs>
          <w:tab w:val="left" w:pos="1030"/>
        </w:tabs>
        <w:ind w:firstLine="567"/>
        <w:jc w:val="both"/>
        <w:rPr>
          <w:color w:val="000000" w:themeColor="text1"/>
          <w:sz w:val="28"/>
          <w:szCs w:val="28"/>
        </w:rPr>
      </w:pPr>
      <w:r w:rsidRPr="00BC6B7F">
        <w:rPr>
          <w:color w:val="000000" w:themeColor="text1"/>
          <w:sz w:val="28"/>
          <w:szCs w:val="28"/>
        </w:rPr>
        <w:t>визначити об’єкти, на яких необхідно першочергово провести дослідні, протиаварійні роботи, скласти їх перелік;</w:t>
      </w:r>
    </w:p>
    <w:p w:rsidR="00301744" w:rsidRPr="00BC6B7F" w:rsidRDefault="00301744" w:rsidP="00F77C27">
      <w:pPr>
        <w:numPr>
          <w:ilvl w:val="0"/>
          <w:numId w:val="1"/>
        </w:numPr>
        <w:tabs>
          <w:tab w:val="left" w:pos="902"/>
        </w:tabs>
        <w:ind w:right="20" w:firstLine="567"/>
        <w:jc w:val="both"/>
        <w:rPr>
          <w:color w:val="000000" w:themeColor="text1"/>
          <w:sz w:val="28"/>
          <w:szCs w:val="28"/>
        </w:rPr>
      </w:pPr>
      <w:r w:rsidRPr="00BC6B7F">
        <w:rPr>
          <w:color w:val="000000" w:themeColor="text1"/>
          <w:sz w:val="28"/>
          <w:szCs w:val="28"/>
        </w:rPr>
        <w:t>провести обстеження будинків та споруд з метою виявлення причин руйнування об’єктів історичної забудови міста Чорткова;</w:t>
      </w:r>
    </w:p>
    <w:p w:rsidR="00301744" w:rsidRPr="00BC6B7F" w:rsidRDefault="00301744" w:rsidP="00F77C27">
      <w:pPr>
        <w:numPr>
          <w:ilvl w:val="0"/>
          <w:numId w:val="1"/>
        </w:numPr>
        <w:tabs>
          <w:tab w:val="left" w:pos="902"/>
        </w:tabs>
        <w:ind w:right="20" w:firstLine="567"/>
        <w:jc w:val="both"/>
        <w:rPr>
          <w:color w:val="000000" w:themeColor="text1"/>
          <w:sz w:val="28"/>
          <w:szCs w:val="28"/>
        </w:rPr>
      </w:pPr>
      <w:r w:rsidRPr="00BC6B7F">
        <w:rPr>
          <w:color w:val="000000" w:themeColor="text1"/>
          <w:sz w:val="28"/>
          <w:szCs w:val="28"/>
        </w:rPr>
        <w:t>створити електронну базу даних пам’яток архітектури та містобудування – як єдину платформу з історичними даними про об’єкти, їхній технічний стан, актуальне використання та забезпечення постійного спостереження за деформацією конструктивних елементів будинків та споруд,  в тому числі й картографічні, геодезичні, архівні матеріали, фотографії об’єктів (фотоальбоми), тематичні каталоги;</w:t>
      </w:r>
    </w:p>
    <w:p w:rsidR="00301744" w:rsidRPr="00BC6B7F" w:rsidRDefault="00301744" w:rsidP="00F77C27">
      <w:pPr>
        <w:numPr>
          <w:ilvl w:val="0"/>
          <w:numId w:val="1"/>
        </w:numPr>
        <w:tabs>
          <w:tab w:val="left" w:pos="914"/>
        </w:tabs>
        <w:ind w:firstLine="567"/>
        <w:jc w:val="both"/>
        <w:rPr>
          <w:color w:val="000000" w:themeColor="text1"/>
          <w:sz w:val="28"/>
          <w:szCs w:val="28"/>
        </w:rPr>
      </w:pPr>
      <w:r w:rsidRPr="00BC6B7F">
        <w:rPr>
          <w:color w:val="000000" w:themeColor="text1"/>
          <w:sz w:val="28"/>
          <w:szCs w:val="28"/>
        </w:rPr>
        <w:t>забезпечити проектування, спрямоване на збереження і регенерацію історичного середовища міста;</w:t>
      </w:r>
    </w:p>
    <w:p w:rsidR="00301744" w:rsidRPr="00BC6B7F" w:rsidRDefault="00301744" w:rsidP="00F77C27">
      <w:pPr>
        <w:numPr>
          <w:ilvl w:val="0"/>
          <w:numId w:val="1"/>
        </w:numPr>
        <w:tabs>
          <w:tab w:val="left" w:pos="1010"/>
        </w:tabs>
        <w:ind w:firstLine="567"/>
        <w:jc w:val="both"/>
        <w:rPr>
          <w:color w:val="000000" w:themeColor="text1"/>
          <w:sz w:val="28"/>
          <w:szCs w:val="28"/>
        </w:rPr>
      </w:pPr>
      <w:r w:rsidRPr="00BC6B7F">
        <w:rPr>
          <w:color w:val="000000" w:themeColor="text1"/>
          <w:sz w:val="28"/>
          <w:szCs w:val="28"/>
        </w:rPr>
        <w:t>ліквідувати аварійний стан об’єктів історичної забудови міста, інженерних мереж, окремих конструктивних та архітектурно-художніх елементів будівель і споруд;</w:t>
      </w:r>
    </w:p>
    <w:p w:rsidR="00301744" w:rsidRPr="00BC6B7F" w:rsidRDefault="00301744" w:rsidP="00F77C27">
      <w:pPr>
        <w:numPr>
          <w:ilvl w:val="1"/>
          <w:numId w:val="1"/>
        </w:numPr>
        <w:tabs>
          <w:tab w:val="left" w:pos="880"/>
        </w:tabs>
        <w:ind w:left="880" w:firstLine="567"/>
        <w:jc w:val="both"/>
        <w:rPr>
          <w:color w:val="000000" w:themeColor="text1"/>
          <w:sz w:val="28"/>
          <w:szCs w:val="28"/>
        </w:rPr>
      </w:pPr>
      <w:r w:rsidRPr="00BC6B7F">
        <w:rPr>
          <w:color w:val="000000" w:themeColor="text1"/>
          <w:sz w:val="28"/>
          <w:szCs w:val="28"/>
        </w:rPr>
        <w:t>забезпечити проведення реставраційних робіт;</w:t>
      </w:r>
    </w:p>
    <w:p w:rsidR="00301744" w:rsidRPr="00BC6B7F" w:rsidRDefault="00301744" w:rsidP="00F77C27">
      <w:pPr>
        <w:numPr>
          <w:ilvl w:val="0"/>
          <w:numId w:val="1"/>
        </w:numPr>
        <w:tabs>
          <w:tab w:val="left" w:pos="900"/>
        </w:tabs>
        <w:ind w:firstLine="567"/>
        <w:jc w:val="both"/>
        <w:rPr>
          <w:color w:val="000000" w:themeColor="text1"/>
          <w:sz w:val="28"/>
          <w:szCs w:val="28"/>
        </w:rPr>
      </w:pPr>
      <w:r w:rsidRPr="00BC6B7F">
        <w:rPr>
          <w:color w:val="000000" w:themeColor="text1"/>
          <w:sz w:val="28"/>
          <w:szCs w:val="28"/>
        </w:rPr>
        <w:t>забезпечити умови для стабільного і ритмічного фінансування робіт, передбачених Програмою, за рахунок коштів місцевого бюджету та інших джерел фінансування, не заборонених законодавством;</w:t>
      </w:r>
    </w:p>
    <w:p w:rsidR="00301744" w:rsidRPr="00BC6B7F" w:rsidRDefault="00301744" w:rsidP="00F77C27">
      <w:pPr>
        <w:numPr>
          <w:ilvl w:val="0"/>
          <w:numId w:val="1"/>
        </w:numPr>
        <w:tabs>
          <w:tab w:val="left" w:pos="900"/>
        </w:tabs>
        <w:ind w:firstLine="567"/>
        <w:jc w:val="both"/>
        <w:rPr>
          <w:color w:val="000000" w:themeColor="text1"/>
          <w:sz w:val="28"/>
          <w:szCs w:val="28"/>
        </w:rPr>
      </w:pPr>
      <w:r w:rsidRPr="00BC6B7F">
        <w:rPr>
          <w:color w:val="000000" w:themeColor="text1"/>
          <w:sz w:val="28"/>
          <w:szCs w:val="28"/>
        </w:rPr>
        <w:t>розробити програми співфінансування реставрації та ремонтних робіт на пам’ятках архітектури;</w:t>
      </w:r>
    </w:p>
    <w:p w:rsidR="00301744" w:rsidRPr="00BC6B7F" w:rsidRDefault="00301744" w:rsidP="00F77C27">
      <w:pPr>
        <w:pStyle w:val="a5"/>
        <w:numPr>
          <w:ilvl w:val="0"/>
          <w:numId w:val="1"/>
        </w:numPr>
        <w:tabs>
          <w:tab w:val="left" w:pos="880"/>
        </w:tabs>
        <w:jc w:val="both"/>
        <w:rPr>
          <w:color w:val="000000" w:themeColor="text1"/>
          <w:sz w:val="28"/>
          <w:szCs w:val="28"/>
        </w:rPr>
      </w:pPr>
      <w:r w:rsidRPr="00BC6B7F">
        <w:rPr>
          <w:color w:val="000000" w:themeColor="text1"/>
          <w:sz w:val="28"/>
          <w:szCs w:val="28"/>
        </w:rPr>
        <w:t>здійснення контролю за реалізацією заходів Програми.</w:t>
      </w:r>
    </w:p>
    <w:p w:rsidR="00301744" w:rsidRPr="00BC6B7F" w:rsidRDefault="00301744" w:rsidP="001406C7">
      <w:pPr>
        <w:tabs>
          <w:tab w:val="left" w:pos="880"/>
        </w:tabs>
        <w:jc w:val="both"/>
        <w:rPr>
          <w:color w:val="000000" w:themeColor="text1"/>
          <w:sz w:val="28"/>
          <w:szCs w:val="28"/>
        </w:rPr>
      </w:pPr>
    </w:p>
    <w:p w:rsidR="00301744" w:rsidRPr="00BC6B7F" w:rsidRDefault="00F77C27" w:rsidP="001406C7">
      <w:pPr>
        <w:spacing w:line="239" w:lineRule="auto"/>
        <w:ind w:left="780"/>
        <w:jc w:val="center"/>
        <w:rPr>
          <w:b/>
          <w:bCs/>
          <w:color w:val="000000" w:themeColor="text1"/>
          <w:sz w:val="28"/>
          <w:szCs w:val="28"/>
        </w:rPr>
      </w:pPr>
      <w:r w:rsidRPr="00BC6B7F">
        <w:rPr>
          <w:b/>
          <w:bCs/>
          <w:color w:val="000000" w:themeColor="text1"/>
          <w:sz w:val="28"/>
          <w:szCs w:val="28"/>
        </w:rPr>
        <w:lastRenderedPageBreak/>
        <w:t xml:space="preserve">4. </w:t>
      </w:r>
      <w:r w:rsidR="00301744" w:rsidRPr="00BC6B7F">
        <w:rPr>
          <w:b/>
          <w:bCs/>
          <w:color w:val="000000" w:themeColor="text1"/>
          <w:sz w:val="28"/>
          <w:szCs w:val="28"/>
        </w:rPr>
        <w:t>Науково-дослідницьке та інноваційне забезпечення</w:t>
      </w:r>
    </w:p>
    <w:p w:rsidR="00301744" w:rsidRPr="00BC6B7F" w:rsidRDefault="00301744" w:rsidP="001406C7">
      <w:pPr>
        <w:spacing w:line="239" w:lineRule="auto"/>
        <w:ind w:left="780"/>
        <w:jc w:val="center"/>
        <w:rPr>
          <w:color w:val="000000" w:themeColor="text1"/>
          <w:sz w:val="28"/>
          <w:szCs w:val="20"/>
        </w:rPr>
      </w:pPr>
    </w:p>
    <w:p w:rsidR="00301744" w:rsidRPr="00BC6B7F" w:rsidRDefault="00301744" w:rsidP="00F77C27">
      <w:pPr>
        <w:ind w:firstLine="567"/>
        <w:jc w:val="both"/>
        <w:rPr>
          <w:color w:val="000000" w:themeColor="text1"/>
          <w:sz w:val="20"/>
          <w:szCs w:val="20"/>
        </w:rPr>
      </w:pPr>
      <w:r w:rsidRPr="00BC6B7F">
        <w:rPr>
          <w:color w:val="000000" w:themeColor="text1"/>
          <w:sz w:val="28"/>
          <w:szCs w:val="28"/>
        </w:rPr>
        <w:t>Основними напрямками науково-дослідницької та інноваційної діяльності при реалізації Програми є:</w:t>
      </w:r>
    </w:p>
    <w:p w:rsidR="00301744" w:rsidRPr="00BC6B7F" w:rsidRDefault="00301744" w:rsidP="00F77C27">
      <w:pPr>
        <w:numPr>
          <w:ilvl w:val="0"/>
          <w:numId w:val="2"/>
        </w:numPr>
        <w:tabs>
          <w:tab w:val="left" w:pos="890"/>
        </w:tabs>
        <w:ind w:right="20" w:firstLine="567"/>
        <w:jc w:val="both"/>
        <w:rPr>
          <w:color w:val="000000" w:themeColor="text1"/>
          <w:sz w:val="28"/>
          <w:szCs w:val="28"/>
        </w:rPr>
      </w:pPr>
      <w:r w:rsidRPr="00BC6B7F">
        <w:rPr>
          <w:color w:val="000000" w:themeColor="text1"/>
          <w:sz w:val="28"/>
          <w:szCs w:val="28"/>
        </w:rPr>
        <w:t>організація та проведення комплексних досліджень окремих будівель та споруд ;</w:t>
      </w:r>
    </w:p>
    <w:p w:rsidR="00301744" w:rsidRPr="00BC6B7F" w:rsidRDefault="00301744" w:rsidP="00F77C27">
      <w:pPr>
        <w:numPr>
          <w:ilvl w:val="0"/>
          <w:numId w:val="2"/>
        </w:numPr>
        <w:tabs>
          <w:tab w:val="left" w:pos="917"/>
        </w:tabs>
        <w:ind w:firstLine="567"/>
        <w:jc w:val="both"/>
        <w:rPr>
          <w:color w:val="000000" w:themeColor="text1"/>
          <w:sz w:val="28"/>
          <w:szCs w:val="28"/>
        </w:rPr>
      </w:pPr>
      <w:r w:rsidRPr="00BC6B7F">
        <w:rPr>
          <w:color w:val="000000" w:themeColor="text1"/>
          <w:sz w:val="28"/>
          <w:szCs w:val="28"/>
        </w:rPr>
        <w:t>вирішення науково-технічних та технологічних завдань збереження, реставрації пам'яток;</w:t>
      </w:r>
    </w:p>
    <w:p w:rsidR="00301744" w:rsidRPr="00BC6B7F" w:rsidRDefault="00301744" w:rsidP="00F77C27">
      <w:pPr>
        <w:numPr>
          <w:ilvl w:val="0"/>
          <w:numId w:val="2"/>
        </w:numPr>
        <w:tabs>
          <w:tab w:val="left" w:pos="919"/>
        </w:tabs>
        <w:ind w:firstLine="567"/>
        <w:jc w:val="both"/>
        <w:rPr>
          <w:color w:val="000000" w:themeColor="text1"/>
          <w:sz w:val="28"/>
          <w:szCs w:val="28"/>
        </w:rPr>
      </w:pPr>
      <w:r w:rsidRPr="00BC6B7F">
        <w:rPr>
          <w:color w:val="000000" w:themeColor="text1"/>
          <w:sz w:val="28"/>
          <w:szCs w:val="28"/>
        </w:rPr>
        <w:t>пошук та розробка традиційних і нових реставраційних технологій, впровадження їх у реставраційну практику;</w:t>
      </w:r>
    </w:p>
    <w:p w:rsidR="00301744" w:rsidRPr="00BC6B7F" w:rsidRDefault="00301744" w:rsidP="00F77C27">
      <w:pPr>
        <w:numPr>
          <w:ilvl w:val="0"/>
          <w:numId w:val="2"/>
        </w:numPr>
        <w:tabs>
          <w:tab w:val="left" w:pos="919"/>
        </w:tabs>
        <w:ind w:firstLine="567"/>
        <w:jc w:val="both"/>
        <w:rPr>
          <w:color w:val="000000" w:themeColor="text1"/>
          <w:sz w:val="28"/>
          <w:szCs w:val="28"/>
        </w:rPr>
      </w:pPr>
      <w:r w:rsidRPr="00BC6B7F">
        <w:rPr>
          <w:color w:val="000000" w:themeColor="text1"/>
          <w:sz w:val="28"/>
          <w:szCs w:val="28"/>
        </w:rPr>
        <w:t>розробка відповідної документації, яка забезпечуватиме збереження комплексів та ансамблів;</w:t>
      </w:r>
    </w:p>
    <w:p w:rsidR="00301744" w:rsidRPr="00BC6B7F" w:rsidRDefault="00301744" w:rsidP="00F77C27">
      <w:pPr>
        <w:numPr>
          <w:ilvl w:val="0"/>
          <w:numId w:val="2"/>
        </w:numPr>
        <w:tabs>
          <w:tab w:val="left" w:pos="943"/>
        </w:tabs>
        <w:ind w:firstLine="567"/>
        <w:jc w:val="both"/>
        <w:rPr>
          <w:color w:val="000000" w:themeColor="text1"/>
          <w:sz w:val="28"/>
          <w:szCs w:val="28"/>
        </w:rPr>
      </w:pPr>
      <w:r w:rsidRPr="00BC6B7F">
        <w:rPr>
          <w:color w:val="000000" w:themeColor="text1"/>
          <w:sz w:val="28"/>
          <w:szCs w:val="28"/>
        </w:rPr>
        <w:t>виконання комплексних проектних робіт з реставрації пам'яток та можливої консервації;</w:t>
      </w:r>
    </w:p>
    <w:p w:rsidR="00301744" w:rsidRPr="00BC6B7F" w:rsidRDefault="00301744" w:rsidP="00F77C27">
      <w:pPr>
        <w:numPr>
          <w:ilvl w:val="0"/>
          <w:numId w:val="2"/>
        </w:numPr>
        <w:tabs>
          <w:tab w:val="left" w:pos="905"/>
        </w:tabs>
        <w:ind w:firstLine="567"/>
        <w:jc w:val="both"/>
        <w:rPr>
          <w:color w:val="000000" w:themeColor="text1"/>
          <w:sz w:val="28"/>
          <w:szCs w:val="28"/>
        </w:rPr>
      </w:pPr>
      <w:r w:rsidRPr="00BC6B7F">
        <w:rPr>
          <w:color w:val="000000" w:themeColor="text1"/>
          <w:sz w:val="28"/>
          <w:szCs w:val="28"/>
        </w:rPr>
        <w:t>організація спеціального нагляду (моніторингу) за технічним станом пам'яток, ведення відповідних інформаційних баз даних технічного стану об'єктів;</w:t>
      </w:r>
    </w:p>
    <w:p w:rsidR="00301744" w:rsidRPr="00BC6B7F" w:rsidRDefault="00301744" w:rsidP="00F77C27">
      <w:pPr>
        <w:numPr>
          <w:ilvl w:val="0"/>
          <w:numId w:val="2"/>
        </w:numPr>
        <w:tabs>
          <w:tab w:val="left" w:pos="998"/>
        </w:tabs>
        <w:ind w:firstLine="567"/>
        <w:jc w:val="both"/>
        <w:rPr>
          <w:color w:val="000000" w:themeColor="text1"/>
          <w:sz w:val="28"/>
          <w:szCs w:val="28"/>
        </w:rPr>
      </w:pPr>
      <w:r w:rsidRPr="00BC6B7F">
        <w:rPr>
          <w:color w:val="000000" w:themeColor="text1"/>
          <w:sz w:val="28"/>
          <w:szCs w:val="28"/>
        </w:rPr>
        <w:t>вивчення та узагальнення вітчизняного, міжнародного пам'ятко-охоронного досвіду і можливостей його застосування у місті.</w:t>
      </w:r>
    </w:p>
    <w:p w:rsidR="00301744" w:rsidRPr="00BC6B7F" w:rsidRDefault="00301744" w:rsidP="001406C7">
      <w:pPr>
        <w:ind w:left="720"/>
        <w:jc w:val="both"/>
        <w:rPr>
          <w:b/>
          <w:bCs/>
          <w:color w:val="000000" w:themeColor="text1"/>
          <w:sz w:val="28"/>
          <w:szCs w:val="28"/>
        </w:rPr>
      </w:pPr>
    </w:p>
    <w:p w:rsidR="00301744" w:rsidRPr="00BC6B7F" w:rsidRDefault="00301744" w:rsidP="00F77C27">
      <w:pPr>
        <w:pStyle w:val="a5"/>
        <w:numPr>
          <w:ilvl w:val="0"/>
          <w:numId w:val="6"/>
        </w:numPr>
        <w:tabs>
          <w:tab w:val="left" w:pos="998"/>
        </w:tabs>
        <w:spacing w:line="235" w:lineRule="auto"/>
        <w:jc w:val="center"/>
        <w:rPr>
          <w:color w:val="000000" w:themeColor="text1"/>
          <w:sz w:val="28"/>
          <w:szCs w:val="28"/>
        </w:rPr>
      </w:pPr>
      <w:r w:rsidRPr="00BC6B7F">
        <w:rPr>
          <w:b/>
          <w:bCs/>
          <w:color w:val="000000" w:themeColor="text1"/>
          <w:sz w:val="28"/>
          <w:szCs w:val="28"/>
        </w:rPr>
        <w:t>Строки та етапи реалізації Програми</w:t>
      </w:r>
    </w:p>
    <w:p w:rsidR="00F77C27" w:rsidRPr="00BC6B7F" w:rsidRDefault="00F77C27" w:rsidP="00F77C27">
      <w:pPr>
        <w:jc w:val="both"/>
        <w:rPr>
          <w:color w:val="000000" w:themeColor="text1"/>
          <w:sz w:val="28"/>
          <w:szCs w:val="20"/>
        </w:rPr>
      </w:pPr>
    </w:p>
    <w:p w:rsidR="00301744" w:rsidRPr="00BC6B7F" w:rsidRDefault="00301744" w:rsidP="00F77C27">
      <w:pPr>
        <w:ind w:firstLine="567"/>
        <w:jc w:val="both"/>
        <w:rPr>
          <w:color w:val="000000" w:themeColor="text1"/>
          <w:sz w:val="20"/>
          <w:szCs w:val="20"/>
        </w:rPr>
      </w:pPr>
      <w:r w:rsidRPr="00BC6B7F">
        <w:rPr>
          <w:color w:val="000000" w:themeColor="text1"/>
          <w:sz w:val="28"/>
          <w:szCs w:val="28"/>
        </w:rPr>
        <w:t>Реалізація Програми збереження архітектурних пам’яток місцевого значення передбачає поетапне досягнення її цілей та завдань. Програма розрахована на реалізацію протягом 202</w:t>
      </w:r>
      <w:r w:rsidR="00DD60E3" w:rsidRPr="00BC6B7F">
        <w:rPr>
          <w:color w:val="000000" w:themeColor="text1"/>
          <w:sz w:val="28"/>
          <w:szCs w:val="28"/>
        </w:rPr>
        <w:t>3</w:t>
      </w:r>
      <w:r w:rsidR="00E534F8" w:rsidRPr="00BC6B7F">
        <w:rPr>
          <w:color w:val="000000" w:themeColor="text1"/>
          <w:sz w:val="28"/>
          <w:szCs w:val="28"/>
        </w:rPr>
        <w:t>-</w:t>
      </w:r>
      <w:r w:rsidRPr="00BC6B7F">
        <w:rPr>
          <w:color w:val="000000" w:themeColor="text1"/>
          <w:sz w:val="28"/>
          <w:szCs w:val="28"/>
        </w:rPr>
        <w:t>2025 років.</w:t>
      </w:r>
    </w:p>
    <w:p w:rsidR="00301744" w:rsidRPr="00BC6B7F" w:rsidRDefault="00301744" w:rsidP="00F77C27">
      <w:pPr>
        <w:ind w:firstLine="567"/>
        <w:jc w:val="both"/>
        <w:rPr>
          <w:color w:val="000000" w:themeColor="text1"/>
          <w:sz w:val="20"/>
          <w:szCs w:val="20"/>
        </w:rPr>
      </w:pPr>
      <w:r w:rsidRPr="00BC6B7F">
        <w:rPr>
          <w:color w:val="000000" w:themeColor="text1"/>
          <w:sz w:val="28"/>
          <w:szCs w:val="28"/>
        </w:rPr>
        <w:t>Реалізацію Програми передбачено виконати у два етапи:</w:t>
      </w:r>
    </w:p>
    <w:p w:rsidR="00301744" w:rsidRPr="00BC6B7F" w:rsidRDefault="00301744" w:rsidP="00F77C27">
      <w:pPr>
        <w:numPr>
          <w:ilvl w:val="0"/>
          <w:numId w:val="3"/>
        </w:numPr>
        <w:tabs>
          <w:tab w:val="left" w:pos="0"/>
        </w:tabs>
        <w:ind w:firstLine="567"/>
        <w:jc w:val="both"/>
        <w:rPr>
          <w:color w:val="000000" w:themeColor="text1"/>
          <w:sz w:val="28"/>
          <w:szCs w:val="28"/>
        </w:rPr>
      </w:pPr>
      <w:r w:rsidRPr="00BC6B7F">
        <w:rPr>
          <w:color w:val="000000" w:themeColor="text1"/>
          <w:sz w:val="28"/>
          <w:szCs w:val="28"/>
        </w:rPr>
        <w:t>етап:</w:t>
      </w:r>
    </w:p>
    <w:p w:rsidR="00301744" w:rsidRPr="00BC6B7F" w:rsidRDefault="00301744" w:rsidP="00F77C27">
      <w:pPr>
        <w:numPr>
          <w:ilvl w:val="2"/>
          <w:numId w:val="3"/>
        </w:numPr>
        <w:tabs>
          <w:tab w:val="left" w:pos="0"/>
          <w:tab w:val="left" w:pos="1046"/>
        </w:tabs>
        <w:ind w:firstLine="567"/>
        <w:jc w:val="both"/>
        <w:rPr>
          <w:color w:val="000000" w:themeColor="text1"/>
          <w:sz w:val="28"/>
          <w:szCs w:val="28"/>
        </w:rPr>
      </w:pPr>
      <w:r w:rsidRPr="00BC6B7F">
        <w:rPr>
          <w:color w:val="000000" w:themeColor="text1"/>
          <w:sz w:val="28"/>
          <w:szCs w:val="28"/>
        </w:rPr>
        <w:t>обстеження пам’яток архітектури, які взяті на державний облік пам’яток архітектури та містобудування;</w:t>
      </w:r>
    </w:p>
    <w:p w:rsidR="00301744" w:rsidRPr="00BC6B7F" w:rsidRDefault="00301744" w:rsidP="00F77C27">
      <w:pPr>
        <w:numPr>
          <w:ilvl w:val="2"/>
          <w:numId w:val="3"/>
        </w:numPr>
        <w:tabs>
          <w:tab w:val="left" w:pos="0"/>
          <w:tab w:val="left" w:pos="1049"/>
        </w:tabs>
        <w:ind w:firstLine="567"/>
        <w:jc w:val="both"/>
        <w:rPr>
          <w:color w:val="000000" w:themeColor="text1"/>
          <w:sz w:val="28"/>
          <w:szCs w:val="28"/>
        </w:rPr>
      </w:pPr>
      <w:r w:rsidRPr="00BC6B7F">
        <w:rPr>
          <w:color w:val="000000" w:themeColor="text1"/>
          <w:sz w:val="28"/>
          <w:szCs w:val="28"/>
        </w:rPr>
        <w:t>забезпечення розробки проектно - кошторисної документації на першочергові протиаварійні та реставраційні роботи на пам'ятках архітектури;</w:t>
      </w:r>
    </w:p>
    <w:p w:rsidR="00301744" w:rsidRPr="00BC6B7F" w:rsidRDefault="00301744" w:rsidP="00394413">
      <w:pPr>
        <w:ind w:firstLine="567"/>
        <w:jc w:val="both"/>
        <w:rPr>
          <w:color w:val="000000" w:themeColor="text1"/>
          <w:sz w:val="28"/>
          <w:szCs w:val="28"/>
        </w:rPr>
      </w:pPr>
      <w:r w:rsidRPr="00BC6B7F">
        <w:rPr>
          <w:color w:val="000000" w:themeColor="text1"/>
          <w:sz w:val="28"/>
          <w:szCs w:val="28"/>
        </w:rPr>
        <w:t>ІІ етап:</w:t>
      </w:r>
    </w:p>
    <w:p w:rsidR="00301744" w:rsidRPr="00BC6B7F" w:rsidRDefault="00301744" w:rsidP="00EE1C3F">
      <w:pPr>
        <w:ind w:right="20" w:firstLine="567"/>
        <w:jc w:val="both"/>
        <w:rPr>
          <w:color w:val="000000" w:themeColor="text1"/>
          <w:sz w:val="28"/>
          <w:szCs w:val="28"/>
        </w:rPr>
      </w:pPr>
      <w:r w:rsidRPr="00BC6B7F">
        <w:rPr>
          <w:color w:val="000000" w:themeColor="text1"/>
          <w:sz w:val="28"/>
          <w:szCs w:val="28"/>
        </w:rPr>
        <w:t>- забезпечення виконання першочергових протиаварійних робіт на пам'ятках архітектури, їх реставрація;</w:t>
      </w:r>
    </w:p>
    <w:p w:rsidR="00301744" w:rsidRPr="00BC6B7F" w:rsidRDefault="00301744" w:rsidP="00EE1C3F">
      <w:pPr>
        <w:numPr>
          <w:ilvl w:val="2"/>
          <w:numId w:val="3"/>
        </w:numPr>
        <w:tabs>
          <w:tab w:val="left" w:pos="1003"/>
        </w:tabs>
        <w:ind w:left="780" w:firstLine="567"/>
        <w:jc w:val="both"/>
        <w:rPr>
          <w:color w:val="000000" w:themeColor="text1"/>
          <w:sz w:val="28"/>
          <w:szCs w:val="28"/>
        </w:rPr>
      </w:pPr>
      <w:r w:rsidRPr="00BC6B7F">
        <w:rPr>
          <w:color w:val="000000" w:themeColor="text1"/>
          <w:sz w:val="28"/>
          <w:szCs w:val="28"/>
        </w:rPr>
        <w:t>розроблення паспортів на пам’ятки архітектури, які взяті на державний облік пам’яток архітектури та містобудування;</w:t>
      </w:r>
    </w:p>
    <w:p w:rsidR="00301744" w:rsidRPr="00BC6B7F" w:rsidRDefault="00301744" w:rsidP="00EE1C3F">
      <w:pPr>
        <w:shd w:val="clear" w:color="auto" w:fill="FFFFFF"/>
        <w:ind w:left="19" w:firstLine="567"/>
        <w:jc w:val="both"/>
        <w:rPr>
          <w:color w:val="000000" w:themeColor="text1"/>
          <w:sz w:val="28"/>
          <w:szCs w:val="28"/>
        </w:rPr>
      </w:pPr>
      <w:r w:rsidRPr="00BC6B7F">
        <w:rPr>
          <w:color w:val="000000" w:themeColor="text1"/>
          <w:sz w:val="28"/>
          <w:szCs w:val="28"/>
        </w:rPr>
        <w:t>- виконання ремонтних та реставраційних робіт  на об’єктах містобудування (будівля що знаходиться в м.Чорткові по вул. Степана Бандери 13, що є архітектурною пам'яткою XIX століття місцевого значення під номером 72М. Дана історична забудова потребує ліквідації аварійного стану, інженерних мереж, конструктивних та архітектурно-художніх елементів (частин фасаду та балконів);</w:t>
      </w:r>
    </w:p>
    <w:p w:rsidR="00301744" w:rsidRPr="00BC6B7F" w:rsidRDefault="00301744" w:rsidP="00EE1C3F">
      <w:pPr>
        <w:shd w:val="clear" w:color="auto" w:fill="FFFFFF"/>
        <w:ind w:left="19" w:firstLine="567"/>
        <w:jc w:val="both"/>
        <w:rPr>
          <w:color w:val="000000" w:themeColor="text1"/>
          <w:sz w:val="28"/>
          <w:szCs w:val="28"/>
        </w:rPr>
      </w:pPr>
      <w:r w:rsidRPr="00BC6B7F">
        <w:rPr>
          <w:color w:val="000000" w:themeColor="text1"/>
          <w:sz w:val="28"/>
          <w:szCs w:val="28"/>
        </w:rPr>
        <w:t>- виконання ремонтних та реставраційних робіт  на пам</w:t>
      </w:r>
      <w:r w:rsidRPr="00BC6B7F">
        <w:rPr>
          <w:color w:val="000000" w:themeColor="text1"/>
          <w:sz w:val="28"/>
          <w:szCs w:val="28"/>
          <w:lang w:val="ru-RU"/>
        </w:rPr>
        <w:t>’</w:t>
      </w:r>
      <w:r w:rsidRPr="00BC6B7F">
        <w:rPr>
          <w:color w:val="000000" w:themeColor="text1"/>
          <w:sz w:val="28"/>
          <w:szCs w:val="28"/>
        </w:rPr>
        <w:t>ятці архітектури місцевого значення по вул. Тараса Шевченка, 1 (охоронний № 1764 – М);</w:t>
      </w:r>
    </w:p>
    <w:p w:rsidR="00301744" w:rsidRPr="00BC6B7F" w:rsidRDefault="00301744" w:rsidP="00EE1C3F">
      <w:pPr>
        <w:shd w:val="clear" w:color="auto" w:fill="FFFFFF"/>
        <w:ind w:left="19" w:firstLine="567"/>
        <w:jc w:val="both"/>
        <w:rPr>
          <w:color w:val="000000" w:themeColor="text1"/>
          <w:sz w:val="28"/>
          <w:szCs w:val="28"/>
        </w:rPr>
      </w:pPr>
      <w:r w:rsidRPr="00BC6B7F">
        <w:rPr>
          <w:color w:val="000000" w:themeColor="text1"/>
          <w:sz w:val="28"/>
          <w:szCs w:val="28"/>
        </w:rPr>
        <w:lastRenderedPageBreak/>
        <w:t>- виконання ремонтних та реставраційних робіт  на пам</w:t>
      </w:r>
      <w:r w:rsidRPr="00BC6B7F">
        <w:rPr>
          <w:color w:val="000000" w:themeColor="text1"/>
          <w:sz w:val="28"/>
          <w:szCs w:val="28"/>
          <w:lang w:val="ru-RU"/>
        </w:rPr>
        <w:t>’</w:t>
      </w:r>
      <w:r w:rsidRPr="00BC6B7F">
        <w:rPr>
          <w:color w:val="000000" w:themeColor="text1"/>
          <w:sz w:val="28"/>
          <w:szCs w:val="28"/>
        </w:rPr>
        <w:t>ятці архітектури місцевого значення по вул. Тараса Шевченка, 3 (охоронний № 1765 – М);</w:t>
      </w:r>
    </w:p>
    <w:p w:rsidR="00301744" w:rsidRPr="00BC6B7F" w:rsidRDefault="00301744" w:rsidP="001406C7">
      <w:pPr>
        <w:jc w:val="both"/>
        <w:rPr>
          <w:color w:val="000000" w:themeColor="text1"/>
          <w:sz w:val="28"/>
          <w:szCs w:val="28"/>
        </w:rPr>
      </w:pPr>
      <w:bookmarkStart w:id="1" w:name="bookmark_id_1fob9te" w:colFirst="0" w:colLast="0"/>
      <w:bookmarkStart w:id="2" w:name="bookmark_id_3znysh7" w:colFirst="0" w:colLast="0"/>
      <w:bookmarkEnd w:id="1"/>
      <w:bookmarkEnd w:id="2"/>
      <w:r w:rsidRPr="00BC6B7F">
        <w:rPr>
          <w:color w:val="000000" w:themeColor="text1"/>
          <w:sz w:val="28"/>
          <w:szCs w:val="28"/>
        </w:rPr>
        <w:t xml:space="preserve">Роботи по реставрації центральної історичної частини міста виконувати почергово: </w:t>
      </w:r>
    </w:p>
    <w:p w:rsidR="00301744" w:rsidRPr="00BC6B7F" w:rsidRDefault="00301744" w:rsidP="00EE1C3F">
      <w:pPr>
        <w:ind w:firstLine="567"/>
        <w:jc w:val="both"/>
        <w:rPr>
          <w:color w:val="000000" w:themeColor="text1"/>
          <w:sz w:val="20"/>
          <w:szCs w:val="20"/>
        </w:rPr>
      </w:pPr>
      <w:r w:rsidRPr="00BC6B7F">
        <w:rPr>
          <w:color w:val="000000" w:themeColor="text1"/>
          <w:sz w:val="28"/>
          <w:szCs w:val="28"/>
        </w:rPr>
        <w:t>перша черга – виконання робіт по ремонту дахів будівель, водостічних</w:t>
      </w:r>
    </w:p>
    <w:p w:rsidR="00301744" w:rsidRPr="00BC6B7F" w:rsidRDefault="00301744" w:rsidP="001406C7">
      <w:pPr>
        <w:ind w:left="720" w:hanging="719"/>
        <w:jc w:val="both"/>
        <w:rPr>
          <w:color w:val="000000" w:themeColor="text1"/>
          <w:sz w:val="28"/>
          <w:szCs w:val="28"/>
        </w:rPr>
      </w:pPr>
      <w:r w:rsidRPr="00BC6B7F">
        <w:rPr>
          <w:color w:val="000000" w:themeColor="text1"/>
          <w:sz w:val="28"/>
          <w:szCs w:val="28"/>
        </w:rPr>
        <w:t xml:space="preserve">труб, відливів, козирків, відновлення балконів і парапетних огорож; </w:t>
      </w:r>
    </w:p>
    <w:p w:rsidR="00301744" w:rsidRPr="00BC6B7F" w:rsidRDefault="00301744" w:rsidP="00EE1C3F">
      <w:pPr>
        <w:ind w:firstLine="567"/>
        <w:jc w:val="both"/>
        <w:rPr>
          <w:color w:val="000000" w:themeColor="text1"/>
          <w:sz w:val="20"/>
          <w:szCs w:val="20"/>
        </w:rPr>
      </w:pPr>
      <w:r w:rsidRPr="00BC6B7F">
        <w:rPr>
          <w:color w:val="000000" w:themeColor="text1"/>
          <w:sz w:val="28"/>
          <w:szCs w:val="28"/>
        </w:rPr>
        <w:t>друга черга – реставрація фасадів будівель, ремонт штукатурки і ліпних</w:t>
      </w:r>
    </w:p>
    <w:p w:rsidR="00301744" w:rsidRPr="00BC6B7F" w:rsidRDefault="00301744" w:rsidP="001406C7">
      <w:pPr>
        <w:ind w:firstLine="1"/>
        <w:jc w:val="both"/>
        <w:rPr>
          <w:color w:val="000000" w:themeColor="text1"/>
          <w:sz w:val="28"/>
          <w:szCs w:val="28"/>
        </w:rPr>
      </w:pPr>
      <w:r w:rsidRPr="00BC6B7F">
        <w:rPr>
          <w:color w:val="000000" w:themeColor="text1"/>
          <w:sz w:val="28"/>
          <w:szCs w:val="28"/>
        </w:rPr>
        <w:t>елементів фасадів; третя черга – виконання робіт по капітальному ремонту і заміні</w:t>
      </w:r>
      <w:r w:rsidRPr="00BC6B7F">
        <w:rPr>
          <w:color w:val="000000" w:themeColor="text1"/>
          <w:sz w:val="20"/>
          <w:szCs w:val="20"/>
        </w:rPr>
        <w:t xml:space="preserve"> </w:t>
      </w:r>
      <w:r w:rsidRPr="00BC6B7F">
        <w:rPr>
          <w:color w:val="000000" w:themeColor="text1"/>
          <w:sz w:val="28"/>
          <w:szCs w:val="28"/>
        </w:rPr>
        <w:t xml:space="preserve">підземних інженерних комунікацій; </w:t>
      </w:r>
    </w:p>
    <w:p w:rsidR="00301744" w:rsidRPr="00BC6B7F" w:rsidRDefault="00301744" w:rsidP="00EE1C3F">
      <w:pPr>
        <w:ind w:firstLine="567"/>
        <w:jc w:val="both"/>
        <w:rPr>
          <w:color w:val="000000" w:themeColor="text1"/>
          <w:sz w:val="20"/>
          <w:szCs w:val="20"/>
        </w:rPr>
      </w:pPr>
      <w:r w:rsidRPr="00BC6B7F">
        <w:rPr>
          <w:color w:val="000000" w:themeColor="text1"/>
          <w:sz w:val="28"/>
          <w:szCs w:val="28"/>
        </w:rPr>
        <w:t>третя  черга – відновлення мощення проїжджої частини і тротуарів;</w:t>
      </w:r>
    </w:p>
    <w:p w:rsidR="00301744" w:rsidRPr="00BC6B7F" w:rsidRDefault="00301744" w:rsidP="00EE1C3F">
      <w:pPr>
        <w:ind w:firstLine="567"/>
        <w:jc w:val="both"/>
        <w:rPr>
          <w:color w:val="000000" w:themeColor="text1"/>
          <w:sz w:val="28"/>
          <w:szCs w:val="28"/>
        </w:rPr>
      </w:pPr>
      <w:r w:rsidRPr="00BC6B7F">
        <w:rPr>
          <w:color w:val="000000" w:themeColor="text1"/>
          <w:sz w:val="28"/>
          <w:szCs w:val="28"/>
        </w:rPr>
        <w:t>четверта черга – виконання робіт по ремонту елементів благоустрою і малих архітектурних форм.</w:t>
      </w:r>
    </w:p>
    <w:p w:rsidR="00301744" w:rsidRPr="00BC6B7F" w:rsidRDefault="00301744" w:rsidP="001406C7">
      <w:pPr>
        <w:jc w:val="both"/>
        <w:rPr>
          <w:color w:val="000000" w:themeColor="text1"/>
          <w:sz w:val="28"/>
          <w:szCs w:val="28"/>
        </w:rPr>
      </w:pPr>
    </w:p>
    <w:p w:rsidR="00301744" w:rsidRPr="00BC6B7F" w:rsidRDefault="00301744" w:rsidP="00EE1C3F">
      <w:pPr>
        <w:tabs>
          <w:tab w:val="left" w:pos="880"/>
        </w:tabs>
        <w:ind w:firstLine="567"/>
        <w:jc w:val="both"/>
        <w:rPr>
          <w:color w:val="000000" w:themeColor="text1"/>
          <w:sz w:val="28"/>
          <w:szCs w:val="28"/>
        </w:rPr>
      </w:pPr>
      <w:r w:rsidRPr="00BC6B7F">
        <w:rPr>
          <w:color w:val="000000" w:themeColor="text1"/>
          <w:sz w:val="28"/>
          <w:szCs w:val="28"/>
        </w:rPr>
        <w:t>Повний перелік заходів передбачений в додатку 1 «Напрямки використання коштів на 202</w:t>
      </w:r>
      <w:r w:rsidR="00DD60E3" w:rsidRPr="00BC6B7F">
        <w:rPr>
          <w:color w:val="000000" w:themeColor="text1"/>
          <w:sz w:val="28"/>
          <w:szCs w:val="28"/>
        </w:rPr>
        <w:t>3</w:t>
      </w:r>
      <w:r w:rsidRPr="00BC6B7F">
        <w:rPr>
          <w:color w:val="000000" w:themeColor="text1"/>
          <w:sz w:val="28"/>
          <w:szCs w:val="28"/>
        </w:rPr>
        <w:t>-2025 роки Програми.</w:t>
      </w:r>
    </w:p>
    <w:p w:rsidR="00EE1C3F" w:rsidRPr="00BC6B7F" w:rsidRDefault="00EE1C3F" w:rsidP="001406C7">
      <w:pPr>
        <w:ind w:firstLine="720"/>
        <w:jc w:val="both"/>
        <w:rPr>
          <w:color w:val="000000" w:themeColor="text1"/>
          <w:sz w:val="28"/>
          <w:szCs w:val="20"/>
        </w:rPr>
      </w:pPr>
    </w:p>
    <w:p w:rsidR="00301744" w:rsidRPr="00BC6B7F" w:rsidRDefault="00EE1C3F" w:rsidP="001406C7">
      <w:pPr>
        <w:spacing w:line="234" w:lineRule="auto"/>
        <w:ind w:firstLine="720"/>
        <w:jc w:val="center"/>
        <w:rPr>
          <w:color w:val="000000" w:themeColor="text1"/>
          <w:sz w:val="20"/>
          <w:szCs w:val="20"/>
        </w:rPr>
      </w:pPr>
      <w:r w:rsidRPr="00BC6B7F">
        <w:rPr>
          <w:b/>
          <w:bCs/>
          <w:color w:val="000000" w:themeColor="text1"/>
          <w:sz w:val="28"/>
          <w:szCs w:val="28"/>
        </w:rPr>
        <w:t xml:space="preserve">6. </w:t>
      </w:r>
      <w:r w:rsidR="00301744" w:rsidRPr="00BC6B7F">
        <w:rPr>
          <w:b/>
          <w:bCs/>
          <w:color w:val="000000" w:themeColor="text1"/>
          <w:sz w:val="28"/>
          <w:szCs w:val="28"/>
        </w:rPr>
        <w:t>Фінансування заходів, передбачених Програмою</w:t>
      </w:r>
    </w:p>
    <w:p w:rsidR="00301744" w:rsidRPr="00BC6B7F" w:rsidRDefault="00301744" w:rsidP="001406C7">
      <w:pPr>
        <w:spacing w:line="234" w:lineRule="auto"/>
        <w:ind w:firstLine="720"/>
        <w:jc w:val="center"/>
        <w:rPr>
          <w:color w:val="000000" w:themeColor="text1"/>
          <w:sz w:val="20"/>
          <w:szCs w:val="20"/>
        </w:rPr>
      </w:pPr>
    </w:p>
    <w:p w:rsidR="00301744" w:rsidRPr="00BC6B7F" w:rsidRDefault="00301744" w:rsidP="00EE1C3F">
      <w:pPr>
        <w:ind w:firstLine="567"/>
        <w:jc w:val="both"/>
        <w:rPr>
          <w:color w:val="000000" w:themeColor="text1"/>
          <w:sz w:val="28"/>
          <w:szCs w:val="28"/>
        </w:rPr>
      </w:pPr>
      <w:r w:rsidRPr="00BC6B7F">
        <w:rPr>
          <w:color w:val="000000" w:themeColor="text1"/>
          <w:sz w:val="28"/>
          <w:szCs w:val="28"/>
        </w:rPr>
        <w:t>Фінансування заходів, передбачених Програмою, буде здійснюватись за рахунок коштів міського бюджету та інших джерел відповідно до чинного законодавства. Обсяги щорічного фінансування Програми встановлюються під час затвердження міського бюджету на відповідний рік з урахуванням конкретних завдань та реальних можливостей бюджету. Основні напрями і заходи Програми можуть коригуватися з урахуванням соціально-економічної ситуації в області та чинної нормативно-правової бази.</w:t>
      </w:r>
    </w:p>
    <w:p w:rsidR="00301744" w:rsidRPr="00BC6B7F" w:rsidRDefault="00301744" w:rsidP="001406C7">
      <w:pPr>
        <w:jc w:val="both"/>
        <w:rPr>
          <w:color w:val="000000" w:themeColor="text1"/>
          <w:sz w:val="28"/>
          <w:szCs w:val="28"/>
        </w:rPr>
      </w:pPr>
    </w:p>
    <w:tbl>
      <w:tblPr>
        <w:tblW w:w="9675"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firstRow="0" w:lastRow="0" w:firstColumn="0" w:lastColumn="0" w:noHBand="0" w:noVBand="0"/>
      </w:tblPr>
      <w:tblGrid>
        <w:gridCol w:w="2145"/>
        <w:gridCol w:w="1185"/>
        <w:gridCol w:w="1125"/>
        <w:gridCol w:w="3465"/>
        <w:gridCol w:w="1755"/>
      </w:tblGrid>
      <w:tr w:rsidR="00301744" w:rsidRPr="00BC6B7F">
        <w:trPr>
          <w:trHeight w:val="527"/>
        </w:trPr>
        <w:tc>
          <w:tcPr>
            <w:tcW w:w="2145" w:type="dxa"/>
          </w:tcPr>
          <w:p w:rsidR="00301744" w:rsidRPr="00BC6B7F" w:rsidRDefault="00301744" w:rsidP="000A64B5">
            <w:pPr>
              <w:spacing w:line="276" w:lineRule="auto"/>
              <w:jc w:val="center"/>
              <w:rPr>
                <w:color w:val="000000" w:themeColor="text1"/>
                <w:sz w:val="24"/>
                <w:szCs w:val="28"/>
              </w:rPr>
            </w:pPr>
            <w:r w:rsidRPr="00BC6B7F">
              <w:rPr>
                <w:b/>
                <w:bCs/>
                <w:color w:val="000000" w:themeColor="text1"/>
                <w:sz w:val="24"/>
                <w:szCs w:val="28"/>
              </w:rPr>
              <w:t xml:space="preserve">Обсяг коштів, </w:t>
            </w:r>
          </w:p>
          <w:p w:rsidR="00301744" w:rsidRPr="00BC6B7F" w:rsidRDefault="00301744" w:rsidP="000A64B5">
            <w:pPr>
              <w:spacing w:line="276" w:lineRule="auto"/>
              <w:jc w:val="center"/>
              <w:rPr>
                <w:b/>
                <w:bCs/>
                <w:color w:val="000000" w:themeColor="text1"/>
                <w:sz w:val="24"/>
                <w:szCs w:val="28"/>
              </w:rPr>
            </w:pPr>
            <w:r w:rsidRPr="00BC6B7F">
              <w:rPr>
                <w:b/>
                <w:bCs/>
                <w:color w:val="000000" w:themeColor="text1"/>
                <w:sz w:val="24"/>
                <w:szCs w:val="28"/>
              </w:rPr>
              <w:t xml:space="preserve">які пропонується </w:t>
            </w:r>
          </w:p>
          <w:p w:rsidR="00301744" w:rsidRPr="00BC6B7F" w:rsidRDefault="00301744" w:rsidP="000A64B5">
            <w:pPr>
              <w:spacing w:line="276" w:lineRule="auto"/>
              <w:jc w:val="center"/>
              <w:rPr>
                <w:color w:val="000000" w:themeColor="text1"/>
                <w:sz w:val="24"/>
                <w:szCs w:val="28"/>
              </w:rPr>
            </w:pPr>
            <w:r w:rsidRPr="00BC6B7F">
              <w:rPr>
                <w:b/>
                <w:bCs/>
                <w:color w:val="000000" w:themeColor="text1"/>
                <w:sz w:val="24"/>
                <w:szCs w:val="28"/>
              </w:rPr>
              <w:t xml:space="preserve">залучити на </w:t>
            </w:r>
          </w:p>
          <w:p w:rsidR="00301744" w:rsidRPr="00BC6B7F" w:rsidRDefault="00301744" w:rsidP="000A64B5">
            <w:pPr>
              <w:spacing w:line="276" w:lineRule="auto"/>
              <w:jc w:val="center"/>
              <w:rPr>
                <w:color w:val="000000" w:themeColor="text1"/>
                <w:sz w:val="24"/>
                <w:szCs w:val="28"/>
              </w:rPr>
            </w:pPr>
            <w:r w:rsidRPr="00BC6B7F">
              <w:rPr>
                <w:b/>
                <w:bCs/>
                <w:color w:val="000000" w:themeColor="text1"/>
                <w:sz w:val="24"/>
                <w:szCs w:val="28"/>
              </w:rPr>
              <w:t>виконання Програми</w:t>
            </w:r>
          </w:p>
        </w:tc>
        <w:tc>
          <w:tcPr>
            <w:tcW w:w="1185" w:type="dxa"/>
          </w:tcPr>
          <w:p w:rsidR="00301744" w:rsidRPr="00BC6B7F" w:rsidRDefault="00301744" w:rsidP="000A64B5">
            <w:pPr>
              <w:spacing w:line="276" w:lineRule="auto"/>
              <w:jc w:val="center"/>
              <w:rPr>
                <w:color w:val="000000" w:themeColor="text1"/>
                <w:sz w:val="24"/>
                <w:szCs w:val="28"/>
              </w:rPr>
            </w:pPr>
            <w:r w:rsidRPr="00BC6B7F">
              <w:rPr>
                <w:b/>
                <w:bCs/>
                <w:color w:val="000000" w:themeColor="text1"/>
                <w:sz w:val="24"/>
                <w:szCs w:val="28"/>
              </w:rPr>
              <w:t>202</w:t>
            </w:r>
            <w:r w:rsidR="00DD60E3" w:rsidRPr="00BC6B7F">
              <w:rPr>
                <w:b/>
                <w:bCs/>
                <w:color w:val="000000" w:themeColor="text1"/>
                <w:sz w:val="24"/>
                <w:szCs w:val="28"/>
              </w:rPr>
              <w:t>3</w:t>
            </w:r>
          </w:p>
          <w:p w:rsidR="00301744" w:rsidRPr="00BC6B7F" w:rsidRDefault="00301744" w:rsidP="000A64B5">
            <w:pPr>
              <w:spacing w:line="276" w:lineRule="auto"/>
              <w:jc w:val="center"/>
              <w:rPr>
                <w:color w:val="000000" w:themeColor="text1"/>
                <w:sz w:val="24"/>
                <w:szCs w:val="28"/>
              </w:rPr>
            </w:pPr>
            <w:r w:rsidRPr="00BC6B7F">
              <w:rPr>
                <w:b/>
                <w:bCs/>
                <w:color w:val="000000" w:themeColor="text1"/>
                <w:sz w:val="24"/>
                <w:szCs w:val="28"/>
              </w:rPr>
              <w:t>рік</w:t>
            </w:r>
          </w:p>
        </w:tc>
        <w:tc>
          <w:tcPr>
            <w:tcW w:w="1125" w:type="dxa"/>
          </w:tcPr>
          <w:p w:rsidR="00301744" w:rsidRPr="00BC6B7F" w:rsidRDefault="00301744" w:rsidP="000A64B5">
            <w:pPr>
              <w:spacing w:line="276" w:lineRule="auto"/>
              <w:jc w:val="center"/>
              <w:rPr>
                <w:color w:val="000000" w:themeColor="text1"/>
                <w:sz w:val="24"/>
                <w:szCs w:val="28"/>
              </w:rPr>
            </w:pPr>
            <w:r w:rsidRPr="00BC6B7F">
              <w:rPr>
                <w:b/>
                <w:bCs/>
                <w:color w:val="000000" w:themeColor="text1"/>
                <w:sz w:val="24"/>
                <w:szCs w:val="28"/>
              </w:rPr>
              <w:t>202</w:t>
            </w:r>
            <w:r w:rsidR="00DD60E3" w:rsidRPr="00BC6B7F">
              <w:rPr>
                <w:b/>
                <w:bCs/>
                <w:color w:val="000000" w:themeColor="text1"/>
                <w:sz w:val="24"/>
                <w:szCs w:val="28"/>
              </w:rPr>
              <w:t>4</w:t>
            </w:r>
          </w:p>
          <w:p w:rsidR="00301744" w:rsidRPr="00BC6B7F" w:rsidRDefault="00301744" w:rsidP="000A64B5">
            <w:pPr>
              <w:spacing w:line="276" w:lineRule="auto"/>
              <w:jc w:val="center"/>
              <w:rPr>
                <w:color w:val="000000" w:themeColor="text1"/>
                <w:sz w:val="24"/>
                <w:szCs w:val="28"/>
              </w:rPr>
            </w:pPr>
            <w:r w:rsidRPr="00BC6B7F">
              <w:rPr>
                <w:b/>
                <w:bCs/>
                <w:color w:val="000000" w:themeColor="text1"/>
                <w:sz w:val="24"/>
                <w:szCs w:val="28"/>
              </w:rPr>
              <w:t>рік</w:t>
            </w:r>
          </w:p>
        </w:tc>
        <w:tc>
          <w:tcPr>
            <w:tcW w:w="3465" w:type="dxa"/>
          </w:tcPr>
          <w:p w:rsidR="00DD60E3" w:rsidRPr="00BC6B7F" w:rsidRDefault="00301744" w:rsidP="00DD60E3">
            <w:pPr>
              <w:spacing w:line="276" w:lineRule="auto"/>
              <w:jc w:val="center"/>
              <w:rPr>
                <w:b/>
                <w:bCs/>
                <w:color w:val="000000" w:themeColor="text1"/>
                <w:sz w:val="24"/>
                <w:szCs w:val="28"/>
              </w:rPr>
            </w:pPr>
            <w:r w:rsidRPr="00BC6B7F">
              <w:rPr>
                <w:b/>
                <w:bCs/>
                <w:color w:val="000000" w:themeColor="text1"/>
                <w:sz w:val="24"/>
                <w:szCs w:val="28"/>
              </w:rPr>
              <w:t xml:space="preserve">2025 </w:t>
            </w:r>
          </w:p>
          <w:p w:rsidR="00301744" w:rsidRPr="00BC6B7F" w:rsidRDefault="00301744" w:rsidP="00DD60E3">
            <w:pPr>
              <w:spacing w:line="276" w:lineRule="auto"/>
              <w:jc w:val="center"/>
              <w:rPr>
                <w:b/>
                <w:bCs/>
                <w:color w:val="000000" w:themeColor="text1"/>
                <w:sz w:val="24"/>
                <w:szCs w:val="28"/>
              </w:rPr>
            </w:pPr>
            <w:r w:rsidRPr="00BC6B7F">
              <w:rPr>
                <w:b/>
                <w:bCs/>
                <w:color w:val="000000" w:themeColor="text1"/>
                <w:sz w:val="24"/>
                <w:szCs w:val="28"/>
              </w:rPr>
              <w:t>р</w:t>
            </w:r>
            <w:r w:rsidR="00DD60E3" w:rsidRPr="00BC6B7F">
              <w:rPr>
                <w:b/>
                <w:bCs/>
                <w:color w:val="000000" w:themeColor="text1"/>
                <w:sz w:val="24"/>
                <w:szCs w:val="28"/>
              </w:rPr>
              <w:t>і</w:t>
            </w:r>
            <w:r w:rsidRPr="00BC6B7F">
              <w:rPr>
                <w:b/>
                <w:bCs/>
                <w:color w:val="000000" w:themeColor="text1"/>
                <w:sz w:val="24"/>
                <w:szCs w:val="28"/>
              </w:rPr>
              <w:t>к</w:t>
            </w:r>
          </w:p>
        </w:tc>
        <w:tc>
          <w:tcPr>
            <w:tcW w:w="1755" w:type="dxa"/>
          </w:tcPr>
          <w:p w:rsidR="00301744" w:rsidRPr="00BC6B7F" w:rsidRDefault="00301744" w:rsidP="000A64B5">
            <w:pPr>
              <w:spacing w:line="276" w:lineRule="auto"/>
              <w:jc w:val="center"/>
              <w:rPr>
                <w:color w:val="000000" w:themeColor="text1"/>
                <w:sz w:val="24"/>
                <w:szCs w:val="28"/>
              </w:rPr>
            </w:pPr>
            <w:r w:rsidRPr="00BC6B7F">
              <w:rPr>
                <w:b/>
                <w:bCs/>
                <w:color w:val="000000" w:themeColor="text1"/>
                <w:sz w:val="24"/>
                <w:szCs w:val="28"/>
              </w:rPr>
              <w:t xml:space="preserve">Усього витрат </w:t>
            </w:r>
          </w:p>
          <w:p w:rsidR="00301744" w:rsidRPr="00BC6B7F" w:rsidRDefault="00301744" w:rsidP="000A64B5">
            <w:pPr>
              <w:spacing w:line="276" w:lineRule="auto"/>
              <w:jc w:val="center"/>
              <w:rPr>
                <w:color w:val="000000" w:themeColor="text1"/>
                <w:sz w:val="24"/>
                <w:szCs w:val="28"/>
              </w:rPr>
            </w:pPr>
            <w:r w:rsidRPr="00BC6B7F">
              <w:rPr>
                <w:b/>
                <w:bCs/>
                <w:color w:val="000000" w:themeColor="text1"/>
                <w:sz w:val="24"/>
                <w:szCs w:val="28"/>
              </w:rPr>
              <w:t xml:space="preserve">на виконання </w:t>
            </w:r>
          </w:p>
          <w:p w:rsidR="00301744" w:rsidRPr="00BC6B7F" w:rsidRDefault="00301744" w:rsidP="000A64B5">
            <w:pPr>
              <w:spacing w:line="276" w:lineRule="auto"/>
              <w:jc w:val="center"/>
              <w:rPr>
                <w:color w:val="000000" w:themeColor="text1"/>
                <w:sz w:val="24"/>
                <w:szCs w:val="28"/>
              </w:rPr>
            </w:pPr>
            <w:r w:rsidRPr="00BC6B7F">
              <w:rPr>
                <w:b/>
                <w:bCs/>
                <w:color w:val="000000" w:themeColor="text1"/>
                <w:sz w:val="24"/>
                <w:szCs w:val="28"/>
              </w:rPr>
              <w:t>Програми</w:t>
            </w:r>
          </w:p>
        </w:tc>
      </w:tr>
      <w:tr w:rsidR="00301744" w:rsidRPr="00BC6B7F">
        <w:trPr>
          <w:trHeight w:val="521"/>
        </w:trPr>
        <w:tc>
          <w:tcPr>
            <w:tcW w:w="2145" w:type="dxa"/>
            <w:tcMar>
              <w:top w:w="15" w:type="dxa"/>
              <w:left w:w="15" w:type="dxa"/>
              <w:bottom w:w="15" w:type="dxa"/>
              <w:right w:w="15" w:type="dxa"/>
            </w:tcMar>
          </w:tcPr>
          <w:p w:rsidR="00301744" w:rsidRPr="00BC6B7F" w:rsidRDefault="00301744" w:rsidP="00EE1C3F">
            <w:pPr>
              <w:spacing w:line="276" w:lineRule="auto"/>
              <w:rPr>
                <w:b/>
                <w:bCs/>
                <w:color w:val="000000" w:themeColor="text1"/>
                <w:sz w:val="24"/>
                <w:szCs w:val="28"/>
              </w:rPr>
            </w:pPr>
            <w:r w:rsidRPr="00BC6B7F">
              <w:rPr>
                <w:b/>
                <w:bCs/>
                <w:color w:val="000000" w:themeColor="text1"/>
                <w:sz w:val="24"/>
                <w:szCs w:val="28"/>
              </w:rPr>
              <w:t>Обсяг ресурсів, необхідних для реалізації програми, всього</w:t>
            </w:r>
          </w:p>
        </w:tc>
        <w:tc>
          <w:tcPr>
            <w:tcW w:w="1185" w:type="dxa"/>
          </w:tcPr>
          <w:p w:rsidR="00E71049" w:rsidRPr="00BC6B7F" w:rsidRDefault="00E71049" w:rsidP="000A64B5">
            <w:pPr>
              <w:spacing w:line="276" w:lineRule="auto"/>
              <w:jc w:val="center"/>
              <w:rPr>
                <w:color w:val="000000" w:themeColor="text1"/>
                <w:sz w:val="24"/>
                <w:szCs w:val="28"/>
              </w:rPr>
            </w:pPr>
            <w:r w:rsidRPr="00BC6B7F">
              <w:rPr>
                <w:color w:val="000000" w:themeColor="text1"/>
                <w:sz w:val="24"/>
                <w:szCs w:val="28"/>
              </w:rPr>
              <w:t>21 623,00 тис. грн.</w:t>
            </w:r>
          </w:p>
        </w:tc>
        <w:tc>
          <w:tcPr>
            <w:tcW w:w="1125" w:type="dxa"/>
          </w:tcPr>
          <w:p w:rsidR="00E71049" w:rsidRPr="00BC6B7F" w:rsidRDefault="00E71049" w:rsidP="000A64B5">
            <w:pPr>
              <w:spacing w:line="276" w:lineRule="auto"/>
              <w:jc w:val="center"/>
              <w:rPr>
                <w:color w:val="000000" w:themeColor="text1"/>
                <w:sz w:val="24"/>
                <w:szCs w:val="28"/>
              </w:rPr>
            </w:pPr>
            <w:r w:rsidRPr="00BC6B7F">
              <w:rPr>
                <w:color w:val="000000" w:themeColor="text1"/>
                <w:sz w:val="24"/>
                <w:szCs w:val="28"/>
              </w:rPr>
              <w:t>18 440,00</w:t>
            </w:r>
          </w:p>
          <w:p w:rsidR="00E71049" w:rsidRPr="00BC6B7F" w:rsidRDefault="00E71049" w:rsidP="000A64B5">
            <w:pPr>
              <w:spacing w:line="276" w:lineRule="auto"/>
              <w:jc w:val="center"/>
              <w:rPr>
                <w:color w:val="000000" w:themeColor="text1"/>
                <w:sz w:val="24"/>
                <w:szCs w:val="28"/>
              </w:rPr>
            </w:pPr>
            <w:r w:rsidRPr="00BC6B7F">
              <w:rPr>
                <w:color w:val="000000" w:themeColor="text1"/>
                <w:sz w:val="24"/>
                <w:szCs w:val="28"/>
              </w:rPr>
              <w:t>тис. грн.</w:t>
            </w:r>
          </w:p>
        </w:tc>
        <w:tc>
          <w:tcPr>
            <w:tcW w:w="3465" w:type="dxa"/>
          </w:tcPr>
          <w:p w:rsidR="00301744" w:rsidRPr="00BC6B7F" w:rsidRDefault="00FD3A82" w:rsidP="001A695B">
            <w:pPr>
              <w:spacing w:line="276" w:lineRule="auto"/>
              <w:jc w:val="center"/>
              <w:rPr>
                <w:color w:val="000000" w:themeColor="text1"/>
                <w:sz w:val="24"/>
                <w:szCs w:val="28"/>
              </w:rPr>
            </w:pPr>
            <w:r w:rsidRPr="00BC6B7F">
              <w:rPr>
                <w:color w:val="000000" w:themeColor="text1"/>
                <w:sz w:val="24"/>
                <w:szCs w:val="28"/>
              </w:rPr>
              <w:t>153</w:t>
            </w:r>
            <w:r w:rsidR="00E71049" w:rsidRPr="00BC6B7F">
              <w:rPr>
                <w:color w:val="000000" w:themeColor="text1"/>
                <w:sz w:val="24"/>
                <w:szCs w:val="28"/>
              </w:rPr>
              <w:t>,00 тис. грн.</w:t>
            </w:r>
          </w:p>
        </w:tc>
        <w:tc>
          <w:tcPr>
            <w:tcW w:w="1755" w:type="dxa"/>
          </w:tcPr>
          <w:p w:rsidR="00301744" w:rsidRPr="00BC6B7F" w:rsidRDefault="00E71049" w:rsidP="000A64B5">
            <w:pPr>
              <w:spacing w:line="276" w:lineRule="auto"/>
              <w:jc w:val="center"/>
              <w:rPr>
                <w:color w:val="000000" w:themeColor="text1"/>
                <w:sz w:val="24"/>
                <w:szCs w:val="28"/>
              </w:rPr>
            </w:pPr>
            <w:r w:rsidRPr="00BC6B7F">
              <w:rPr>
                <w:color w:val="000000" w:themeColor="text1"/>
                <w:sz w:val="24"/>
                <w:szCs w:val="28"/>
              </w:rPr>
              <w:t>40 216,00 тис. грн</w:t>
            </w:r>
          </w:p>
        </w:tc>
      </w:tr>
      <w:tr w:rsidR="00E71049" w:rsidRPr="00BC6B7F">
        <w:trPr>
          <w:trHeight w:val="1125"/>
        </w:trPr>
        <w:tc>
          <w:tcPr>
            <w:tcW w:w="2145" w:type="dxa"/>
            <w:tcMar>
              <w:top w:w="15" w:type="dxa"/>
              <w:left w:w="15" w:type="dxa"/>
              <w:bottom w:w="15" w:type="dxa"/>
              <w:right w:w="15" w:type="dxa"/>
            </w:tcMar>
          </w:tcPr>
          <w:p w:rsidR="00E71049" w:rsidRPr="00BC6B7F" w:rsidRDefault="00E71049" w:rsidP="00EE1C3F">
            <w:pPr>
              <w:spacing w:line="276" w:lineRule="auto"/>
              <w:rPr>
                <w:b/>
                <w:bCs/>
                <w:color w:val="000000" w:themeColor="text1"/>
                <w:sz w:val="24"/>
                <w:szCs w:val="28"/>
              </w:rPr>
            </w:pPr>
            <w:r w:rsidRPr="00BC6B7F">
              <w:rPr>
                <w:b/>
                <w:bCs/>
                <w:color w:val="000000" w:themeColor="text1"/>
                <w:sz w:val="24"/>
                <w:szCs w:val="28"/>
              </w:rPr>
              <w:t>з місцевого бюджету</w:t>
            </w:r>
          </w:p>
        </w:tc>
        <w:tc>
          <w:tcPr>
            <w:tcW w:w="1185" w:type="dxa"/>
          </w:tcPr>
          <w:p w:rsidR="00E71049" w:rsidRPr="00BC6B7F" w:rsidRDefault="00E71049" w:rsidP="00A17FC8">
            <w:pPr>
              <w:spacing w:line="276" w:lineRule="auto"/>
              <w:jc w:val="center"/>
              <w:rPr>
                <w:color w:val="000000" w:themeColor="text1"/>
                <w:sz w:val="24"/>
                <w:szCs w:val="28"/>
              </w:rPr>
            </w:pPr>
            <w:r w:rsidRPr="00BC6B7F">
              <w:rPr>
                <w:color w:val="000000" w:themeColor="text1"/>
                <w:sz w:val="24"/>
                <w:szCs w:val="28"/>
              </w:rPr>
              <w:t>21 623,00 тис. грн.</w:t>
            </w:r>
          </w:p>
        </w:tc>
        <w:tc>
          <w:tcPr>
            <w:tcW w:w="1125" w:type="dxa"/>
          </w:tcPr>
          <w:p w:rsidR="00E71049" w:rsidRPr="00BC6B7F" w:rsidRDefault="00E71049" w:rsidP="00A17FC8">
            <w:pPr>
              <w:spacing w:line="276" w:lineRule="auto"/>
              <w:jc w:val="center"/>
              <w:rPr>
                <w:color w:val="000000" w:themeColor="text1"/>
                <w:sz w:val="24"/>
                <w:szCs w:val="28"/>
              </w:rPr>
            </w:pPr>
            <w:r w:rsidRPr="00BC6B7F">
              <w:rPr>
                <w:color w:val="000000" w:themeColor="text1"/>
                <w:sz w:val="24"/>
                <w:szCs w:val="28"/>
              </w:rPr>
              <w:t>18 440,00</w:t>
            </w:r>
          </w:p>
          <w:p w:rsidR="00E71049" w:rsidRPr="00BC6B7F" w:rsidRDefault="00E71049" w:rsidP="00A17FC8">
            <w:pPr>
              <w:spacing w:line="276" w:lineRule="auto"/>
              <w:jc w:val="center"/>
              <w:rPr>
                <w:color w:val="000000" w:themeColor="text1"/>
                <w:sz w:val="24"/>
                <w:szCs w:val="28"/>
              </w:rPr>
            </w:pPr>
            <w:r w:rsidRPr="00BC6B7F">
              <w:rPr>
                <w:color w:val="000000" w:themeColor="text1"/>
                <w:sz w:val="24"/>
                <w:szCs w:val="28"/>
              </w:rPr>
              <w:t>тис. грн.</w:t>
            </w:r>
          </w:p>
        </w:tc>
        <w:tc>
          <w:tcPr>
            <w:tcW w:w="3465" w:type="dxa"/>
          </w:tcPr>
          <w:p w:rsidR="00E71049" w:rsidRPr="00BC6B7F" w:rsidRDefault="00E71049" w:rsidP="00A17FC8">
            <w:pPr>
              <w:spacing w:line="276" w:lineRule="auto"/>
              <w:jc w:val="center"/>
              <w:rPr>
                <w:color w:val="000000" w:themeColor="text1"/>
                <w:sz w:val="24"/>
                <w:szCs w:val="28"/>
              </w:rPr>
            </w:pPr>
            <w:r w:rsidRPr="00BC6B7F">
              <w:rPr>
                <w:color w:val="000000" w:themeColor="text1"/>
                <w:sz w:val="24"/>
                <w:szCs w:val="28"/>
              </w:rPr>
              <w:t>153,00 тис. грн.</w:t>
            </w:r>
          </w:p>
        </w:tc>
        <w:tc>
          <w:tcPr>
            <w:tcW w:w="1755" w:type="dxa"/>
          </w:tcPr>
          <w:p w:rsidR="00E71049" w:rsidRPr="00BC6B7F" w:rsidRDefault="00E71049" w:rsidP="000A64B5">
            <w:pPr>
              <w:spacing w:line="276" w:lineRule="auto"/>
              <w:jc w:val="center"/>
              <w:rPr>
                <w:color w:val="000000" w:themeColor="text1"/>
                <w:sz w:val="24"/>
                <w:szCs w:val="28"/>
              </w:rPr>
            </w:pPr>
            <w:r w:rsidRPr="00BC6B7F">
              <w:rPr>
                <w:color w:val="000000" w:themeColor="text1"/>
                <w:sz w:val="24"/>
                <w:szCs w:val="28"/>
              </w:rPr>
              <w:t>40 216,00 тис. грн</w:t>
            </w:r>
          </w:p>
        </w:tc>
      </w:tr>
      <w:tr w:rsidR="00301744" w:rsidRPr="00BC6B7F">
        <w:trPr>
          <w:trHeight w:val="521"/>
        </w:trPr>
        <w:tc>
          <w:tcPr>
            <w:tcW w:w="2145" w:type="dxa"/>
            <w:tcMar>
              <w:top w:w="15" w:type="dxa"/>
              <w:left w:w="15" w:type="dxa"/>
              <w:bottom w:w="15" w:type="dxa"/>
              <w:right w:w="15" w:type="dxa"/>
            </w:tcMar>
          </w:tcPr>
          <w:p w:rsidR="00301744" w:rsidRPr="00BC6B7F" w:rsidRDefault="00301744" w:rsidP="00EE1C3F">
            <w:pPr>
              <w:spacing w:line="276" w:lineRule="auto"/>
              <w:rPr>
                <w:b/>
                <w:bCs/>
                <w:color w:val="000000" w:themeColor="text1"/>
                <w:sz w:val="24"/>
                <w:szCs w:val="28"/>
              </w:rPr>
            </w:pPr>
            <w:r w:rsidRPr="00BC6B7F">
              <w:rPr>
                <w:b/>
                <w:bCs/>
                <w:color w:val="000000" w:themeColor="text1"/>
                <w:sz w:val="24"/>
                <w:szCs w:val="28"/>
              </w:rPr>
              <w:t>з державного бюджету</w:t>
            </w:r>
          </w:p>
        </w:tc>
        <w:tc>
          <w:tcPr>
            <w:tcW w:w="1185" w:type="dxa"/>
          </w:tcPr>
          <w:p w:rsidR="00301744" w:rsidRPr="00BC6B7F" w:rsidRDefault="00EE1C3F" w:rsidP="000A64B5">
            <w:pPr>
              <w:spacing w:line="276" w:lineRule="auto"/>
              <w:jc w:val="center"/>
              <w:rPr>
                <w:color w:val="000000" w:themeColor="text1"/>
                <w:sz w:val="24"/>
                <w:szCs w:val="28"/>
              </w:rPr>
            </w:pPr>
            <w:r w:rsidRPr="00BC6B7F">
              <w:rPr>
                <w:color w:val="000000" w:themeColor="text1"/>
                <w:sz w:val="24"/>
                <w:szCs w:val="28"/>
              </w:rPr>
              <w:t>-</w:t>
            </w:r>
          </w:p>
        </w:tc>
        <w:tc>
          <w:tcPr>
            <w:tcW w:w="1125" w:type="dxa"/>
          </w:tcPr>
          <w:p w:rsidR="00301744" w:rsidRPr="00BC6B7F" w:rsidRDefault="00301744" w:rsidP="00EE1C3F">
            <w:pPr>
              <w:widowControl w:val="0"/>
              <w:shd w:val="clear" w:color="auto" w:fill="FFFFFF"/>
              <w:spacing w:line="276" w:lineRule="auto"/>
              <w:rPr>
                <w:color w:val="000000" w:themeColor="text1"/>
                <w:sz w:val="24"/>
                <w:szCs w:val="28"/>
              </w:rPr>
            </w:pPr>
            <w:r w:rsidRPr="00BC6B7F">
              <w:rPr>
                <w:color w:val="000000" w:themeColor="text1"/>
                <w:sz w:val="24"/>
                <w:szCs w:val="28"/>
              </w:rPr>
              <w:t xml:space="preserve"> </w:t>
            </w:r>
            <w:r w:rsidR="00EE1C3F" w:rsidRPr="00BC6B7F">
              <w:rPr>
                <w:color w:val="000000" w:themeColor="text1"/>
                <w:sz w:val="24"/>
                <w:szCs w:val="28"/>
              </w:rPr>
              <w:t>-</w:t>
            </w:r>
          </w:p>
          <w:p w:rsidR="00301744" w:rsidRPr="00BC6B7F" w:rsidRDefault="00301744" w:rsidP="000A64B5">
            <w:pPr>
              <w:spacing w:line="276" w:lineRule="auto"/>
              <w:jc w:val="center"/>
              <w:rPr>
                <w:color w:val="000000" w:themeColor="text1"/>
                <w:sz w:val="24"/>
                <w:szCs w:val="28"/>
              </w:rPr>
            </w:pPr>
          </w:p>
        </w:tc>
        <w:tc>
          <w:tcPr>
            <w:tcW w:w="3465" w:type="dxa"/>
          </w:tcPr>
          <w:p w:rsidR="00301744" w:rsidRPr="00BC6B7F" w:rsidRDefault="00EE1C3F" w:rsidP="000A64B5">
            <w:pPr>
              <w:spacing w:line="276" w:lineRule="auto"/>
              <w:jc w:val="center"/>
              <w:rPr>
                <w:color w:val="000000" w:themeColor="text1"/>
                <w:sz w:val="24"/>
                <w:szCs w:val="28"/>
              </w:rPr>
            </w:pPr>
            <w:r w:rsidRPr="00BC6B7F">
              <w:rPr>
                <w:color w:val="000000" w:themeColor="text1"/>
                <w:sz w:val="24"/>
                <w:szCs w:val="28"/>
              </w:rPr>
              <w:t>-</w:t>
            </w:r>
          </w:p>
        </w:tc>
        <w:tc>
          <w:tcPr>
            <w:tcW w:w="1755" w:type="dxa"/>
          </w:tcPr>
          <w:p w:rsidR="00301744" w:rsidRPr="00BC6B7F" w:rsidRDefault="00EE1C3F" w:rsidP="000A64B5">
            <w:pPr>
              <w:spacing w:line="276" w:lineRule="auto"/>
              <w:jc w:val="center"/>
              <w:rPr>
                <w:color w:val="000000" w:themeColor="text1"/>
                <w:sz w:val="24"/>
                <w:szCs w:val="28"/>
              </w:rPr>
            </w:pPr>
            <w:r w:rsidRPr="00BC6B7F">
              <w:rPr>
                <w:color w:val="000000" w:themeColor="text1"/>
                <w:sz w:val="24"/>
                <w:szCs w:val="28"/>
              </w:rPr>
              <w:t>-</w:t>
            </w:r>
          </w:p>
        </w:tc>
      </w:tr>
    </w:tbl>
    <w:p w:rsidR="00301744" w:rsidRPr="00BC6B7F" w:rsidRDefault="00301744">
      <w:pPr>
        <w:widowControl w:val="0"/>
        <w:shd w:val="clear" w:color="auto" w:fill="FFFFFF"/>
        <w:ind w:firstLine="708"/>
        <w:jc w:val="center"/>
        <w:rPr>
          <w:color w:val="000000" w:themeColor="text1"/>
          <w:sz w:val="28"/>
          <w:szCs w:val="28"/>
        </w:rPr>
      </w:pPr>
    </w:p>
    <w:p w:rsidR="00E71049" w:rsidRPr="00BC6B7F" w:rsidRDefault="00E71049" w:rsidP="00EE1C3F">
      <w:pPr>
        <w:widowControl w:val="0"/>
        <w:shd w:val="clear" w:color="auto" w:fill="FFFFFF"/>
        <w:ind w:firstLine="567"/>
        <w:jc w:val="both"/>
        <w:rPr>
          <w:color w:val="000000" w:themeColor="text1"/>
          <w:sz w:val="28"/>
          <w:szCs w:val="28"/>
        </w:rPr>
      </w:pPr>
    </w:p>
    <w:p w:rsidR="00E71049" w:rsidRPr="00BC6B7F" w:rsidRDefault="00E71049" w:rsidP="00EE1C3F">
      <w:pPr>
        <w:widowControl w:val="0"/>
        <w:shd w:val="clear" w:color="auto" w:fill="FFFFFF"/>
        <w:ind w:firstLine="567"/>
        <w:jc w:val="both"/>
        <w:rPr>
          <w:color w:val="000000" w:themeColor="text1"/>
          <w:sz w:val="28"/>
          <w:szCs w:val="28"/>
        </w:rPr>
      </w:pPr>
    </w:p>
    <w:p w:rsidR="00E71049" w:rsidRPr="00BC6B7F" w:rsidRDefault="00E71049" w:rsidP="00EE1C3F">
      <w:pPr>
        <w:widowControl w:val="0"/>
        <w:shd w:val="clear" w:color="auto" w:fill="FFFFFF"/>
        <w:ind w:firstLine="567"/>
        <w:jc w:val="both"/>
        <w:rPr>
          <w:color w:val="000000" w:themeColor="text1"/>
          <w:sz w:val="28"/>
          <w:szCs w:val="28"/>
        </w:rPr>
      </w:pPr>
    </w:p>
    <w:p w:rsidR="00E71049" w:rsidRPr="00BC6B7F" w:rsidRDefault="00E71049" w:rsidP="00EE1C3F">
      <w:pPr>
        <w:widowControl w:val="0"/>
        <w:shd w:val="clear" w:color="auto" w:fill="FFFFFF"/>
        <w:ind w:firstLine="567"/>
        <w:jc w:val="both"/>
        <w:rPr>
          <w:color w:val="000000" w:themeColor="text1"/>
          <w:sz w:val="28"/>
          <w:szCs w:val="28"/>
        </w:rPr>
      </w:pPr>
    </w:p>
    <w:p w:rsidR="00E71049" w:rsidRPr="00BC6B7F" w:rsidRDefault="00E71049" w:rsidP="00EE1C3F">
      <w:pPr>
        <w:widowControl w:val="0"/>
        <w:shd w:val="clear" w:color="auto" w:fill="FFFFFF"/>
        <w:ind w:firstLine="567"/>
        <w:jc w:val="both"/>
        <w:rPr>
          <w:color w:val="000000" w:themeColor="text1"/>
          <w:sz w:val="28"/>
          <w:szCs w:val="28"/>
        </w:rPr>
      </w:pPr>
    </w:p>
    <w:p w:rsidR="00301744" w:rsidRPr="00BC6B7F" w:rsidRDefault="0090372E" w:rsidP="00EE1C3F">
      <w:pPr>
        <w:widowControl w:val="0"/>
        <w:shd w:val="clear" w:color="auto" w:fill="FFFFFF"/>
        <w:ind w:firstLine="567"/>
        <w:jc w:val="both"/>
        <w:rPr>
          <w:color w:val="000000" w:themeColor="text1"/>
          <w:sz w:val="28"/>
          <w:szCs w:val="28"/>
        </w:rPr>
      </w:pPr>
      <w:r w:rsidRPr="00BC6B7F">
        <w:rPr>
          <w:color w:val="000000" w:themeColor="text1"/>
          <w:sz w:val="28"/>
          <w:szCs w:val="28"/>
        </w:rPr>
        <w:lastRenderedPageBreak/>
        <w:t xml:space="preserve">Відділу архітектури та містобудівного кадастру Чортківської міської ради </w:t>
      </w:r>
      <w:r w:rsidR="00301744" w:rsidRPr="00BC6B7F">
        <w:rPr>
          <w:color w:val="000000" w:themeColor="text1"/>
          <w:sz w:val="28"/>
          <w:szCs w:val="28"/>
        </w:rPr>
        <w:t>готувати бюджетні запити по фінансуванню робіт, передбачених Програмою, в період формування бюджету, вести пошук позабюджетних джерел фінансування робіт, передбачених Програмою, шляхом участі в проектах міжнародної технічної допомоги, що реалізовуються на території України, грантових програмах українських і міжнародних фондів.</w:t>
      </w:r>
    </w:p>
    <w:p w:rsidR="00E71049" w:rsidRPr="00BC6B7F" w:rsidRDefault="00E71049">
      <w:pPr>
        <w:spacing w:line="237" w:lineRule="auto"/>
        <w:ind w:firstLine="708"/>
        <w:jc w:val="both"/>
        <w:rPr>
          <w:color w:val="000000" w:themeColor="text1"/>
          <w:sz w:val="28"/>
          <w:szCs w:val="20"/>
        </w:rPr>
      </w:pPr>
    </w:p>
    <w:p w:rsidR="00301744" w:rsidRPr="00BC6B7F" w:rsidRDefault="00EE1C3F" w:rsidP="00D009FF">
      <w:pPr>
        <w:spacing w:line="237" w:lineRule="auto"/>
        <w:ind w:firstLine="708"/>
        <w:jc w:val="center"/>
        <w:rPr>
          <w:b/>
          <w:bCs/>
          <w:color w:val="000000" w:themeColor="text1"/>
          <w:sz w:val="28"/>
          <w:szCs w:val="28"/>
        </w:rPr>
      </w:pPr>
      <w:r w:rsidRPr="00BC6B7F">
        <w:rPr>
          <w:b/>
          <w:bCs/>
          <w:color w:val="000000" w:themeColor="text1"/>
          <w:sz w:val="28"/>
          <w:szCs w:val="28"/>
        </w:rPr>
        <w:t xml:space="preserve">7. </w:t>
      </w:r>
      <w:r w:rsidR="00301744" w:rsidRPr="00BC6B7F">
        <w:rPr>
          <w:b/>
          <w:bCs/>
          <w:color w:val="000000" w:themeColor="text1"/>
          <w:sz w:val="28"/>
          <w:szCs w:val="28"/>
        </w:rPr>
        <w:t>Очікуванні кінцеві результати виконання Програми</w:t>
      </w:r>
    </w:p>
    <w:p w:rsidR="00301744" w:rsidRPr="00BC6B7F" w:rsidRDefault="00301744" w:rsidP="001406C7">
      <w:pPr>
        <w:ind w:firstLine="708"/>
        <w:jc w:val="both"/>
        <w:rPr>
          <w:color w:val="000000" w:themeColor="text1"/>
          <w:sz w:val="20"/>
          <w:szCs w:val="20"/>
        </w:rPr>
      </w:pPr>
    </w:p>
    <w:p w:rsidR="00301744" w:rsidRPr="00BC6B7F" w:rsidRDefault="00301744" w:rsidP="00EE1C3F">
      <w:pPr>
        <w:ind w:firstLine="567"/>
        <w:jc w:val="both"/>
        <w:rPr>
          <w:color w:val="000000" w:themeColor="text1"/>
          <w:sz w:val="20"/>
          <w:szCs w:val="20"/>
        </w:rPr>
      </w:pPr>
      <w:r w:rsidRPr="00BC6B7F">
        <w:rPr>
          <w:color w:val="000000" w:themeColor="text1"/>
          <w:sz w:val="28"/>
          <w:szCs w:val="28"/>
        </w:rPr>
        <w:t>Реалізація завдань Програми дасть змогу:</w:t>
      </w:r>
    </w:p>
    <w:p w:rsidR="00301744" w:rsidRPr="00BC6B7F" w:rsidRDefault="00301744" w:rsidP="00EE1C3F">
      <w:pPr>
        <w:numPr>
          <w:ilvl w:val="0"/>
          <w:numId w:val="5"/>
        </w:numPr>
        <w:tabs>
          <w:tab w:val="left" w:pos="989"/>
        </w:tabs>
        <w:ind w:firstLine="567"/>
        <w:jc w:val="both"/>
        <w:rPr>
          <w:color w:val="000000" w:themeColor="text1"/>
          <w:sz w:val="28"/>
          <w:szCs w:val="28"/>
        </w:rPr>
      </w:pPr>
      <w:r w:rsidRPr="00BC6B7F">
        <w:rPr>
          <w:color w:val="000000" w:themeColor="text1"/>
          <w:sz w:val="28"/>
          <w:szCs w:val="28"/>
        </w:rPr>
        <w:t>забезпечити облік та контроль за збереженням і використанням пам’яток архітектури та об’єктів архітектурної та містобудівної спадщини;</w:t>
      </w:r>
    </w:p>
    <w:p w:rsidR="00301744" w:rsidRPr="00BC6B7F" w:rsidRDefault="00301744" w:rsidP="00EE1C3F">
      <w:pPr>
        <w:numPr>
          <w:ilvl w:val="0"/>
          <w:numId w:val="5"/>
        </w:numPr>
        <w:tabs>
          <w:tab w:val="left" w:pos="974"/>
        </w:tabs>
        <w:ind w:firstLine="567"/>
        <w:jc w:val="both"/>
        <w:rPr>
          <w:color w:val="000000" w:themeColor="text1"/>
          <w:sz w:val="28"/>
          <w:szCs w:val="28"/>
        </w:rPr>
      </w:pPr>
      <w:r w:rsidRPr="00BC6B7F">
        <w:rPr>
          <w:color w:val="000000" w:themeColor="text1"/>
          <w:sz w:val="28"/>
          <w:szCs w:val="28"/>
        </w:rPr>
        <w:t>залучати інвестиції у діяльність для їх збереження, реставрації і використання;</w:t>
      </w:r>
    </w:p>
    <w:p w:rsidR="00301744" w:rsidRPr="00BC6B7F" w:rsidRDefault="00301744" w:rsidP="00EE1C3F">
      <w:pPr>
        <w:numPr>
          <w:ilvl w:val="0"/>
          <w:numId w:val="5"/>
        </w:numPr>
        <w:tabs>
          <w:tab w:val="left" w:pos="1020"/>
        </w:tabs>
        <w:ind w:firstLine="567"/>
        <w:jc w:val="both"/>
        <w:rPr>
          <w:color w:val="000000" w:themeColor="text1"/>
          <w:sz w:val="28"/>
          <w:szCs w:val="28"/>
        </w:rPr>
      </w:pPr>
      <w:r w:rsidRPr="00BC6B7F">
        <w:rPr>
          <w:color w:val="000000" w:themeColor="text1"/>
          <w:sz w:val="28"/>
          <w:szCs w:val="28"/>
        </w:rPr>
        <w:t>створити електронну базу даних про об’єкти архітектурної та містобудівної спадщини міста Чорткова;</w:t>
      </w:r>
    </w:p>
    <w:p w:rsidR="00301744" w:rsidRPr="00BC6B7F" w:rsidRDefault="00301744" w:rsidP="00EE1C3F">
      <w:pPr>
        <w:numPr>
          <w:ilvl w:val="0"/>
          <w:numId w:val="5"/>
        </w:numPr>
        <w:tabs>
          <w:tab w:val="left" w:pos="931"/>
        </w:tabs>
        <w:ind w:right="20" w:firstLine="567"/>
        <w:jc w:val="both"/>
        <w:rPr>
          <w:color w:val="000000" w:themeColor="text1"/>
          <w:sz w:val="28"/>
          <w:szCs w:val="28"/>
        </w:rPr>
      </w:pPr>
      <w:r w:rsidRPr="00BC6B7F">
        <w:rPr>
          <w:color w:val="000000" w:themeColor="text1"/>
          <w:sz w:val="28"/>
          <w:szCs w:val="28"/>
        </w:rPr>
        <w:t>скласти облікову документацію (паспорти) на пам’ятки архітектури міста Чорткові;</w:t>
      </w:r>
    </w:p>
    <w:p w:rsidR="00301744" w:rsidRPr="00BC6B7F" w:rsidRDefault="00301744" w:rsidP="00EE1C3F">
      <w:pPr>
        <w:numPr>
          <w:ilvl w:val="0"/>
          <w:numId w:val="5"/>
        </w:numPr>
        <w:tabs>
          <w:tab w:val="left" w:pos="1015"/>
        </w:tabs>
        <w:ind w:right="20" w:firstLine="567"/>
        <w:jc w:val="both"/>
        <w:rPr>
          <w:color w:val="000000" w:themeColor="text1"/>
          <w:sz w:val="20"/>
          <w:szCs w:val="20"/>
        </w:rPr>
      </w:pPr>
      <w:r w:rsidRPr="00BC6B7F">
        <w:rPr>
          <w:color w:val="000000" w:themeColor="text1"/>
          <w:sz w:val="28"/>
          <w:szCs w:val="28"/>
        </w:rPr>
        <w:t>забезпечити збереження об’єктів архітектурної та містобудівної спадщини.</w:t>
      </w:r>
      <w:bookmarkStart w:id="3" w:name="bookmark_id_2et92p0" w:colFirst="0" w:colLast="0"/>
      <w:bookmarkEnd w:id="3"/>
    </w:p>
    <w:p w:rsidR="00301744" w:rsidRPr="00BC6B7F" w:rsidRDefault="00301744" w:rsidP="00EE1C3F">
      <w:pPr>
        <w:tabs>
          <w:tab w:val="left" w:pos="1015"/>
        </w:tabs>
        <w:ind w:right="20" w:firstLine="567"/>
        <w:jc w:val="both"/>
        <w:rPr>
          <w:color w:val="000000" w:themeColor="text1"/>
          <w:sz w:val="28"/>
          <w:szCs w:val="28"/>
        </w:rPr>
      </w:pPr>
      <w:r w:rsidRPr="00BC6B7F">
        <w:rPr>
          <w:color w:val="000000" w:themeColor="text1"/>
          <w:sz w:val="28"/>
          <w:szCs w:val="28"/>
        </w:rPr>
        <w:t>- виконати ремонтні роботи будинків і споруд історично сформованого центру міста Чорткова, ремонтні та реставраційні роботи на пам'ятках архітектури.</w:t>
      </w:r>
    </w:p>
    <w:p w:rsidR="00301744" w:rsidRPr="00BC6B7F" w:rsidRDefault="00301744" w:rsidP="00EE1C3F">
      <w:pPr>
        <w:tabs>
          <w:tab w:val="left" w:pos="1015"/>
        </w:tabs>
        <w:ind w:right="20" w:firstLine="567"/>
        <w:jc w:val="both"/>
        <w:rPr>
          <w:color w:val="000000" w:themeColor="text1"/>
          <w:sz w:val="20"/>
          <w:szCs w:val="20"/>
        </w:rPr>
      </w:pPr>
      <w:r w:rsidRPr="00BC6B7F">
        <w:rPr>
          <w:color w:val="000000" w:themeColor="text1"/>
          <w:sz w:val="28"/>
          <w:szCs w:val="28"/>
        </w:rPr>
        <w:t>- збільшити туристичний потенціал міста через впорядкованість пам’яток архітектури та розробку маршрутів-екскурсій для популяризації об’єктів культурної спадщини.</w:t>
      </w:r>
    </w:p>
    <w:p w:rsidR="00301744" w:rsidRPr="00BC6B7F" w:rsidRDefault="00301744">
      <w:pPr>
        <w:tabs>
          <w:tab w:val="left" w:pos="1015"/>
        </w:tabs>
        <w:spacing w:line="236" w:lineRule="auto"/>
        <w:ind w:right="20" w:firstLine="709"/>
        <w:jc w:val="center"/>
        <w:rPr>
          <w:color w:val="000000" w:themeColor="text1"/>
          <w:sz w:val="28"/>
          <w:szCs w:val="20"/>
        </w:rPr>
      </w:pPr>
    </w:p>
    <w:p w:rsidR="00301744" w:rsidRPr="00BC6B7F" w:rsidRDefault="00EE1C3F" w:rsidP="00D009FF">
      <w:pPr>
        <w:tabs>
          <w:tab w:val="left" w:pos="1015"/>
        </w:tabs>
        <w:spacing w:line="236" w:lineRule="auto"/>
        <w:ind w:right="20" w:firstLine="709"/>
        <w:jc w:val="center"/>
        <w:rPr>
          <w:b/>
          <w:bCs/>
          <w:color w:val="000000" w:themeColor="text1"/>
          <w:sz w:val="28"/>
          <w:szCs w:val="28"/>
        </w:rPr>
      </w:pPr>
      <w:r w:rsidRPr="00BC6B7F">
        <w:rPr>
          <w:b/>
          <w:bCs/>
          <w:color w:val="000000" w:themeColor="text1"/>
          <w:sz w:val="28"/>
          <w:szCs w:val="28"/>
        </w:rPr>
        <w:t xml:space="preserve">8. </w:t>
      </w:r>
      <w:r w:rsidR="00301744" w:rsidRPr="00BC6B7F">
        <w:rPr>
          <w:b/>
          <w:bCs/>
          <w:color w:val="000000" w:themeColor="text1"/>
          <w:sz w:val="28"/>
          <w:szCs w:val="28"/>
        </w:rPr>
        <w:t>Координація та контроль за ходом виконання Програми</w:t>
      </w:r>
    </w:p>
    <w:p w:rsidR="00301744" w:rsidRPr="00BC6B7F" w:rsidRDefault="00301744" w:rsidP="00D009FF">
      <w:pPr>
        <w:tabs>
          <w:tab w:val="left" w:pos="1015"/>
        </w:tabs>
        <w:spacing w:line="236" w:lineRule="auto"/>
        <w:ind w:right="20" w:firstLine="709"/>
        <w:jc w:val="center"/>
        <w:rPr>
          <w:color w:val="000000" w:themeColor="text1"/>
          <w:sz w:val="20"/>
          <w:szCs w:val="20"/>
        </w:rPr>
      </w:pPr>
    </w:p>
    <w:p w:rsidR="006B5BFB" w:rsidRPr="00BC6B7F" w:rsidRDefault="00301744" w:rsidP="006B5BFB">
      <w:pPr>
        <w:ind w:firstLine="708"/>
        <w:rPr>
          <w:color w:val="000000" w:themeColor="text1"/>
          <w:sz w:val="28"/>
          <w:szCs w:val="28"/>
        </w:rPr>
      </w:pPr>
      <w:r w:rsidRPr="00BC6B7F">
        <w:rPr>
          <w:color w:val="000000" w:themeColor="text1"/>
          <w:sz w:val="28"/>
          <w:szCs w:val="28"/>
        </w:rPr>
        <w:t xml:space="preserve">Координацію та контроль за ходом виконання Програми здійснює </w:t>
      </w:r>
      <w:r w:rsidR="006B5BFB" w:rsidRPr="00BC6B7F">
        <w:rPr>
          <w:color w:val="000000" w:themeColor="text1"/>
          <w:sz w:val="28"/>
          <w:szCs w:val="28"/>
        </w:rPr>
        <w:t>в</w:t>
      </w:r>
      <w:r w:rsidRPr="00BC6B7F">
        <w:rPr>
          <w:color w:val="000000" w:themeColor="text1"/>
          <w:sz w:val="28"/>
          <w:szCs w:val="28"/>
        </w:rPr>
        <w:t xml:space="preserve">ідділ архітектури та містобудівного кадастру </w:t>
      </w:r>
      <w:r w:rsidR="006B5BFB" w:rsidRPr="00BC6B7F">
        <w:rPr>
          <w:color w:val="000000" w:themeColor="text1"/>
          <w:sz w:val="28"/>
          <w:szCs w:val="28"/>
        </w:rPr>
        <w:t>Чортківської міської ради.</w:t>
      </w:r>
    </w:p>
    <w:p w:rsidR="00D3798F" w:rsidRDefault="00D3798F" w:rsidP="00D3798F">
      <w:pPr>
        <w:tabs>
          <w:tab w:val="left" w:pos="7840"/>
        </w:tabs>
        <w:jc w:val="center"/>
        <w:rPr>
          <w:color w:val="000000" w:themeColor="text1"/>
          <w:sz w:val="28"/>
          <w:szCs w:val="20"/>
        </w:rPr>
      </w:pPr>
    </w:p>
    <w:p w:rsidR="00D3798F" w:rsidRDefault="00D3798F" w:rsidP="00D3798F">
      <w:pPr>
        <w:tabs>
          <w:tab w:val="left" w:pos="7840"/>
        </w:tabs>
        <w:jc w:val="center"/>
        <w:rPr>
          <w:color w:val="000000" w:themeColor="text1"/>
          <w:sz w:val="28"/>
          <w:szCs w:val="20"/>
        </w:rPr>
      </w:pPr>
    </w:p>
    <w:p w:rsidR="00D3798F" w:rsidRDefault="00D3798F" w:rsidP="00D3798F">
      <w:pPr>
        <w:tabs>
          <w:tab w:val="left" w:pos="7840"/>
        </w:tabs>
        <w:jc w:val="center"/>
        <w:rPr>
          <w:color w:val="000000" w:themeColor="text1"/>
          <w:sz w:val="28"/>
          <w:szCs w:val="20"/>
        </w:rPr>
      </w:pPr>
    </w:p>
    <w:p w:rsidR="00D3798F" w:rsidRDefault="00D3798F" w:rsidP="00D3798F">
      <w:pPr>
        <w:tabs>
          <w:tab w:val="left" w:pos="7840"/>
        </w:tabs>
        <w:jc w:val="center"/>
        <w:rPr>
          <w:color w:val="000000" w:themeColor="text1"/>
          <w:sz w:val="28"/>
          <w:szCs w:val="20"/>
        </w:rPr>
      </w:pPr>
    </w:p>
    <w:p w:rsidR="00D3798F" w:rsidRDefault="00D3798F" w:rsidP="00D3798F">
      <w:pPr>
        <w:tabs>
          <w:tab w:val="left" w:pos="7840"/>
        </w:tabs>
        <w:jc w:val="center"/>
        <w:rPr>
          <w:color w:val="000000" w:themeColor="text1"/>
          <w:sz w:val="28"/>
          <w:szCs w:val="20"/>
        </w:rPr>
      </w:pPr>
    </w:p>
    <w:p w:rsidR="00301744" w:rsidRPr="00BC6B7F" w:rsidRDefault="006840CA" w:rsidP="00D3798F">
      <w:pPr>
        <w:tabs>
          <w:tab w:val="left" w:pos="7840"/>
        </w:tabs>
        <w:rPr>
          <w:b/>
          <w:bCs/>
          <w:color w:val="000000" w:themeColor="text1"/>
          <w:sz w:val="28"/>
          <w:szCs w:val="28"/>
        </w:rPr>
        <w:sectPr w:rsidR="00301744" w:rsidRPr="00BC6B7F" w:rsidSect="00E00F49">
          <w:headerReference w:type="default" r:id="rId7"/>
          <w:pgSz w:w="11900" w:h="16838"/>
          <w:pgMar w:top="970" w:right="840" w:bottom="850" w:left="1700" w:header="0" w:footer="0" w:gutter="0"/>
          <w:pgNumType w:start="1"/>
          <w:cols w:space="720"/>
          <w:titlePg/>
          <w:docGrid w:linePitch="299"/>
        </w:sectPr>
      </w:pPr>
      <w:r>
        <w:rPr>
          <w:b/>
          <w:bCs/>
          <w:color w:val="000000" w:themeColor="text1"/>
          <w:sz w:val="28"/>
          <w:szCs w:val="28"/>
        </w:rPr>
        <w:t>Секретар міської ради</w:t>
      </w:r>
      <w:r w:rsidR="00301744" w:rsidRPr="00D3798F">
        <w:rPr>
          <w:b/>
          <w:bCs/>
          <w:color w:val="000000" w:themeColor="text1"/>
          <w:sz w:val="28"/>
          <w:szCs w:val="28"/>
        </w:rPr>
        <w:t xml:space="preserve">   </w:t>
      </w:r>
      <w:r w:rsidR="00D3798F" w:rsidRPr="00D3798F">
        <w:rPr>
          <w:b/>
          <w:bCs/>
          <w:color w:val="000000" w:themeColor="text1"/>
          <w:sz w:val="28"/>
          <w:szCs w:val="28"/>
        </w:rPr>
        <w:t xml:space="preserve">         </w:t>
      </w:r>
      <w:r w:rsidR="00D3798F">
        <w:rPr>
          <w:b/>
          <w:bCs/>
          <w:color w:val="000000" w:themeColor="text1"/>
          <w:sz w:val="28"/>
          <w:szCs w:val="28"/>
        </w:rPr>
        <w:t xml:space="preserve">                         </w:t>
      </w:r>
      <w:r w:rsidR="00D3798F" w:rsidRPr="00D3798F">
        <w:rPr>
          <w:b/>
          <w:bCs/>
          <w:color w:val="000000" w:themeColor="text1"/>
          <w:sz w:val="28"/>
          <w:szCs w:val="28"/>
        </w:rPr>
        <w:t xml:space="preserve"> </w:t>
      </w:r>
      <w:r>
        <w:rPr>
          <w:b/>
          <w:bCs/>
          <w:color w:val="000000" w:themeColor="text1"/>
          <w:sz w:val="28"/>
          <w:szCs w:val="28"/>
        </w:rPr>
        <w:t xml:space="preserve">            Яросла ДЗИНДРА</w:t>
      </w:r>
      <w:bookmarkStart w:id="4" w:name="_GoBack"/>
      <w:bookmarkEnd w:id="4"/>
      <w:r w:rsidR="00301744" w:rsidRPr="00D3798F">
        <w:rPr>
          <w:b/>
          <w:bCs/>
          <w:color w:val="000000" w:themeColor="text1"/>
          <w:sz w:val="28"/>
          <w:szCs w:val="28"/>
        </w:rPr>
        <w:t xml:space="preserve">                                                                      </w:t>
      </w:r>
    </w:p>
    <w:p w:rsidR="00301744" w:rsidRPr="00BC6B7F" w:rsidRDefault="00301744">
      <w:pPr>
        <w:spacing w:line="254" w:lineRule="auto"/>
        <w:rPr>
          <w:color w:val="000000" w:themeColor="text1"/>
          <w:sz w:val="20"/>
          <w:szCs w:val="20"/>
        </w:rPr>
      </w:pPr>
      <w:bookmarkStart w:id="5" w:name="bookmark_id_3dy6vkm" w:colFirst="0" w:colLast="0"/>
      <w:bookmarkStart w:id="6" w:name="bookmark_id_tyjcwt" w:colFirst="0" w:colLast="0"/>
      <w:bookmarkEnd w:id="5"/>
      <w:bookmarkEnd w:id="6"/>
    </w:p>
    <w:sectPr w:rsidR="00301744" w:rsidRPr="00BC6B7F" w:rsidSect="003069C3">
      <w:pgSz w:w="16838" w:h="11900" w:orient="landscape"/>
      <w:pgMar w:top="1440" w:right="680" w:bottom="850" w:left="7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2E7" w:rsidRDefault="009442E7" w:rsidP="00B07BBF">
      <w:r>
        <w:separator/>
      </w:r>
    </w:p>
  </w:endnote>
  <w:endnote w:type="continuationSeparator" w:id="0">
    <w:p w:rsidR="009442E7" w:rsidRDefault="009442E7" w:rsidP="00B0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2E7" w:rsidRDefault="009442E7" w:rsidP="00B07BBF">
      <w:r>
        <w:separator/>
      </w:r>
    </w:p>
  </w:footnote>
  <w:footnote w:type="continuationSeparator" w:id="0">
    <w:p w:rsidR="009442E7" w:rsidRDefault="009442E7" w:rsidP="00B07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744" w:rsidRDefault="00301744">
    <w:pPr>
      <w:pStyle w:val="ad"/>
      <w:jc w:val="center"/>
    </w:pPr>
  </w:p>
  <w:p w:rsidR="00301744" w:rsidRDefault="00806AA7">
    <w:pPr>
      <w:pStyle w:val="ad"/>
      <w:jc w:val="center"/>
    </w:pPr>
    <w:r>
      <w:fldChar w:fldCharType="begin"/>
    </w:r>
    <w:r>
      <w:instrText>PAGE   \* MERGEFORMAT</w:instrText>
    </w:r>
    <w:r>
      <w:fldChar w:fldCharType="separate"/>
    </w:r>
    <w:r w:rsidR="006840CA" w:rsidRPr="006840CA">
      <w:rPr>
        <w:noProof/>
        <w:lang w:val="ru-RU"/>
      </w:rPr>
      <w:t>7</w:t>
    </w:r>
    <w:r>
      <w:rPr>
        <w:noProof/>
        <w:lang w:val="ru-RU"/>
      </w:rPr>
      <w:fldChar w:fldCharType="end"/>
    </w:r>
  </w:p>
  <w:p w:rsidR="00301744" w:rsidRDefault="00301744">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716"/>
    <w:multiLevelType w:val="multilevel"/>
    <w:tmpl w:val="47E6D44E"/>
    <w:lvl w:ilvl="0">
      <w:start w:val="1"/>
      <w:numFmt w:val="decimal"/>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055F499E"/>
    <w:multiLevelType w:val="multilevel"/>
    <w:tmpl w:val="E7AEA240"/>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15:restartNumberingAfterBreak="0">
    <w:nsid w:val="21A275AD"/>
    <w:multiLevelType w:val="multilevel"/>
    <w:tmpl w:val="9134ECD2"/>
    <w:lvl w:ilvl="0">
      <w:start w:val="1"/>
      <w:numFmt w:val="bullet"/>
      <w:lvlText w:val="І"/>
      <w:lvlJc w:val="left"/>
    </w:lvl>
    <w:lvl w:ilvl="1">
      <w:start w:val="1"/>
      <w:numFmt w:val="bullet"/>
      <w:lvlText w:val="-"/>
      <w:lvlJc w:val="left"/>
    </w:lvl>
    <w:lvl w:ilvl="2">
      <w:start w:val="1"/>
      <w:numFmt w:val="bullet"/>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15:restartNumberingAfterBreak="0">
    <w:nsid w:val="27040098"/>
    <w:multiLevelType w:val="multilevel"/>
    <w:tmpl w:val="DD36023C"/>
    <w:lvl w:ilvl="0">
      <w:start w:val="1"/>
      <w:numFmt w:val="decimal"/>
      <w:lvlText w:val="%1."/>
      <w:lvlJc w:val="left"/>
      <w:pPr>
        <w:ind w:left="502" w:hanging="360"/>
      </w:pPr>
    </w:lvl>
    <w:lvl w:ilvl="1">
      <w:start w:val="1"/>
      <w:numFmt w:val="decimal"/>
      <w:lvlText w:val="%1.%2."/>
      <w:lvlJc w:val="left"/>
      <w:pPr>
        <w:ind w:left="1210" w:hanging="719"/>
      </w:pPr>
      <w:rPr>
        <w:color w:val="000000"/>
      </w:rPr>
    </w:lvl>
    <w:lvl w:ilvl="2">
      <w:start w:val="1"/>
      <w:numFmt w:val="decimal"/>
      <w:lvlText w:val="%1.%2.%3."/>
      <w:lvlJc w:val="left"/>
      <w:pPr>
        <w:ind w:left="1558" w:hanging="720"/>
      </w:pPr>
      <w:rPr>
        <w:color w:val="000000"/>
      </w:rPr>
    </w:lvl>
    <w:lvl w:ilvl="3">
      <w:start w:val="1"/>
      <w:numFmt w:val="decimal"/>
      <w:lvlText w:val="%1.%2.%3.%4."/>
      <w:lvlJc w:val="left"/>
      <w:pPr>
        <w:ind w:left="2266" w:hanging="1080"/>
      </w:pPr>
      <w:rPr>
        <w:color w:val="000000"/>
      </w:rPr>
    </w:lvl>
    <w:lvl w:ilvl="4">
      <w:start w:val="1"/>
      <w:numFmt w:val="decimal"/>
      <w:lvlText w:val="%1.%2.%3.%4.%5."/>
      <w:lvlJc w:val="left"/>
      <w:pPr>
        <w:ind w:left="2614" w:hanging="1080"/>
      </w:pPr>
      <w:rPr>
        <w:color w:val="000000"/>
      </w:rPr>
    </w:lvl>
    <w:lvl w:ilvl="5">
      <w:start w:val="1"/>
      <w:numFmt w:val="decimal"/>
      <w:lvlText w:val="%1.%2.%3.%4.%5.%6."/>
      <w:lvlJc w:val="left"/>
      <w:pPr>
        <w:ind w:left="3322" w:hanging="1440"/>
      </w:pPr>
      <w:rPr>
        <w:color w:val="000000"/>
      </w:rPr>
    </w:lvl>
    <w:lvl w:ilvl="6">
      <w:start w:val="1"/>
      <w:numFmt w:val="decimal"/>
      <w:lvlText w:val="%1.%2.%3.%4.%5.%6.%7."/>
      <w:lvlJc w:val="left"/>
      <w:pPr>
        <w:ind w:left="4030" w:hanging="1800"/>
      </w:pPr>
      <w:rPr>
        <w:color w:val="000000"/>
      </w:rPr>
    </w:lvl>
    <w:lvl w:ilvl="7">
      <w:start w:val="1"/>
      <w:numFmt w:val="decimal"/>
      <w:lvlText w:val="%1.%2.%3.%4.%5.%6.%7.%8."/>
      <w:lvlJc w:val="left"/>
      <w:pPr>
        <w:ind w:left="4378" w:hanging="1800"/>
      </w:pPr>
      <w:rPr>
        <w:color w:val="000000"/>
      </w:rPr>
    </w:lvl>
    <w:lvl w:ilvl="8">
      <w:start w:val="1"/>
      <w:numFmt w:val="decimal"/>
      <w:lvlText w:val="%1.%2.%3.%4.%5.%6.%7.%8.%9."/>
      <w:lvlJc w:val="left"/>
      <w:pPr>
        <w:ind w:left="5086" w:hanging="2160"/>
      </w:pPr>
      <w:rPr>
        <w:color w:val="000000"/>
      </w:rPr>
    </w:lvl>
  </w:abstractNum>
  <w:abstractNum w:abstractNumId="4" w15:restartNumberingAfterBreak="0">
    <w:nsid w:val="306A7F53"/>
    <w:multiLevelType w:val="multilevel"/>
    <w:tmpl w:val="E5F44998"/>
    <w:lvl w:ilvl="0">
      <w:start w:val="1"/>
      <w:numFmt w:val="bullet"/>
      <w:lvlText w:val="-"/>
      <w:lvlJc w:val="left"/>
    </w:lvl>
    <w:lvl w:ilvl="1">
      <w:start w:val="1"/>
      <w:numFmt w:val="bullet"/>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15:restartNumberingAfterBreak="0">
    <w:nsid w:val="46852F59"/>
    <w:multiLevelType w:val="multilevel"/>
    <w:tmpl w:val="46C43B3E"/>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 w15:restartNumberingAfterBreak="0">
    <w:nsid w:val="50700D8C"/>
    <w:multiLevelType w:val="multilevel"/>
    <w:tmpl w:val="CA9E9846"/>
    <w:lvl w:ilvl="0">
      <w:start w:val="1"/>
      <w:numFmt w:val="bullet"/>
      <w:lvlText w:val="-"/>
      <w:lvlJc w:val="left"/>
    </w:lvl>
    <w:lvl w:ilvl="1">
      <w:start w:val="1"/>
      <w:numFmt w:val="bullet"/>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15:restartNumberingAfterBreak="0">
    <w:nsid w:val="662267D6"/>
    <w:multiLevelType w:val="multilevel"/>
    <w:tmpl w:val="47E6D44E"/>
    <w:lvl w:ilvl="0">
      <w:start w:val="1"/>
      <w:numFmt w:val="decimal"/>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15:restartNumberingAfterBreak="0">
    <w:nsid w:val="6B973FC6"/>
    <w:multiLevelType w:val="multilevel"/>
    <w:tmpl w:val="BB16D89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4"/>
  </w:num>
  <w:num w:numId="2">
    <w:abstractNumId w:val="6"/>
  </w:num>
  <w:num w:numId="3">
    <w:abstractNumId w:val="2"/>
  </w:num>
  <w:num w:numId="4">
    <w:abstractNumId w:val="8"/>
  </w:num>
  <w:num w:numId="5">
    <w:abstractNumId w:val="5"/>
  </w:num>
  <w:num w:numId="6">
    <w:abstractNumId w:val="3"/>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AD567D"/>
    <w:rsid w:val="000A64B5"/>
    <w:rsid w:val="000B3FC9"/>
    <w:rsid w:val="000F66BB"/>
    <w:rsid w:val="001406C7"/>
    <w:rsid w:val="0014378C"/>
    <w:rsid w:val="001868F0"/>
    <w:rsid w:val="001A695B"/>
    <w:rsid w:val="00225713"/>
    <w:rsid w:val="00270B0E"/>
    <w:rsid w:val="00271D3D"/>
    <w:rsid w:val="00301744"/>
    <w:rsid w:val="003069C3"/>
    <w:rsid w:val="003107AE"/>
    <w:rsid w:val="00347DCF"/>
    <w:rsid w:val="00394413"/>
    <w:rsid w:val="003F1AE9"/>
    <w:rsid w:val="00481C6D"/>
    <w:rsid w:val="004C1033"/>
    <w:rsid w:val="004D4CCF"/>
    <w:rsid w:val="004F7BC6"/>
    <w:rsid w:val="005E01BF"/>
    <w:rsid w:val="006840CA"/>
    <w:rsid w:val="006B5BFB"/>
    <w:rsid w:val="007248FC"/>
    <w:rsid w:val="00793049"/>
    <w:rsid w:val="00806AA7"/>
    <w:rsid w:val="00832945"/>
    <w:rsid w:val="008515FC"/>
    <w:rsid w:val="0090372E"/>
    <w:rsid w:val="009442E7"/>
    <w:rsid w:val="009E24BD"/>
    <w:rsid w:val="009F2E11"/>
    <w:rsid w:val="00A701D4"/>
    <w:rsid w:val="00A81B9F"/>
    <w:rsid w:val="00AB2A9E"/>
    <w:rsid w:val="00AD567D"/>
    <w:rsid w:val="00AE0E55"/>
    <w:rsid w:val="00B07BBF"/>
    <w:rsid w:val="00B17EF9"/>
    <w:rsid w:val="00BC6B7F"/>
    <w:rsid w:val="00C13029"/>
    <w:rsid w:val="00C51D1F"/>
    <w:rsid w:val="00C73052"/>
    <w:rsid w:val="00CA5930"/>
    <w:rsid w:val="00D009FF"/>
    <w:rsid w:val="00D101FD"/>
    <w:rsid w:val="00D3798F"/>
    <w:rsid w:val="00DB16BE"/>
    <w:rsid w:val="00DD60E3"/>
    <w:rsid w:val="00DD6191"/>
    <w:rsid w:val="00DF3D37"/>
    <w:rsid w:val="00E00F49"/>
    <w:rsid w:val="00E14B12"/>
    <w:rsid w:val="00E534F8"/>
    <w:rsid w:val="00E71049"/>
    <w:rsid w:val="00E74F64"/>
    <w:rsid w:val="00EE1C3F"/>
    <w:rsid w:val="00F277D2"/>
    <w:rsid w:val="00F43BD4"/>
    <w:rsid w:val="00F77C27"/>
    <w:rsid w:val="00FC08A8"/>
    <w:rsid w:val="00FD3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DF6E3B"/>
  <w15:docId w15:val="{EBC80DA0-DC05-47A4-BAC1-ECCAB82E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052"/>
  </w:style>
  <w:style w:type="paragraph" w:styleId="1">
    <w:name w:val="heading 1"/>
    <w:basedOn w:val="a"/>
    <w:next w:val="a"/>
    <w:link w:val="10"/>
    <w:uiPriority w:val="99"/>
    <w:qFormat/>
    <w:rsid w:val="003069C3"/>
    <w:pPr>
      <w:keepNext/>
      <w:keepLines/>
      <w:spacing w:before="480" w:after="120"/>
      <w:outlineLvl w:val="0"/>
    </w:pPr>
    <w:rPr>
      <w:b/>
      <w:bCs/>
      <w:sz w:val="48"/>
      <w:szCs w:val="48"/>
    </w:rPr>
  </w:style>
  <w:style w:type="paragraph" w:styleId="2">
    <w:name w:val="heading 2"/>
    <w:basedOn w:val="a"/>
    <w:next w:val="a"/>
    <w:link w:val="20"/>
    <w:uiPriority w:val="99"/>
    <w:qFormat/>
    <w:rsid w:val="003069C3"/>
    <w:pPr>
      <w:keepNext/>
      <w:keepLines/>
      <w:spacing w:before="360" w:after="80"/>
      <w:outlineLvl w:val="1"/>
    </w:pPr>
    <w:rPr>
      <w:b/>
      <w:bCs/>
      <w:sz w:val="36"/>
      <w:szCs w:val="36"/>
    </w:rPr>
  </w:style>
  <w:style w:type="paragraph" w:styleId="3">
    <w:name w:val="heading 3"/>
    <w:basedOn w:val="a"/>
    <w:next w:val="a"/>
    <w:link w:val="30"/>
    <w:uiPriority w:val="99"/>
    <w:qFormat/>
    <w:rsid w:val="003069C3"/>
    <w:pPr>
      <w:keepNext/>
      <w:keepLines/>
      <w:spacing w:before="280" w:after="80"/>
      <w:outlineLvl w:val="2"/>
    </w:pPr>
    <w:rPr>
      <w:b/>
      <w:bCs/>
      <w:sz w:val="28"/>
      <w:szCs w:val="28"/>
    </w:rPr>
  </w:style>
  <w:style w:type="paragraph" w:styleId="4">
    <w:name w:val="heading 4"/>
    <w:basedOn w:val="a"/>
    <w:next w:val="a"/>
    <w:link w:val="40"/>
    <w:uiPriority w:val="99"/>
    <w:qFormat/>
    <w:rsid w:val="003069C3"/>
    <w:pPr>
      <w:keepNext/>
      <w:keepLines/>
      <w:spacing w:before="240" w:after="40"/>
      <w:outlineLvl w:val="3"/>
    </w:pPr>
    <w:rPr>
      <w:b/>
      <w:bCs/>
      <w:sz w:val="24"/>
      <w:szCs w:val="24"/>
    </w:rPr>
  </w:style>
  <w:style w:type="paragraph" w:styleId="5">
    <w:name w:val="heading 5"/>
    <w:basedOn w:val="a"/>
    <w:next w:val="a"/>
    <w:link w:val="50"/>
    <w:uiPriority w:val="99"/>
    <w:qFormat/>
    <w:rsid w:val="003069C3"/>
    <w:pPr>
      <w:keepNext/>
      <w:keepLines/>
      <w:spacing w:before="220" w:after="40"/>
      <w:outlineLvl w:val="4"/>
    </w:pPr>
    <w:rPr>
      <w:b/>
      <w:bCs/>
    </w:rPr>
  </w:style>
  <w:style w:type="paragraph" w:styleId="6">
    <w:name w:val="heading 6"/>
    <w:basedOn w:val="a"/>
    <w:next w:val="a"/>
    <w:link w:val="60"/>
    <w:uiPriority w:val="99"/>
    <w:qFormat/>
    <w:rsid w:val="003069C3"/>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107AE"/>
    <w:rPr>
      <w:rFonts w:ascii="Cambria" w:hAnsi="Cambria" w:cs="Cambria"/>
      <w:b/>
      <w:bCs/>
      <w:kern w:val="32"/>
      <w:sz w:val="32"/>
      <w:szCs w:val="32"/>
    </w:rPr>
  </w:style>
  <w:style w:type="character" w:customStyle="1" w:styleId="20">
    <w:name w:val="Заголовок 2 Знак"/>
    <w:basedOn w:val="a0"/>
    <w:link w:val="2"/>
    <w:uiPriority w:val="99"/>
    <w:semiHidden/>
    <w:locked/>
    <w:rsid w:val="003107AE"/>
    <w:rPr>
      <w:rFonts w:ascii="Cambria" w:hAnsi="Cambria" w:cs="Cambria"/>
      <w:b/>
      <w:bCs/>
      <w:i/>
      <w:iCs/>
      <w:sz w:val="28"/>
      <w:szCs w:val="28"/>
    </w:rPr>
  </w:style>
  <w:style w:type="character" w:customStyle="1" w:styleId="30">
    <w:name w:val="Заголовок 3 Знак"/>
    <w:basedOn w:val="a0"/>
    <w:link w:val="3"/>
    <w:uiPriority w:val="99"/>
    <w:semiHidden/>
    <w:locked/>
    <w:rsid w:val="003107AE"/>
    <w:rPr>
      <w:rFonts w:ascii="Cambria" w:hAnsi="Cambria" w:cs="Cambria"/>
      <w:b/>
      <w:bCs/>
      <w:sz w:val="26"/>
      <w:szCs w:val="26"/>
    </w:rPr>
  </w:style>
  <w:style w:type="character" w:customStyle="1" w:styleId="40">
    <w:name w:val="Заголовок 4 Знак"/>
    <w:basedOn w:val="a0"/>
    <w:link w:val="4"/>
    <w:uiPriority w:val="99"/>
    <w:semiHidden/>
    <w:locked/>
    <w:rsid w:val="003107AE"/>
    <w:rPr>
      <w:rFonts w:ascii="Calibri" w:hAnsi="Calibri" w:cs="Calibri"/>
      <w:b/>
      <w:bCs/>
      <w:sz w:val="28"/>
      <w:szCs w:val="28"/>
    </w:rPr>
  </w:style>
  <w:style w:type="character" w:customStyle="1" w:styleId="50">
    <w:name w:val="Заголовок 5 Знак"/>
    <w:basedOn w:val="a0"/>
    <w:link w:val="5"/>
    <w:uiPriority w:val="99"/>
    <w:semiHidden/>
    <w:locked/>
    <w:rsid w:val="003107AE"/>
    <w:rPr>
      <w:rFonts w:ascii="Calibri" w:hAnsi="Calibri" w:cs="Calibri"/>
      <w:b/>
      <w:bCs/>
      <w:i/>
      <w:iCs/>
      <w:sz w:val="26"/>
      <w:szCs w:val="26"/>
    </w:rPr>
  </w:style>
  <w:style w:type="character" w:customStyle="1" w:styleId="60">
    <w:name w:val="Заголовок 6 Знак"/>
    <w:basedOn w:val="a0"/>
    <w:link w:val="6"/>
    <w:uiPriority w:val="99"/>
    <w:semiHidden/>
    <w:locked/>
    <w:rsid w:val="003107AE"/>
    <w:rPr>
      <w:rFonts w:ascii="Calibri" w:hAnsi="Calibri" w:cs="Calibri"/>
      <w:b/>
      <w:bCs/>
    </w:rPr>
  </w:style>
  <w:style w:type="table" w:customStyle="1" w:styleId="TableNormal1">
    <w:name w:val="Table Normal1"/>
    <w:uiPriority w:val="99"/>
    <w:rsid w:val="003069C3"/>
    <w:tblPr>
      <w:tblCellMar>
        <w:top w:w="0" w:type="dxa"/>
        <w:left w:w="0" w:type="dxa"/>
        <w:bottom w:w="0" w:type="dxa"/>
        <w:right w:w="0" w:type="dxa"/>
      </w:tblCellMar>
    </w:tblPr>
  </w:style>
  <w:style w:type="paragraph" w:styleId="a3">
    <w:name w:val="Title"/>
    <w:basedOn w:val="a"/>
    <w:next w:val="a"/>
    <w:link w:val="a4"/>
    <w:uiPriority w:val="99"/>
    <w:qFormat/>
    <w:rsid w:val="003069C3"/>
    <w:pPr>
      <w:keepNext/>
      <w:keepLines/>
      <w:spacing w:before="480" w:after="120"/>
    </w:pPr>
    <w:rPr>
      <w:b/>
      <w:bCs/>
      <w:sz w:val="72"/>
      <w:szCs w:val="72"/>
    </w:rPr>
  </w:style>
  <w:style w:type="character" w:customStyle="1" w:styleId="a4">
    <w:name w:val="Заголовок Знак"/>
    <w:basedOn w:val="a0"/>
    <w:link w:val="a3"/>
    <w:uiPriority w:val="99"/>
    <w:locked/>
    <w:rsid w:val="003107AE"/>
    <w:rPr>
      <w:rFonts w:ascii="Cambria" w:hAnsi="Cambria" w:cs="Cambria"/>
      <w:b/>
      <w:bCs/>
      <w:kern w:val="28"/>
      <w:sz w:val="32"/>
      <w:szCs w:val="32"/>
    </w:rPr>
  </w:style>
  <w:style w:type="paragraph" w:styleId="a5">
    <w:name w:val="List Paragraph"/>
    <w:basedOn w:val="a"/>
    <w:uiPriority w:val="99"/>
    <w:qFormat/>
    <w:rsid w:val="00C73052"/>
    <w:pPr>
      <w:ind w:left="720"/>
    </w:pPr>
  </w:style>
  <w:style w:type="table" w:styleId="a6">
    <w:name w:val="Table Grid"/>
    <w:basedOn w:val="a1"/>
    <w:uiPriority w:val="99"/>
    <w:rsid w:val="00C7305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Subtitle"/>
    <w:basedOn w:val="a"/>
    <w:next w:val="a"/>
    <w:link w:val="a8"/>
    <w:uiPriority w:val="99"/>
    <w:qFormat/>
    <w:rsid w:val="003069C3"/>
    <w:pPr>
      <w:keepNext/>
      <w:keepLines/>
      <w:spacing w:before="360" w:after="80"/>
    </w:pPr>
    <w:rPr>
      <w:rFonts w:ascii="Georgia" w:hAnsi="Georgia" w:cs="Georgia"/>
      <w:i/>
      <w:iCs/>
      <w:color w:val="666666"/>
      <w:sz w:val="48"/>
      <w:szCs w:val="48"/>
    </w:rPr>
  </w:style>
  <w:style w:type="character" w:customStyle="1" w:styleId="a8">
    <w:name w:val="Подзаголовок Знак"/>
    <w:basedOn w:val="a0"/>
    <w:link w:val="a7"/>
    <w:uiPriority w:val="99"/>
    <w:locked/>
    <w:rsid w:val="003107AE"/>
    <w:rPr>
      <w:rFonts w:ascii="Cambria" w:hAnsi="Cambria" w:cs="Cambria"/>
      <w:sz w:val="24"/>
      <w:szCs w:val="24"/>
    </w:rPr>
  </w:style>
  <w:style w:type="table" w:customStyle="1" w:styleId="a9">
    <w:name w:val="Стиль"/>
    <w:basedOn w:val="TableNormal1"/>
    <w:uiPriority w:val="99"/>
    <w:rsid w:val="003069C3"/>
    <w:tblPr>
      <w:tblStyleRowBandSize w:val="1"/>
      <w:tblStyleColBandSize w:val="1"/>
      <w:tblCellMar>
        <w:left w:w="108" w:type="dxa"/>
        <w:right w:w="108" w:type="dxa"/>
      </w:tblCellMar>
    </w:tblPr>
  </w:style>
  <w:style w:type="table" w:customStyle="1" w:styleId="31">
    <w:name w:val="Стиль3"/>
    <w:basedOn w:val="TableNormal1"/>
    <w:uiPriority w:val="99"/>
    <w:rsid w:val="003069C3"/>
    <w:tblPr>
      <w:tblStyleRowBandSize w:val="1"/>
      <w:tblStyleColBandSize w:val="1"/>
      <w:tblCellMar>
        <w:left w:w="40" w:type="dxa"/>
        <w:right w:w="40" w:type="dxa"/>
      </w:tblCellMar>
    </w:tblPr>
  </w:style>
  <w:style w:type="table" w:customStyle="1" w:styleId="21">
    <w:name w:val="Стиль2"/>
    <w:basedOn w:val="TableNormal1"/>
    <w:uiPriority w:val="99"/>
    <w:rsid w:val="003069C3"/>
    <w:tblPr>
      <w:tblStyleRowBandSize w:val="1"/>
      <w:tblStyleColBandSize w:val="1"/>
      <w:tblCellMar>
        <w:left w:w="40" w:type="dxa"/>
        <w:right w:w="40" w:type="dxa"/>
      </w:tblCellMar>
    </w:tblPr>
  </w:style>
  <w:style w:type="table" w:customStyle="1" w:styleId="11">
    <w:name w:val="Стиль1"/>
    <w:basedOn w:val="TableNormal1"/>
    <w:uiPriority w:val="99"/>
    <w:rsid w:val="003069C3"/>
    <w:tblPr>
      <w:tblStyleRowBandSize w:val="1"/>
      <w:tblStyleColBandSize w:val="1"/>
      <w:tblCellMar>
        <w:left w:w="40" w:type="dxa"/>
        <w:right w:w="40" w:type="dxa"/>
      </w:tblCellMar>
    </w:tblPr>
  </w:style>
  <w:style w:type="paragraph" w:styleId="aa">
    <w:name w:val="Balloon Text"/>
    <w:basedOn w:val="a"/>
    <w:link w:val="ab"/>
    <w:uiPriority w:val="99"/>
    <w:semiHidden/>
    <w:rsid w:val="0014378C"/>
    <w:rPr>
      <w:rFonts w:ascii="Segoe UI" w:hAnsi="Segoe UI" w:cs="Segoe UI"/>
      <w:sz w:val="18"/>
      <w:szCs w:val="18"/>
    </w:rPr>
  </w:style>
  <w:style w:type="character" w:customStyle="1" w:styleId="ab">
    <w:name w:val="Текст выноски Знак"/>
    <w:basedOn w:val="a0"/>
    <w:link w:val="aa"/>
    <w:uiPriority w:val="99"/>
    <w:semiHidden/>
    <w:locked/>
    <w:rsid w:val="0014378C"/>
    <w:rPr>
      <w:rFonts w:ascii="Segoe UI" w:hAnsi="Segoe UI" w:cs="Segoe UI"/>
      <w:sz w:val="18"/>
      <w:szCs w:val="18"/>
    </w:rPr>
  </w:style>
  <w:style w:type="paragraph" w:styleId="ac">
    <w:name w:val="Normal (Web)"/>
    <w:basedOn w:val="a"/>
    <w:uiPriority w:val="99"/>
    <w:rsid w:val="00D101FD"/>
    <w:pPr>
      <w:spacing w:before="100" w:beforeAutospacing="1" w:after="100" w:afterAutospacing="1"/>
    </w:pPr>
    <w:rPr>
      <w:sz w:val="24"/>
      <w:szCs w:val="24"/>
    </w:rPr>
  </w:style>
  <w:style w:type="paragraph" w:styleId="ad">
    <w:name w:val="header"/>
    <w:basedOn w:val="a"/>
    <w:link w:val="ae"/>
    <w:uiPriority w:val="99"/>
    <w:rsid w:val="00B07BBF"/>
    <w:pPr>
      <w:tabs>
        <w:tab w:val="center" w:pos="4819"/>
        <w:tab w:val="right" w:pos="9639"/>
      </w:tabs>
    </w:pPr>
  </w:style>
  <w:style w:type="character" w:customStyle="1" w:styleId="ae">
    <w:name w:val="Верхний колонтитул Знак"/>
    <w:basedOn w:val="a0"/>
    <w:link w:val="ad"/>
    <w:uiPriority w:val="99"/>
    <w:locked/>
    <w:rsid w:val="00B07BBF"/>
  </w:style>
  <w:style w:type="paragraph" w:styleId="af">
    <w:name w:val="footer"/>
    <w:basedOn w:val="a"/>
    <w:link w:val="af0"/>
    <w:uiPriority w:val="99"/>
    <w:rsid w:val="00B07BBF"/>
    <w:pPr>
      <w:tabs>
        <w:tab w:val="center" w:pos="4819"/>
        <w:tab w:val="right" w:pos="9639"/>
      </w:tabs>
    </w:pPr>
  </w:style>
  <w:style w:type="character" w:customStyle="1" w:styleId="af0">
    <w:name w:val="Нижний колонтитул Знак"/>
    <w:basedOn w:val="a0"/>
    <w:link w:val="af"/>
    <w:uiPriority w:val="99"/>
    <w:locked/>
    <w:rsid w:val="00B0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5710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8589</Words>
  <Characters>4896</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SPecialiST RePack</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Windows User</dc:creator>
  <cp:lastModifiedBy>ADMIN</cp:lastModifiedBy>
  <cp:revision>120</cp:revision>
  <cp:lastPrinted>2022-12-06T07:22:00Z</cp:lastPrinted>
  <dcterms:created xsi:type="dcterms:W3CDTF">2022-11-29T06:43:00Z</dcterms:created>
  <dcterms:modified xsi:type="dcterms:W3CDTF">2022-12-06T07:24:00Z</dcterms:modified>
</cp:coreProperties>
</file>