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ind w:left="4487" w:right="0" w:hanging="0"/>
        <w:rPr>
          <w:sz w:val="20"/>
        </w:rPr>
      </w:pPr>
      <w:r>
        <w:rPr/>
        <w:drawing>
          <wp:inline distT="0" distB="0" distL="0" distR="0">
            <wp:extent cx="488315" cy="6813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1"/>
        <w:widowControl w:val="false"/>
        <w:tabs>
          <w:tab w:val="clear" w:pos="720"/>
          <w:tab w:val="left" w:pos="5028" w:leader="none"/>
          <w:tab w:val="left" w:pos="6471" w:leader="none"/>
        </w:tabs>
        <w:bidi w:val="0"/>
        <w:spacing w:lineRule="auto" w:line="240" w:before="216" w:after="0"/>
        <w:ind w:left="2665" w:right="1984" w:hanging="0"/>
        <w:jc w:val="center"/>
        <w:rPr/>
      </w:pPr>
      <w:r>
        <w:rPr/>
        <w:t>ЧОРТКІВСЬКА</w:t>
        <w:tab/>
        <w:t>МІСЬКА</w:t>
        <w:tab/>
      </w:r>
      <w:r>
        <w:rPr>
          <w:spacing w:val="-9"/>
        </w:rPr>
        <w:t>РАДА</w:t>
      </w:r>
      <w:r>
        <w:rPr>
          <w:spacing w:val="-67"/>
        </w:rPr>
        <w:t xml:space="preserve"> </w:t>
      </w:r>
      <w:r>
        <w:rPr/>
        <w:t>ВИКОНАВЧИЙ</w:t>
      </w:r>
      <w:r>
        <w:rPr>
          <w:spacing w:val="-3"/>
        </w:rPr>
        <w:t xml:space="preserve"> </w:t>
      </w:r>
      <w:r>
        <w:rPr/>
        <w:t>КОМІТЕТ</w:t>
      </w:r>
    </w:p>
    <w:p>
      <w:pPr>
        <w:pStyle w:val="Style15"/>
        <w:spacing w:before="10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2673" w:right="2676" w:hanging="0"/>
        <w:jc w:val="center"/>
        <w:rPr>
          <w:b/>
          <w:b/>
          <w:sz w:val="28"/>
        </w:rPr>
      </w:pPr>
      <w:r>
        <w:rPr>
          <w:b/>
          <w:sz w:val="28"/>
        </w:rPr>
        <w:t>Р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 Н Я </w:t>
      </w:r>
      <w:r>
        <w:rPr>
          <w:b/>
          <w:sz w:val="28"/>
          <w:lang w:val="en-US"/>
        </w:rPr>
        <w:t>(</w:t>
      </w:r>
      <w:r>
        <w:rPr>
          <w:b/>
          <w:sz w:val="28"/>
          <w:lang w:val="uk-UA"/>
        </w:rPr>
        <w:t>проєкт</w:t>
      </w:r>
      <w:r>
        <w:rPr>
          <w:b/>
          <w:sz w:val="28"/>
          <w:lang w:val="en-US"/>
        </w:rPr>
        <w:t>)</w:t>
      </w:r>
    </w:p>
    <w:p>
      <w:pPr>
        <w:pStyle w:val="Style15"/>
        <w:spacing w:before="4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tabs>
          <w:tab w:val="clear" w:pos="720"/>
          <w:tab w:val="left" w:pos="8902" w:leader="none"/>
        </w:tabs>
        <w:rPr/>
      </w:pPr>
      <w:r>
        <w:rPr>
          <w:spacing w:val="-3"/>
        </w:rPr>
        <w:t xml:space="preserve">_______________ </w:t>
      </w:r>
      <w:r>
        <w:rPr/>
        <w:t>2023</w:t>
      </w:r>
      <w:r>
        <w:rPr>
          <w:spacing w:val="-1"/>
        </w:rPr>
        <w:t xml:space="preserve"> </w:t>
      </w:r>
      <w:r>
        <w:rPr/>
        <w:t>року</w:t>
        <w:tab/>
        <w:t>№</w:t>
      </w:r>
      <w:r>
        <w:rPr>
          <w:spacing w:val="1"/>
        </w:rPr>
        <w:t xml:space="preserve"> </w:t>
      </w:r>
    </w:p>
    <w:p>
      <w:pPr>
        <w:pStyle w:val="Style15"/>
        <w:spacing w:before="11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spacing w:lineRule="exact" w:line="321"/>
        <w:rPr/>
      </w:pPr>
      <w:r>
        <w:rPr>
          <w:rStyle w:val="Rvts7"/>
          <w:b/>
          <w:bCs/>
          <w:color w:val="000000"/>
          <w:spacing w:val="-7"/>
          <w:sz w:val="28"/>
          <w:szCs w:val="28"/>
        </w:rPr>
        <w:t xml:space="preserve">Про </w:t>
      </w:r>
      <w:r>
        <w:rPr>
          <w:b/>
          <w:bCs/>
          <w:color w:val="000000"/>
          <w:spacing w:val="-7"/>
          <w:sz w:val="28"/>
          <w:szCs w:val="28"/>
        </w:rPr>
        <w:t xml:space="preserve">затвердження </w:t>
      </w:r>
    </w:p>
    <w:p>
      <w:pPr>
        <w:pStyle w:val="1"/>
        <w:spacing w:lineRule="exact" w:line="321"/>
        <w:rPr/>
      </w:pPr>
      <w:r>
        <w:rPr>
          <w:b/>
          <w:bCs/>
          <w:color w:val="000000"/>
          <w:spacing w:val="-7"/>
          <w:sz w:val="28"/>
          <w:szCs w:val="28"/>
        </w:rPr>
        <w:t xml:space="preserve">Положення про комплексну систему </w:t>
      </w:r>
    </w:p>
    <w:p>
      <w:pPr>
        <w:pStyle w:val="1"/>
        <w:spacing w:lineRule="exact" w:line="321"/>
        <w:rPr/>
      </w:pPr>
      <w:r>
        <w:rPr>
          <w:b/>
          <w:bCs/>
          <w:color w:val="000000"/>
          <w:spacing w:val="-7"/>
          <w:sz w:val="28"/>
          <w:szCs w:val="28"/>
        </w:rPr>
        <w:t>відеоспостереження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Чортківській </w:t>
      </w:r>
    </w:p>
    <w:p>
      <w:pPr>
        <w:pStyle w:val="1"/>
        <w:spacing w:lineRule="exact" w:line="321"/>
        <w:rPr/>
      </w:pPr>
      <w:r>
        <w:rPr>
          <w:spacing w:val="-6"/>
        </w:rPr>
        <w:t>міській територіальній громаді</w:t>
      </w:r>
    </w:p>
    <w:p>
      <w:pPr>
        <w:pStyle w:val="Style15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119" w:right="122" w:firstLine="566"/>
        <w:jc w:val="both"/>
        <w:rPr/>
      </w:pPr>
      <w:r>
        <w:rPr/>
        <w:t>З метою забезпечення єдиного підходу щодо використання даних системи</w:t>
      </w:r>
      <w:r>
        <w:rPr>
          <w:spacing w:val="1"/>
        </w:rPr>
        <w:t xml:space="preserve"> </w:t>
      </w:r>
      <w:r>
        <w:rPr/>
        <w:t>відеоспостереження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Чортківській міській територіальній громаді</w:t>
      </w:r>
      <w:r>
        <w:rPr/>
        <w:t>,</w:t>
      </w:r>
      <w:r>
        <w:rPr>
          <w:spacing w:val="1"/>
        </w:rPr>
        <w:t xml:space="preserve"> </w:t>
      </w:r>
      <w:r>
        <w:rPr/>
        <w:t>яка</w:t>
      </w:r>
      <w:r>
        <w:rPr>
          <w:spacing w:val="1"/>
        </w:rPr>
        <w:t xml:space="preserve"> </w:t>
      </w:r>
      <w:r>
        <w:rPr/>
        <w:t>встановлена</w:t>
      </w:r>
      <w:r>
        <w:rPr>
          <w:spacing w:val="1"/>
        </w:rPr>
        <w:t xml:space="preserve"> </w:t>
      </w:r>
      <w:r>
        <w:rPr/>
        <w:t>Чортківською</w:t>
      </w:r>
      <w:r>
        <w:rPr>
          <w:spacing w:val="70"/>
        </w:rPr>
        <w:t xml:space="preserve"> </w:t>
      </w:r>
      <w:r>
        <w:rPr/>
        <w:t>міською</w:t>
      </w:r>
      <w:r>
        <w:rPr>
          <w:spacing w:val="1"/>
        </w:rPr>
        <w:t xml:space="preserve"> </w:t>
      </w:r>
      <w:r>
        <w:rPr/>
        <w:t>радою в рамках виконання</w:t>
      </w:r>
      <w:r>
        <w:rPr>
          <w:spacing w:val="1"/>
        </w:rPr>
        <w:t xml:space="preserve"> </w:t>
      </w:r>
      <w:r>
        <w:rPr/>
        <w:t>програм</w:t>
      </w:r>
      <w:r>
        <w:rPr>
          <w:spacing w:val="1"/>
        </w:rPr>
        <w:t xml:space="preserve"> </w:t>
      </w:r>
      <w:r>
        <w:rPr/>
        <w:t>«Безпечне</w:t>
      </w:r>
      <w:r>
        <w:rPr>
          <w:spacing w:val="1"/>
        </w:rPr>
        <w:t xml:space="preserve"> </w:t>
      </w:r>
      <w:r>
        <w:rPr/>
        <w:t>місто,</w:t>
      </w:r>
      <w:r>
        <w:rPr>
          <w:spacing w:val="1"/>
        </w:rPr>
        <w:t xml:space="preserve"> </w:t>
      </w:r>
      <w:r>
        <w:rPr/>
        <w:t>відповідно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Законів</w:t>
      </w:r>
      <w:r>
        <w:rPr>
          <w:spacing w:val="1"/>
        </w:rPr>
        <w:t xml:space="preserve"> </w:t>
      </w:r>
      <w:r>
        <w:rPr/>
        <w:t>України «Про інформацію», «Про захист персональних даних», Конвенції Ради</w:t>
      </w:r>
      <w:r>
        <w:rPr>
          <w:spacing w:val="1"/>
        </w:rPr>
        <w:t xml:space="preserve"> </w:t>
      </w:r>
      <w:r>
        <w:rPr/>
        <w:t>Європи про захист осіб, у зв’язку з автоматизованою обробкою персональних</w:t>
      </w:r>
      <w:r>
        <w:rPr>
          <w:spacing w:val="1"/>
        </w:rPr>
        <w:t xml:space="preserve"> </w:t>
      </w:r>
      <w:r>
        <w:rPr/>
        <w:t>даних, що Ратифікована Верховною Радою України 06.07.2010 N 2438- XVII,</w:t>
      </w:r>
      <w:r>
        <w:rPr>
          <w:spacing w:val="1"/>
        </w:rPr>
        <w:t xml:space="preserve"> </w:t>
      </w:r>
      <w:r>
        <w:rPr/>
        <w:t>керуючись ч. 1 ст. 52, ч.6 ст.59 Закону України «Про місцеве самоврядування в</w:t>
      </w:r>
      <w:r>
        <w:rPr>
          <w:spacing w:val="1"/>
        </w:rPr>
        <w:t xml:space="preserve"> </w:t>
      </w:r>
      <w:r>
        <w:rPr/>
        <w:t>Україні»,</w:t>
      </w:r>
      <w:r>
        <w:rPr>
          <w:spacing w:val="3"/>
        </w:rPr>
        <w:t xml:space="preserve"> </w:t>
      </w:r>
      <w:r>
        <w:rPr/>
        <w:t>виконавчий</w:t>
      </w:r>
      <w:r>
        <w:rPr>
          <w:spacing w:val="1"/>
        </w:rPr>
        <w:t xml:space="preserve"> </w:t>
      </w:r>
      <w:r>
        <w:rPr/>
        <w:t>комітет</w:t>
      </w:r>
      <w:r>
        <w:rPr>
          <w:spacing w:val="2"/>
        </w:rPr>
        <w:t xml:space="preserve"> </w:t>
      </w:r>
      <w:r>
        <w:rPr/>
        <w:t>міської</w:t>
      </w:r>
      <w:r>
        <w:rPr>
          <w:spacing w:val="-5"/>
        </w:rPr>
        <w:t xml:space="preserve"> </w:t>
      </w:r>
      <w:r>
        <w:rPr/>
        <w:t>ради</w:t>
      </w:r>
    </w:p>
    <w:p>
      <w:pPr>
        <w:pStyle w:val="Style15"/>
        <w:spacing w:before="9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rPr/>
      </w:pPr>
      <w:r>
        <w:rPr/>
        <w:t>ВИРІШИВ:</w:t>
      </w:r>
    </w:p>
    <w:p>
      <w:pPr>
        <w:pStyle w:val="Style15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25" w:leader="none"/>
        </w:tabs>
        <w:spacing w:lineRule="auto" w:line="240" w:before="0" w:after="0"/>
        <w:ind w:left="119" w:right="127" w:firstLine="710"/>
        <w:jc w:val="both"/>
        <w:rPr>
          <w:sz w:val="28"/>
        </w:rPr>
      </w:pPr>
      <w:r>
        <w:rPr>
          <w:spacing w:val="-5"/>
          <w:sz w:val="28"/>
          <w:szCs w:val="28"/>
        </w:rPr>
        <w:t xml:space="preserve">Затвердити </w:t>
      </w:r>
      <w:r>
        <w:rPr>
          <w:color w:val="000000"/>
          <w:spacing w:val="-5"/>
          <w:sz w:val="28"/>
          <w:szCs w:val="28"/>
        </w:rPr>
        <w:t>Положення про комплексну систему відеоспостереження</w:t>
      </w:r>
      <w:r>
        <w:rPr>
          <w:spacing w:val="-5"/>
          <w:sz w:val="28"/>
        </w:rPr>
        <w:t xml:space="preserve"> Чортківської міської територіальної громади </w:t>
      </w:r>
      <w:r>
        <w:rPr>
          <w:sz w:val="28"/>
        </w:rPr>
        <w:t>згідно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додатком</w:t>
      </w:r>
      <w:r>
        <w:rPr>
          <w:spacing w:val="3"/>
          <w:sz w:val="28"/>
        </w:rPr>
        <w:t xml:space="preserve"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1" w:leader="none"/>
        </w:tabs>
        <w:spacing w:lineRule="auto" w:line="240" w:before="0" w:after="0"/>
        <w:ind w:left="119" w:right="133" w:firstLine="710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запису</w:t>
      </w:r>
      <w:r>
        <w:rPr>
          <w:spacing w:val="1"/>
          <w:sz w:val="28"/>
        </w:rPr>
        <w:t xml:space="preserve"> </w:t>
      </w:r>
      <w:r>
        <w:rPr>
          <w:sz w:val="28"/>
        </w:rPr>
        <w:t>камер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відеоспостереження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місті</w:t>
      </w:r>
      <w:r>
        <w:rPr>
          <w:spacing w:val="-5"/>
          <w:sz w:val="28"/>
        </w:rPr>
        <w:t xml:space="preserve"> </w:t>
      </w:r>
      <w:r>
        <w:rPr>
          <w:sz w:val="28"/>
        </w:rPr>
        <w:t>Чорткові</w:t>
      </w:r>
      <w:r>
        <w:rPr>
          <w:spacing w:val="-5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додатком</w:t>
      </w:r>
      <w:r>
        <w:rPr>
          <w:spacing w:val="2"/>
          <w:sz w:val="28"/>
        </w:rPr>
        <w:t xml:space="preserve"> </w:t>
      </w:r>
      <w:r>
        <w:rPr>
          <w:sz w:val="28"/>
        </w:rPr>
        <w:t>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14" w:leader="none"/>
        </w:tabs>
        <w:spacing w:lineRule="auto" w:line="240" w:before="0" w:after="0"/>
        <w:ind w:left="119" w:right="123" w:firstLine="710"/>
        <w:jc w:val="both"/>
        <w:rPr>
          <w:sz w:val="28"/>
        </w:rPr>
      </w:pPr>
      <w:r>
        <w:rPr>
          <w:sz w:val="28"/>
        </w:rPr>
        <w:t>Відповідальним за роботу системи відеоспостереження в місті Чорткові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визначити відділ електронних послуг управління комунального 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9" w:leader="none"/>
        </w:tabs>
        <w:spacing w:lineRule="auto" w:line="240" w:before="0" w:after="0"/>
        <w:ind w:left="119" w:right="128" w:firstLine="710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втратило</w:t>
      </w:r>
      <w:r>
        <w:rPr>
          <w:spacing w:val="1"/>
          <w:sz w:val="28"/>
        </w:rPr>
        <w:t xml:space="preserve"> </w:t>
      </w:r>
      <w:r>
        <w:rPr>
          <w:sz w:val="28"/>
        </w:rPr>
        <w:t>чинність,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 від 17 серпня 2022 року №274 «Про затвердження Порядку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відеоспостереження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місті</w:t>
      </w:r>
      <w:r>
        <w:rPr>
          <w:spacing w:val="-4"/>
          <w:sz w:val="28"/>
        </w:rPr>
        <w:t xml:space="preserve"> </w:t>
      </w:r>
      <w:r>
        <w:rPr>
          <w:sz w:val="28"/>
        </w:rPr>
        <w:t>Чорткові».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auto" w:line="240" w:before="0" w:after="0"/>
        <w:ind w:left="119" w:right="132" w:firstLine="710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 господарства</w:t>
      </w:r>
      <w:r>
        <w:rPr>
          <w:spacing w:val="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240" w:before="0" w:after="0"/>
        <w:ind w:left="119" w:right="129" w:firstLine="710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 з питань діяльності виконавчих органів міської ради Наталію</w:t>
      </w:r>
      <w:r>
        <w:rPr>
          <w:spacing w:val="1"/>
          <w:sz w:val="28"/>
        </w:rPr>
        <w:t xml:space="preserve"> </w:t>
      </w:r>
      <w:r>
        <w:rPr>
          <w:sz w:val="28"/>
        </w:rPr>
        <w:t>ВОЙЦЕХОВСЬКУ.</w:t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1"/>
        <w:tabs>
          <w:tab w:val="clear" w:pos="720"/>
          <w:tab w:val="left" w:pos="6474" w:leader="none"/>
        </w:tabs>
        <w:spacing w:before="199" w:after="0"/>
        <w:rPr/>
      </w:pPr>
      <w:r>
        <w:rPr/>
        <w:t>Міський</w:t>
      </w:r>
      <w:r>
        <w:rPr>
          <w:spacing w:val="-4"/>
        </w:rPr>
        <w:t xml:space="preserve"> </w:t>
      </w:r>
      <w:r>
        <w:rPr/>
        <w:t>голова</w:t>
        <w:tab/>
        <w:t>Володимир</w:t>
      </w:r>
      <w:r>
        <w:rPr>
          <w:spacing w:val="-5"/>
        </w:rPr>
        <w:t xml:space="preserve"> </w:t>
      </w:r>
      <w:r>
        <w:rPr/>
        <w:t>ШМАТЬКО</w:t>
      </w:r>
    </w:p>
    <w:p>
      <w:pPr>
        <w:sectPr>
          <w:type w:val="nextPage"/>
          <w:pgSz w:w="11906" w:h="16838"/>
          <w:pgMar w:left="1580" w:right="440" w:gutter="0" w:header="0" w:top="7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lineRule="exact" w:line="322" w:before="67" w:after="0"/>
        <w:ind w:left="5728" w:right="0" w:hanging="0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color w:val="202122"/>
          <w:spacing w:val="0"/>
          <w:sz w:val="17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02122"/>
          <w:spacing w:val="0"/>
          <w:sz w:val="17"/>
        </w:rPr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sectPr>
          <w:type w:val="continuous"/>
          <w:pgSz w:w="11906" w:h="16838"/>
          <w:pgMar w:left="1580" w:right="440" w:gutter="0" w:header="0" w:top="780" w:footer="0" w:bottom="280"/>
          <w:formProt w:val="false"/>
          <w:textDirection w:val="lrTb"/>
          <w:docGrid w:type="default" w:linePitch="100" w:charSpace="0"/>
        </w:sectPr>
      </w:pPr>
      <w:r>
        <w:br w:type="page"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widowControl w:val="false"/>
        <w:suppressAutoHyphens w:val="true"/>
        <w:bidi w:val="0"/>
        <w:spacing w:lineRule="exact" w:line="322" w:before="67" w:after="0"/>
        <w:ind w:left="227" w:right="0" w:hanging="57"/>
        <w:jc w:val="both"/>
        <w:rPr/>
      </w:pPr>
      <w:r>
        <w:rPr/>
        <w:t>Я.П.Дзиндра</w:t>
      </w:r>
    </w:p>
    <w:p>
      <w:pPr>
        <w:pStyle w:val="Style15"/>
        <w:widowControl w:val="false"/>
        <w:suppressAutoHyphens w:val="true"/>
        <w:bidi w:val="0"/>
        <w:spacing w:lineRule="exact" w:line="322" w:before="67" w:after="0"/>
        <w:ind w:left="227" w:right="0" w:hanging="57"/>
        <w:jc w:val="both"/>
        <w:rPr>
          <w:lang w:val="uk-UA"/>
        </w:rPr>
      </w:pPr>
      <w:r>
        <w:rPr>
          <w:lang w:val="uk-UA"/>
        </w:rPr>
        <w:t>Н.М.Войцеховська</w:t>
      </w:r>
    </w:p>
    <w:p>
      <w:pPr>
        <w:pStyle w:val="Style15"/>
        <w:widowControl w:val="false"/>
        <w:suppressAutoHyphens w:val="true"/>
        <w:bidi w:val="0"/>
        <w:spacing w:lineRule="exact" w:line="322" w:before="67" w:after="0"/>
        <w:ind w:left="227" w:right="0" w:hanging="57"/>
        <w:jc w:val="both"/>
        <w:rPr>
          <w:lang w:val="uk-UA"/>
        </w:rPr>
      </w:pPr>
      <w:r>
        <w:rPr>
          <w:lang w:val="uk-UA"/>
        </w:rPr>
        <w:t>М.С.Фаріон</w:t>
      </w:r>
    </w:p>
    <w:p>
      <w:pPr>
        <w:pStyle w:val="Style15"/>
        <w:widowControl w:val="false"/>
        <w:suppressAutoHyphens w:val="true"/>
        <w:bidi w:val="0"/>
        <w:spacing w:lineRule="exact" w:line="322" w:before="67" w:after="0"/>
        <w:ind w:left="227" w:right="0" w:hanging="57"/>
        <w:jc w:val="both"/>
        <w:rPr>
          <w:lang w:val="uk-UA"/>
        </w:rPr>
      </w:pPr>
      <w:r>
        <w:rPr>
          <w:lang w:val="uk-UA"/>
        </w:rPr>
        <w:t>Б.О.Школьницький</w:t>
      </w:r>
    </w:p>
    <w:p>
      <w:pPr>
        <w:pStyle w:val="Style15"/>
        <w:widowControl w:val="false"/>
        <w:suppressAutoHyphens w:val="true"/>
        <w:bidi w:val="0"/>
        <w:spacing w:lineRule="exact" w:line="322" w:before="67" w:after="0"/>
        <w:ind w:left="227" w:right="0" w:hanging="57"/>
        <w:jc w:val="both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p>
      <w:pPr>
        <w:pStyle w:val="Style15"/>
        <w:spacing w:lineRule="exact" w:line="322" w:before="67" w:after="0"/>
        <w:ind w:left="5728" w:right="0" w:hanging="0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426"/>
      <w:pgNumType w:fmt="decimal"/>
      <w:formProt w:val="false"/>
      <w:textDirection w:val="lrTb"/>
      <w:docGrid w:type="default" w:linePitch="381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9" w:hanging="394"/>
      </w:pPr>
      <w:rPr>
        <w:sz w:val="28"/>
        <w:szCs w:val="28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025" w:hanging="212"/>
      </w:pPr>
      <w:rPr>
        <w:sz w:val="26"/>
        <w:b/>
        <w:szCs w:val="26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24" w:hanging="494"/>
      </w:pPr>
      <w:rPr>
        <w:sz w:val="28"/>
        <w:szCs w:val="28"/>
        <w:w w:val="99"/>
        <w:rFonts w:ascii="Times New Roman" w:hAnsi="Times New Roman" w:eastAsia="Times New Roman" w:cs="Times New Roman"/>
        <w:lang w:val="uk-UA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42" w:hanging="692"/>
      </w:pPr>
      <w:rPr>
        <w:sz w:val="28"/>
        <w:szCs w:val="28"/>
        <w:w w:val="99"/>
        <w:rFonts w:ascii="Times New Roman" w:hAnsi="Times New Roman" w:eastAsia="Times New Roman" w:cs="Times New Roman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20" w:hanging="69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64" w:hanging="69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08" w:hanging="69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52" w:hanging="69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6" w:hanging="692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9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Основной шрифт абзаца"/>
    <w:qFormat/>
    <w:rPr/>
  </w:style>
  <w:style w:type="character" w:styleId="Rvts7">
    <w:name w:val="rvts7"/>
    <w:basedOn w:val="Style13"/>
    <w:qFormat/>
    <w:rPr/>
  </w:style>
  <w:style w:type="character" w:styleId="Rvts9">
    <w:name w:val="rvts9"/>
    <w:basedOn w:val="Style13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9" w:right="0" w:hanging="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9" w:right="0" w:firstLine="710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paragraph" w:styleId="Rvps66">
    <w:name w:val="rvps66"/>
    <w:basedOn w:val="Normal"/>
    <w:qFormat/>
    <w:pPr>
      <w:spacing w:before="280" w:after="280"/>
    </w:pPr>
    <w:rPr>
      <w:sz w:val="24"/>
      <w:szCs w:val="24"/>
      <w:lang w:val="uk-UA"/>
    </w:rPr>
  </w:style>
  <w:style w:type="paragraph" w:styleId="Rvps2509">
    <w:name w:val="rvps2509"/>
    <w:basedOn w:val="Normal"/>
    <w:qFormat/>
    <w:pPr>
      <w:spacing w:before="280" w:after="280"/>
    </w:pPr>
    <w:rPr>
      <w:sz w:val="24"/>
      <w:szCs w:val="24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LibreOffice/7.4.2.3$Windows_X86_64 LibreOffice_project/382eef1f22670f7f4118c8c2dd222ec7ad009daf</Application>
  <AppVersion>15.0000</AppVersion>
  <Pages>3</Pages>
  <Words>223</Words>
  <Characters>1528</Characters>
  <CharactersWithSpaces>1729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2023-02-22T09:14:29Z</dcterms:created>
  <dc:creator>FuckYouBill</dc:creator>
  <dc:description/>
  <dc:language>uk-UA</dc:language>
  <cp:lastModifiedBy/>
  <dcterms:modified xsi:type="dcterms:W3CDTF">2023-02-24T08:08:31Z</dcterms:modified>
  <cp:revision>7</cp:revision>
  <dc:subject/>
  <dc:title>Начальнику міського фінансового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