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55625" cy="78613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ПРОЄКТ                                                                                                                </w:t>
      </w:r>
    </w:p>
    <w:p>
      <w:pPr>
        <w:pStyle w:val="FR1"/>
        <w:numPr>
          <w:ilvl w:val="0"/>
          <w:numId w:val="4"/>
        </w:numPr>
        <w:spacing w:lineRule="auto" w:line="252"/>
        <w:ind w:left="432" w:right="-5" w:hanging="432"/>
        <w:jc w:val="center"/>
        <w:rPr>
          <w:b/>
          <w:b/>
        </w:rPr>
      </w:pPr>
      <w:r>
        <w:rPr>
          <w:rFonts w:eastAsia="Batang"/>
          <w:b/>
          <w:bCs/>
        </w:rPr>
        <w:t>ЧОРТКІВСЬКА  МІСЬКА  РАДА</w:t>
      </w:r>
    </w:p>
    <w:p>
      <w:pPr>
        <w:pStyle w:val="Normal"/>
        <w:numPr>
          <w:ilvl w:val="0"/>
          <w:numId w:val="1"/>
        </w:numPr>
        <w:ind w:left="432" w:right="-5" w:hanging="432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ШІСТДЕСЯТ ТРЕТЯ ПОЗАЧЕРГОВА </w:t>
      </w:r>
      <w:r>
        <w:rPr>
          <w:b/>
          <w:sz w:val="28"/>
          <w:szCs w:val="28"/>
        </w:rPr>
        <w:t>СЕСІЯ</w:t>
      </w:r>
    </w:p>
    <w:p>
      <w:pPr>
        <w:pStyle w:val="Normal"/>
        <w:numPr>
          <w:ilvl w:val="0"/>
          <w:numId w:val="1"/>
        </w:numPr>
        <w:ind w:left="432" w:right="-5" w:hanging="432"/>
        <w:jc w:val="center"/>
        <w:rPr>
          <w:b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ВОСЬМОГО СКЛИКАННЯ</w:t>
      </w:r>
    </w:p>
    <w:p>
      <w:pPr>
        <w:pStyle w:val="Normal"/>
        <w:ind w:right="-5" w:hanging="0"/>
        <w:rPr>
          <w:b/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spacing w:lineRule="auto" w:line="252"/>
        <w:ind w:left="432" w:right="-5" w:hanging="43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r>
        <w:rPr>
          <w:b/>
          <w:bCs/>
          <w:iCs/>
          <w:sz w:val="28"/>
          <w:szCs w:val="28"/>
        </w:rPr>
        <w:tab/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555" w:leader="none"/>
        </w:tabs>
        <w:ind w:left="432" w:right="-5" w:hanging="432"/>
        <w:rPr>
          <w:b/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лютого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  року       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     </w:t>
      </w:r>
      <w:r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  <w:lang w:val="en-US"/>
        </w:rPr>
        <w:t xml:space="preserve"> </w:t>
      </w:r>
    </w:p>
    <w:p>
      <w:pPr>
        <w:pStyle w:val="Normal"/>
        <w:numPr>
          <w:ilvl w:val="0"/>
          <w:numId w:val="1"/>
        </w:numPr>
        <w:ind w:left="432" w:right="-5" w:hanging="432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>
      <w:pPr>
        <w:pStyle w:val="1"/>
        <w:rPr>
          <w:rFonts w:ascii="Times New Roman" w:hAnsi="Times New Roman"/>
          <w:b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</w:r>
    </w:p>
    <w:p>
      <w:pPr>
        <w:pStyle w:val="Normal"/>
        <w:suppressAutoHyphens w:val="false"/>
        <w:spacing w:lineRule="auto" w:line="259" w:before="0" w:after="16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дозволу Чортківській міській раді на  складання технічної документації із землеустрою щодо встановлення (відновлення) меж земельної ділянки в натурі (на місцевості) розташовану за межами села Переходи Чортківського району Тернопільської області</w:t>
      </w:r>
    </w:p>
    <w:p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організації та здійснення землеустрою, відповідно до статей 12, 83, частини 5 статті 186 Земельного кодексу України, статей 25, 55 Закону України «Про землеустрій», пункту 118 Порядку ведення Державного земельного кадастру, затвердженого Постановою Кабінету Міністрів України від 17 жовтня 2012 р. №1051, керуючись пунктом 34 частини 1 статті 26, частиною 1 статті 59  Закону України «Про місцеве самоврядування в Україні», міська рада</w:t>
      </w:r>
    </w:p>
    <w:p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1.Надати дозвіл Чортківській міській раді на складання технічної документації із землеустрою щодо встановлення (відновлення) меж земельної ділянки в натурі (на місцевості) площею 0,5796 га, кадастровий номер 6125582200:01:001: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, розташовану за межами села Переходи з метою уточнення цільового призначення земельної ділянки сільськогосподарського призначення (категорія земель: код - 100), угіддя (код згідно з КВЗУ – 002 02).</w:t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2.Замовити складання технічної документації із землеустрою щодо встановлення (відновлення) меж земельної ділянки з урахуванням вимог державних стандартів, норм і правил у сфері землеустрою, погодити та подати для розгляду та затвердження відповідно до вимог чинного законодавства.</w:t>
      </w:r>
    </w:p>
    <w:p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2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Володимир ШМАТЬКО</w:t>
      </w:r>
    </w:p>
    <w:p>
      <w:pPr>
        <w:pStyle w:val="ListParagraph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Зазуляк А. І.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Дзиндра Я. П.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Гурин В. М.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Фаріон М. С.</w:t>
      </w:r>
    </w:p>
    <w:p>
      <w:pPr>
        <w:pStyle w:val="2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Губ’як Р.Т.</w:t>
      </w:r>
    </w:p>
    <w:p>
      <w:pPr>
        <w:pStyle w:val="2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pacing w:val="-12"/>
        <w:b w:val="false"/>
        <w:szCs w:val="28"/>
        <w:bCs w:val="false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pacing w:val="-12"/>
        <w:b w:val="false"/>
        <w:szCs w:val="28"/>
        <w:bCs w:val="false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3f7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d4565"/>
    <w:rPr>
      <w:rFonts w:ascii="Segoe UI" w:hAnsi="Segoe UI" w:eastAsia="Times New Roman" w:cs="Segoe UI"/>
      <w:sz w:val="18"/>
      <w:szCs w:val="18"/>
      <w:lang w:val="ru-RU"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" w:customStyle="1">
    <w:name w:val="Без интервала1"/>
    <w:qFormat/>
    <w:rsid w:val="00413f7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uk-UA" w:val="uk-UA" w:bidi="ar-SA"/>
    </w:rPr>
  </w:style>
  <w:style w:type="paragraph" w:styleId="NormalWeb">
    <w:name w:val="Normal (Web)"/>
    <w:basedOn w:val="Normal"/>
    <w:uiPriority w:val="99"/>
    <w:unhideWhenUsed/>
    <w:qFormat/>
    <w:rsid w:val="00f846d4"/>
    <w:pPr>
      <w:suppressAutoHyphens w:val="false"/>
      <w:spacing w:beforeAutospacing="1" w:afterAutospacing="1"/>
    </w:pPr>
    <w:rPr>
      <w:lang w:val="uk-UA" w:eastAsia="uk-U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d456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f8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755c4a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ru-RU" w:eastAsia="ru-RU" w:bidi="ar-SA"/>
    </w:rPr>
  </w:style>
  <w:style w:type="paragraph" w:styleId="2" w:customStyle="1">
    <w:name w:val="Без интервала2"/>
    <w:qFormat/>
    <w:rsid w:val="00be309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uk-UA" w:val="uk-UA" w:bidi="ar-SA"/>
    </w:rPr>
  </w:style>
  <w:style w:type="paragraph" w:styleId="FR1" w:customStyle="1">
    <w:name w:val="FR1"/>
    <w:qFormat/>
    <w:rsid w:val="00be3092"/>
    <w:pPr>
      <w:widowControl w:val="false"/>
      <w:suppressAutoHyphens w:val="true"/>
      <w:bidi w:val="0"/>
      <w:spacing w:lineRule="auto" w:line="300" w:before="0" w:after="0"/>
      <w:ind w:left="2080" w:right="2000" w:hanging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ar-SA" w:val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F0BF-A756-4EE8-81FD-ED7B6623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LibreOffice/7.4.2.3$Windows_X86_64 LibreOffice_project/382eef1f22670f7f4118c8c2dd222ec7ad009daf</Application>
  <AppVersion>15.0000</AppVersion>
  <Pages>2</Pages>
  <Words>235</Words>
  <Characters>1534</Characters>
  <CharactersWithSpaces>2032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2023-02-24T11:13:00Z</dcterms:created>
  <dc:creator>user</dc:creator>
  <dc:description/>
  <dc:language>uk-UA</dc:language>
  <cp:lastModifiedBy/>
  <cp:lastPrinted>2023-02-03T10:18:00Z</cp:lastPrinted>
  <dcterms:modified xsi:type="dcterms:W3CDTF">2023-02-24T16:00:54Z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