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І півріччя 2023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1217670  93 905,48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93 905,48 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БІГ ФІНАНС КОМПАНІ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Часткова оплата по лізингу за автопідйомник Nissan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93 905,48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Сергій  ПРОТОКОВИЛО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