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D1" w:rsidRDefault="00A84DD1" w:rsidP="00A84DD1">
      <w:pPr>
        <w:pStyle w:val="western"/>
        <w:spacing w:before="0" w:beforeAutospacing="0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139700</wp:posOffset>
            </wp:positionV>
            <wp:extent cx="582930" cy="813435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 l="-105" t="-76" r="-10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13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84DD1" w:rsidRDefault="00A84DD1" w:rsidP="00342585">
      <w:pPr>
        <w:pStyle w:val="FR1"/>
        <w:tabs>
          <w:tab w:val="left" w:pos="709"/>
        </w:tabs>
        <w:spacing w:line="252" w:lineRule="auto"/>
        <w:ind w:left="0" w:right="-5"/>
        <w:jc w:val="center"/>
      </w:pPr>
      <w:r>
        <w:rPr>
          <w:rFonts w:eastAsia="Batang"/>
          <w:b/>
          <w:bCs/>
        </w:rPr>
        <w:t>ЧОРТКІВСЬКА  МІСЬКА  РАДА</w:t>
      </w:r>
    </w:p>
    <w:p w:rsidR="00A84DD1" w:rsidRDefault="00A84DD1" w:rsidP="00A84DD1">
      <w:pPr>
        <w:tabs>
          <w:tab w:val="left" w:pos="4820"/>
        </w:tabs>
        <w:ind w:right="-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___________СЕСІЯ ВОСЬМОГО СКЛИКАННЯ</w:t>
      </w:r>
    </w:p>
    <w:p w:rsidR="00A84DD1" w:rsidRPr="00710B3D" w:rsidRDefault="00A84DD1" w:rsidP="00521A71">
      <w:pPr>
        <w:pStyle w:val="western"/>
        <w:spacing w:before="0" w:beforeAutospacing="0"/>
        <w:jc w:val="center"/>
        <w:rPr>
          <w:lang w:val="uk-UA"/>
        </w:rPr>
      </w:pPr>
      <w:r w:rsidRPr="00710B3D">
        <w:rPr>
          <w:b/>
          <w:lang w:val="uk-UA"/>
        </w:rPr>
        <w:t>РІШЕННЯ</w:t>
      </w:r>
      <w:r w:rsidR="00296ADE" w:rsidRPr="00710B3D">
        <w:rPr>
          <w:lang w:val="uk-UA"/>
        </w:rPr>
        <w:t>(ПРОЄКТ)</w:t>
      </w:r>
    </w:p>
    <w:p w:rsidR="00953957" w:rsidRDefault="00953957" w:rsidP="00953957">
      <w:pPr>
        <w:pStyle w:val="docdata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_____квітня</w:t>
      </w:r>
      <w:proofErr w:type="spellEnd"/>
      <w:r>
        <w:rPr>
          <w:b/>
          <w:bCs/>
          <w:color w:val="000000"/>
          <w:sz w:val="28"/>
          <w:szCs w:val="28"/>
        </w:rPr>
        <w:t xml:space="preserve"> 2023 року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        № </w:t>
      </w:r>
    </w:p>
    <w:p w:rsidR="00953957" w:rsidRDefault="00953957" w:rsidP="00953957">
      <w:pPr>
        <w:pStyle w:val="a7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м. Чортків</w:t>
      </w:r>
    </w:p>
    <w:p w:rsidR="00953957" w:rsidRDefault="00953957" w:rsidP="00953957">
      <w:pPr>
        <w:pStyle w:val="a7"/>
        <w:spacing w:before="0" w:beforeAutospacing="0" w:after="0" w:afterAutospacing="0"/>
        <w:jc w:val="both"/>
      </w:pPr>
      <w:r>
        <w:t> </w:t>
      </w:r>
    </w:p>
    <w:p w:rsidR="00953957" w:rsidRDefault="00953957" w:rsidP="00953957">
      <w:pPr>
        <w:pStyle w:val="a7"/>
        <w:spacing w:before="0" w:beforeAutospacing="0" w:after="0" w:afterAutospacing="0"/>
        <w:ind w:right="30"/>
        <w:jc w:val="both"/>
      </w:pPr>
      <w:r>
        <w:rPr>
          <w:b/>
          <w:bCs/>
          <w:color w:val="000000"/>
          <w:sz w:val="28"/>
          <w:szCs w:val="28"/>
        </w:rPr>
        <w:t xml:space="preserve">Про затвердження символіки населених пунктів, які входять до складу </w:t>
      </w:r>
      <w:proofErr w:type="spellStart"/>
      <w:r>
        <w:rPr>
          <w:b/>
          <w:bCs/>
          <w:color w:val="000000"/>
          <w:sz w:val="28"/>
          <w:szCs w:val="28"/>
        </w:rPr>
        <w:t>Чортківської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міської територіальної громади та Положення про  зміст, опис та порядок використання символіки населених пунктів, які входять до складу </w:t>
      </w:r>
      <w:proofErr w:type="spellStart"/>
      <w:r>
        <w:rPr>
          <w:b/>
          <w:bCs/>
          <w:color w:val="000000"/>
          <w:sz w:val="28"/>
          <w:szCs w:val="28"/>
        </w:rPr>
        <w:t>Чортківської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міської територіальної громади</w:t>
      </w:r>
    </w:p>
    <w:p w:rsidR="00953957" w:rsidRDefault="00953957" w:rsidP="00953957">
      <w:pPr>
        <w:pStyle w:val="a7"/>
        <w:spacing w:before="0" w:beforeAutospacing="0" w:after="0" w:afterAutospacing="0"/>
        <w:ind w:right="-142" w:firstLine="708"/>
        <w:jc w:val="both"/>
      </w:pPr>
      <w:r>
        <w:t> </w:t>
      </w:r>
    </w:p>
    <w:p w:rsidR="00953957" w:rsidRDefault="00953957" w:rsidP="00953957">
      <w:pPr>
        <w:pStyle w:val="a7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З метою збереження історичної спадщини, реалізації права населених пунктів, які входять до складу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територіальної громади мати власну символіку (Герб і Прапор), відповідно до ст. 22, п.49 ч.1 ст.26 Закону України «Про місцеве самоврядування в Україні» міська рада</w:t>
      </w:r>
    </w:p>
    <w:p w:rsidR="00953957" w:rsidRDefault="00953957" w:rsidP="00953957">
      <w:pPr>
        <w:pStyle w:val="a7"/>
        <w:spacing w:before="0" w:beforeAutospacing="0" w:after="0" w:afterAutospacing="0"/>
        <w:ind w:right="-142"/>
      </w:pPr>
      <w:r>
        <w:t> </w:t>
      </w:r>
    </w:p>
    <w:p w:rsidR="00953957" w:rsidRDefault="00953957" w:rsidP="00953957">
      <w:pPr>
        <w:pStyle w:val="a7"/>
        <w:spacing w:before="0" w:beforeAutospacing="0" w:after="0" w:afterAutospacing="0"/>
        <w:ind w:right="-142"/>
      </w:pPr>
      <w:r>
        <w:rPr>
          <w:b/>
          <w:bCs/>
          <w:color w:val="000000"/>
          <w:sz w:val="28"/>
          <w:szCs w:val="28"/>
        </w:rPr>
        <w:t>ВИРІШИЛА:</w:t>
      </w:r>
    </w:p>
    <w:p w:rsidR="00953957" w:rsidRDefault="00953957" w:rsidP="00953957">
      <w:pPr>
        <w:pStyle w:val="a7"/>
        <w:spacing w:before="0" w:beforeAutospacing="0" w:after="0" w:afterAutospacing="0"/>
        <w:ind w:right="-142"/>
      </w:pPr>
      <w:r>
        <w:t> </w:t>
      </w:r>
    </w:p>
    <w:p w:rsidR="00953957" w:rsidRDefault="00953957" w:rsidP="00953957">
      <w:pPr>
        <w:pStyle w:val="a7"/>
        <w:tabs>
          <w:tab w:val="left" w:pos="850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1. Затвердити символіку Герб та Прапор села Біла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територіальної громади (додаток 1).</w:t>
      </w:r>
    </w:p>
    <w:p w:rsidR="00953957" w:rsidRDefault="00953957" w:rsidP="00953957">
      <w:pPr>
        <w:pStyle w:val="a7"/>
        <w:tabs>
          <w:tab w:val="left" w:pos="850"/>
        </w:tabs>
        <w:spacing w:before="0" w:beforeAutospacing="0" w:after="0" w:afterAutospacing="0"/>
        <w:ind w:firstLine="570"/>
        <w:jc w:val="both"/>
      </w:pPr>
      <w:r>
        <w:rPr>
          <w:color w:val="000000"/>
          <w:sz w:val="28"/>
          <w:szCs w:val="28"/>
        </w:rPr>
        <w:t xml:space="preserve">2. Затвердити символіку Герб та Прапор села </w:t>
      </w:r>
      <w:proofErr w:type="spellStart"/>
      <w:r>
        <w:rPr>
          <w:color w:val="000000"/>
          <w:sz w:val="28"/>
          <w:szCs w:val="28"/>
        </w:rPr>
        <w:t>Росохач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територіальної громади (додаток 2).</w:t>
      </w:r>
    </w:p>
    <w:p w:rsidR="00953957" w:rsidRDefault="00953957" w:rsidP="00953957">
      <w:pPr>
        <w:pStyle w:val="a7"/>
        <w:tabs>
          <w:tab w:val="left" w:pos="850"/>
        </w:tabs>
        <w:spacing w:before="0" w:beforeAutospacing="0" w:after="0" w:afterAutospacing="0"/>
        <w:ind w:firstLine="555"/>
        <w:jc w:val="both"/>
      </w:pPr>
      <w:r>
        <w:rPr>
          <w:color w:val="000000"/>
          <w:sz w:val="28"/>
          <w:szCs w:val="28"/>
        </w:rPr>
        <w:t xml:space="preserve">3. Затвердити символіку Герб та Прапор села </w:t>
      </w:r>
      <w:proofErr w:type="spellStart"/>
      <w:r>
        <w:rPr>
          <w:color w:val="000000"/>
          <w:sz w:val="28"/>
          <w:szCs w:val="28"/>
        </w:rPr>
        <w:t>Скородинці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територіальної громади (додаток 3).</w:t>
      </w:r>
    </w:p>
    <w:p w:rsidR="00953957" w:rsidRDefault="00953957" w:rsidP="00953957">
      <w:pPr>
        <w:pStyle w:val="a7"/>
        <w:tabs>
          <w:tab w:val="left" w:pos="850"/>
        </w:tabs>
        <w:spacing w:before="0" w:beforeAutospacing="0" w:after="0" w:afterAutospacing="0"/>
        <w:ind w:firstLine="555"/>
        <w:jc w:val="both"/>
      </w:pPr>
      <w:r>
        <w:rPr>
          <w:color w:val="000000"/>
          <w:sz w:val="28"/>
          <w:szCs w:val="28"/>
        </w:rPr>
        <w:t xml:space="preserve">4. Затвердити символіку Герб та Прапор села </w:t>
      </w:r>
      <w:proofErr w:type="spellStart"/>
      <w:r>
        <w:rPr>
          <w:color w:val="000000"/>
          <w:sz w:val="28"/>
          <w:szCs w:val="28"/>
        </w:rPr>
        <w:t>Бичківці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територіальної громади (додаток 4).</w:t>
      </w:r>
    </w:p>
    <w:p w:rsidR="00953957" w:rsidRDefault="00953957" w:rsidP="00953957">
      <w:pPr>
        <w:pStyle w:val="a7"/>
        <w:tabs>
          <w:tab w:val="left" w:pos="850"/>
        </w:tabs>
        <w:spacing w:before="0" w:beforeAutospacing="0" w:after="0" w:afterAutospacing="0"/>
        <w:ind w:firstLine="570"/>
        <w:jc w:val="both"/>
      </w:pPr>
      <w:r>
        <w:rPr>
          <w:color w:val="000000"/>
          <w:sz w:val="28"/>
          <w:szCs w:val="28"/>
        </w:rPr>
        <w:t xml:space="preserve">5. Затвердити символіку Герб та Прапор села Горішня Вигнанка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територіальної громади (додаток 5).</w:t>
      </w:r>
    </w:p>
    <w:p w:rsidR="00953957" w:rsidRDefault="00953957" w:rsidP="00953957">
      <w:pPr>
        <w:pStyle w:val="a7"/>
        <w:tabs>
          <w:tab w:val="left" w:pos="850"/>
        </w:tabs>
        <w:spacing w:before="0" w:beforeAutospacing="0" w:after="0" w:afterAutospacing="0"/>
        <w:ind w:firstLine="555"/>
        <w:jc w:val="both"/>
      </w:pPr>
      <w:r>
        <w:rPr>
          <w:color w:val="000000"/>
          <w:sz w:val="28"/>
          <w:szCs w:val="28"/>
        </w:rPr>
        <w:t xml:space="preserve">6. Затвердити символіку Герб та Прапор села Пастуше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територіальної громади (додаток 6).</w:t>
      </w:r>
    </w:p>
    <w:p w:rsidR="00953957" w:rsidRDefault="00953957" w:rsidP="00953957">
      <w:pPr>
        <w:pStyle w:val="a7"/>
        <w:tabs>
          <w:tab w:val="left" w:pos="850"/>
        </w:tabs>
        <w:spacing w:before="0" w:beforeAutospacing="0" w:after="0" w:afterAutospacing="0"/>
        <w:ind w:firstLine="570"/>
        <w:jc w:val="both"/>
      </w:pPr>
      <w:r>
        <w:rPr>
          <w:color w:val="000000"/>
          <w:sz w:val="28"/>
          <w:szCs w:val="28"/>
        </w:rPr>
        <w:t xml:space="preserve">7. Затвердити символіку Герб та Прапор села Переходи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територіальної громади (додаток 7).</w:t>
      </w:r>
    </w:p>
    <w:p w:rsidR="00953957" w:rsidRDefault="00953957" w:rsidP="00953957">
      <w:pPr>
        <w:pStyle w:val="a7"/>
        <w:shd w:val="clear" w:color="auto" w:fill="FFFFFF"/>
        <w:tabs>
          <w:tab w:val="left" w:pos="850"/>
        </w:tabs>
        <w:spacing w:before="0" w:beforeAutospacing="0" w:after="28" w:afterAutospacing="0"/>
        <w:ind w:firstLine="555"/>
        <w:jc w:val="both"/>
      </w:pPr>
      <w:r>
        <w:rPr>
          <w:color w:val="000000"/>
          <w:sz w:val="28"/>
          <w:szCs w:val="28"/>
        </w:rPr>
        <w:t xml:space="preserve">8. Затвердити Положення про зміст, опис та порядок використання символіки населених пунктів, які входять до складу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територіальної громади (додаток 8).</w:t>
      </w:r>
    </w:p>
    <w:p w:rsidR="00953957" w:rsidRDefault="00953957" w:rsidP="00953957">
      <w:pPr>
        <w:pStyle w:val="a7"/>
        <w:shd w:val="clear" w:color="auto" w:fill="FFFFFF"/>
        <w:tabs>
          <w:tab w:val="left" w:pos="850"/>
        </w:tabs>
        <w:spacing w:before="0" w:beforeAutospacing="0" w:after="28" w:afterAutospacing="0"/>
        <w:ind w:firstLine="567"/>
        <w:jc w:val="both"/>
      </w:pPr>
      <w:r>
        <w:rPr>
          <w:color w:val="000000"/>
          <w:sz w:val="28"/>
          <w:szCs w:val="28"/>
        </w:rPr>
        <w:t>9. Контроль за виконанням даного рішення покласти на заступника міського голови з питань діяльності виконавчих органів ради Віктора ГУРИНА та постійну комісію міської ради з питань депутатської етики та дотримання законності.</w:t>
      </w:r>
    </w:p>
    <w:p w:rsidR="007C7178" w:rsidRPr="007C7178" w:rsidRDefault="007C7178" w:rsidP="00521A71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4DD1" w:rsidRPr="008E7F54" w:rsidRDefault="00A84DD1" w:rsidP="00404E63">
      <w:pPr>
        <w:spacing w:after="0" w:line="240" w:lineRule="auto"/>
        <w:ind w:right="-14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E7F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906A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</w:t>
      </w:r>
      <w:r w:rsidRPr="008E7F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Володимир ШМАТЬКО </w:t>
      </w:r>
    </w:p>
    <w:p w:rsidR="00404E63" w:rsidRDefault="00404E63" w:rsidP="00CD27D5">
      <w:pPr>
        <w:pStyle w:val="a6"/>
        <w:rPr>
          <w:rFonts w:ascii="Times New Roman" w:hAnsi="Times New Roman" w:cs="Times New Roman"/>
        </w:rPr>
      </w:pPr>
    </w:p>
    <w:p w:rsidR="00E047EF" w:rsidRDefault="00E047EF" w:rsidP="00CD27D5">
      <w:pPr>
        <w:pStyle w:val="a6"/>
        <w:rPr>
          <w:rFonts w:ascii="Times New Roman" w:hAnsi="Times New Roman" w:cs="Times New Roman"/>
        </w:rPr>
      </w:pPr>
    </w:p>
    <w:p w:rsidR="00953957" w:rsidRPr="00502234" w:rsidRDefault="00953957" w:rsidP="00CD27D5">
      <w:pPr>
        <w:pStyle w:val="a6"/>
        <w:rPr>
          <w:rFonts w:ascii="Times New Roman" w:hAnsi="Times New Roman" w:cs="Times New Roman"/>
          <w:lang w:val="ru-RU"/>
        </w:rPr>
      </w:pPr>
    </w:p>
    <w:p w:rsidR="00953957" w:rsidRDefault="00953957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02234" w:rsidRPr="00502234" w:rsidRDefault="00502234" w:rsidP="00CD27D5">
      <w:pPr>
        <w:pStyle w:val="a6"/>
        <w:rPr>
          <w:rFonts w:ascii="Times New Roman" w:hAnsi="Times New Roman" w:cs="Times New Roman"/>
          <w:lang w:val="ru-RU"/>
        </w:rPr>
      </w:pPr>
    </w:p>
    <w:p w:rsidR="00521A71" w:rsidRPr="00CD27D5" w:rsidRDefault="00521A71" w:rsidP="00502234">
      <w:pPr>
        <w:pStyle w:val="a6"/>
        <w:spacing w:line="276" w:lineRule="auto"/>
        <w:rPr>
          <w:rFonts w:ascii="Times New Roman" w:hAnsi="Times New Roman" w:cs="Times New Roman"/>
        </w:rPr>
      </w:pPr>
      <w:r w:rsidRPr="00CD27D5">
        <w:rPr>
          <w:rFonts w:ascii="Times New Roman" w:hAnsi="Times New Roman" w:cs="Times New Roman"/>
        </w:rPr>
        <w:t>Оксана Безпалько</w:t>
      </w:r>
    </w:p>
    <w:p w:rsidR="00521A71" w:rsidRPr="00CD27D5" w:rsidRDefault="00521A71" w:rsidP="00502234">
      <w:pPr>
        <w:pStyle w:val="a6"/>
        <w:spacing w:line="276" w:lineRule="auto"/>
        <w:rPr>
          <w:rFonts w:ascii="Times New Roman" w:hAnsi="Times New Roman" w:cs="Times New Roman"/>
        </w:rPr>
      </w:pPr>
      <w:r w:rsidRPr="00CD27D5">
        <w:rPr>
          <w:rFonts w:ascii="Times New Roman" w:hAnsi="Times New Roman" w:cs="Times New Roman"/>
        </w:rPr>
        <w:t xml:space="preserve">Ярослав </w:t>
      </w:r>
      <w:proofErr w:type="spellStart"/>
      <w:r w:rsidRPr="00CD27D5">
        <w:rPr>
          <w:rFonts w:ascii="Times New Roman" w:hAnsi="Times New Roman" w:cs="Times New Roman"/>
        </w:rPr>
        <w:t>Дзиндра</w:t>
      </w:r>
      <w:proofErr w:type="spellEnd"/>
    </w:p>
    <w:p w:rsidR="00521A71" w:rsidRPr="00CD27D5" w:rsidRDefault="00521A71" w:rsidP="00502234">
      <w:pPr>
        <w:pStyle w:val="a6"/>
        <w:spacing w:line="276" w:lineRule="auto"/>
        <w:rPr>
          <w:rFonts w:ascii="Times New Roman" w:hAnsi="Times New Roman" w:cs="Times New Roman"/>
        </w:rPr>
      </w:pPr>
      <w:r w:rsidRPr="00CD27D5">
        <w:rPr>
          <w:rFonts w:ascii="Times New Roman" w:hAnsi="Times New Roman" w:cs="Times New Roman"/>
        </w:rPr>
        <w:t xml:space="preserve">Віктор </w:t>
      </w:r>
      <w:proofErr w:type="spellStart"/>
      <w:r w:rsidRPr="00CD27D5">
        <w:rPr>
          <w:rFonts w:ascii="Times New Roman" w:hAnsi="Times New Roman" w:cs="Times New Roman"/>
        </w:rPr>
        <w:t>Гурин</w:t>
      </w:r>
      <w:proofErr w:type="spellEnd"/>
    </w:p>
    <w:p w:rsidR="00521A71" w:rsidRPr="00CD27D5" w:rsidRDefault="00521A71" w:rsidP="00502234">
      <w:pPr>
        <w:pStyle w:val="a6"/>
        <w:spacing w:line="276" w:lineRule="auto"/>
        <w:rPr>
          <w:rFonts w:ascii="Times New Roman" w:hAnsi="Times New Roman" w:cs="Times New Roman"/>
        </w:rPr>
      </w:pPr>
      <w:r w:rsidRPr="00CD27D5">
        <w:rPr>
          <w:rFonts w:ascii="Times New Roman" w:hAnsi="Times New Roman" w:cs="Times New Roman"/>
        </w:rPr>
        <w:t xml:space="preserve">Мар’яна </w:t>
      </w:r>
      <w:proofErr w:type="spellStart"/>
      <w:r w:rsidRPr="00CD27D5">
        <w:rPr>
          <w:rFonts w:ascii="Times New Roman" w:hAnsi="Times New Roman" w:cs="Times New Roman"/>
        </w:rPr>
        <w:t>Фаріон</w:t>
      </w:r>
      <w:proofErr w:type="spellEnd"/>
    </w:p>
    <w:p w:rsidR="001D58F4" w:rsidRPr="00502234" w:rsidRDefault="00521A71" w:rsidP="00502234">
      <w:pPr>
        <w:pStyle w:val="a6"/>
        <w:spacing w:line="276" w:lineRule="auto"/>
        <w:rPr>
          <w:rFonts w:ascii="Times New Roman" w:hAnsi="Times New Roman" w:cs="Times New Roman"/>
          <w:lang w:val="ru-RU"/>
        </w:rPr>
      </w:pPr>
      <w:r w:rsidRPr="00CD27D5">
        <w:rPr>
          <w:rFonts w:ascii="Times New Roman" w:hAnsi="Times New Roman" w:cs="Times New Roman"/>
        </w:rPr>
        <w:t xml:space="preserve">Олеся </w:t>
      </w:r>
      <w:proofErr w:type="spellStart"/>
      <w:r w:rsidRPr="00CD27D5">
        <w:rPr>
          <w:rFonts w:ascii="Times New Roman" w:hAnsi="Times New Roman" w:cs="Times New Roman"/>
        </w:rPr>
        <w:t>Нісевич</w:t>
      </w:r>
      <w:proofErr w:type="spellEnd"/>
    </w:p>
    <w:p w:rsidR="00502234" w:rsidRDefault="00502234" w:rsidP="00502234">
      <w:pPr>
        <w:spacing w:after="0"/>
        <w:rPr>
          <w:rFonts w:ascii="Times New Roman" w:hAnsi="Times New Roman" w:cs="Times New Roman"/>
        </w:rPr>
      </w:pPr>
      <w:r w:rsidRPr="00502234">
        <w:rPr>
          <w:rFonts w:ascii="Times New Roman" w:hAnsi="Times New Roman" w:cs="Times New Roman"/>
        </w:rPr>
        <w:t xml:space="preserve">Йосифа </w:t>
      </w:r>
      <w:proofErr w:type="spellStart"/>
      <w:r>
        <w:rPr>
          <w:rFonts w:ascii="Times New Roman" w:hAnsi="Times New Roman" w:cs="Times New Roman"/>
        </w:rPr>
        <w:t>Овод</w:t>
      </w:r>
      <w:proofErr w:type="spellEnd"/>
    </w:p>
    <w:p w:rsidR="00502234" w:rsidRDefault="00502234" w:rsidP="005022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Володимир Драбинястий</w:t>
      </w:r>
    </w:p>
    <w:p w:rsidR="00502234" w:rsidRDefault="00502234" w:rsidP="005022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Оксана </w:t>
      </w:r>
      <w:proofErr w:type="spellStart"/>
      <w:r>
        <w:rPr>
          <w:rFonts w:ascii="Times New Roman" w:hAnsi="Times New Roman" w:cs="Times New Roman"/>
        </w:rPr>
        <w:t>Штира</w:t>
      </w:r>
      <w:proofErr w:type="spellEnd"/>
    </w:p>
    <w:p w:rsidR="00502234" w:rsidRDefault="00502234" w:rsidP="005022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Світлана </w:t>
      </w:r>
      <w:proofErr w:type="spellStart"/>
      <w:r>
        <w:rPr>
          <w:rFonts w:ascii="Times New Roman" w:hAnsi="Times New Roman" w:cs="Times New Roman"/>
        </w:rPr>
        <w:t>Яремовська</w:t>
      </w:r>
      <w:proofErr w:type="spellEnd"/>
    </w:p>
    <w:p w:rsidR="00502234" w:rsidRDefault="00502234" w:rsidP="005022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Андрій Грицак</w:t>
      </w:r>
    </w:p>
    <w:p w:rsidR="00502234" w:rsidRPr="00502234" w:rsidRDefault="00502234" w:rsidP="005022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Віра Романів</w:t>
      </w:r>
    </w:p>
    <w:p w:rsidR="001D58F4" w:rsidRPr="00502234" w:rsidRDefault="001D58F4" w:rsidP="001D58F4">
      <w:pPr>
        <w:rPr>
          <w:lang w:val="ru-RU"/>
        </w:rPr>
      </w:pPr>
    </w:p>
    <w:p w:rsidR="001D58F4" w:rsidRPr="00502234" w:rsidRDefault="001D58F4" w:rsidP="001D58F4">
      <w:pPr>
        <w:rPr>
          <w:lang w:val="ru-RU"/>
        </w:rPr>
      </w:pPr>
    </w:p>
    <w:p w:rsidR="00296ADE" w:rsidRPr="001D58F4" w:rsidRDefault="001D58F4" w:rsidP="001D58F4">
      <w:pPr>
        <w:tabs>
          <w:tab w:val="left" w:pos="1215"/>
        </w:tabs>
        <w:rPr>
          <w:lang w:val="en-US"/>
        </w:rPr>
      </w:pPr>
      <w:r w:rsidRPr="00502234">
        <w:rPr>
          <w:lang w:val="ru-RU"/>
        </w:rPr>
        <w:tab/>
      </w:r>
      <w:r w:rsidR="00B14AF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ереходи_прапор.jpg" style="width:24pt;height:24pt"/>
        </w:pict>
      </w:r>
      <w:r w:rsidR="00B14AFB">
        <w:pict>
          <v:shape id="_x0000_i1026" type="#_x0000_t75" alt="Переходи_прапор.jpg" style="width:24pt;height:24pt"/>
        </w:pict>
      </w:r>
    </w:p>
    <w:sectPr w:rsidR="00296ADE" w:rsidRPr="001D58F4" w:rsidSect="00296ADE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84F"/>
    <w:multiLevelType w:val="hybridMultilevel"/>
    <w:tmpl w:val="F2A8DF98"/>
    <w:lvl w:ilvl="0" w:tplc="EA72A060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07B901CE"/>
    <w:multiLevelType w:val="hybridMultilevel"/>
    <w:tmpl w:val="D09EFDF2"/>
    <w:lvl w:ilvl="0" w:tplc="F664000C">
      <w:start w:val="1"/>
      <w:numFmt w:val="decimal"/>
      <w:lvlText w:val="1.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F93244D"/>
    <w:multiLevelType w:val="hybridMultilevel"/>
    <w:tmpl w:val="22266E20"/>
    <w:lvl w:ilvl="0" w:tplc="3FAADE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1858"/>
    <w:multiLevelType w:val="hybridMultilevel"/>
    <w:tmpl w:val="373E9E88"/>
    <w:lvl w:ilvl="0" w:tplc="8F4E448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B080D"/>
    <w:multiLevelType w:val="hybridMultilevel"/>
    <w:tmpl w:val="49245534"/>
    <w:lvl w:ilvl="0" w:tplc="10620194">
      <w:start w:val="1"/>
      <w:numFmt w:val="decimal"/>
      <w:lvlText w:val="2.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55E91930"/>
    <w:multiLevelType w:val="hybridMultilevel"/>
    <w:tmpl w:val="289C5EE8"/>
    <w:lvl w:ilvl="0" w:tplc="34E45D84">
      <w:start w:val="202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7265F52"/>
    <w:multiLevelType w:val="multilevel"/>
    <w:tmpl w:val="16FC20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6B932A00"/>
    <w:multiLevelType w:val="hybridMultilevel"/>
    <w:tmpl w:val="7DBC0D24"/>
    <w:lvl w:ilvl="0" w:tplc="BDA034E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4DD1"/>
    <w:rsid w:val="00154EC1"/>
    <w:rsid w:val="0017591A"/>
    <w:rsid w:val="001D58F4"/>
    <w:rsid w:val="00296ADE"/>
    <w:rsid w:val="002B420B"/>
    <w:rsid w:val="00342585"/>
    <w:rsid w:val="00404E63"/>
    <w:rsid w:val="00407D0C"/>
    <w:rsid w:val="00416E57"/>
    <w:rsid w:val="004506AB"/>
    <w:rsid w:val="004A4CA1"/>
    <w:rsid w:val="004C761E"/>
    <w:rsid w:val="00502234"/>
    <w:rsid w:val="00521A71"/>
    <w:rsid w:val="0061437B"/>
    <w:rsid w:val="006276CC"/>
    <w:rsid w:val="00710B3D"/>
    <w:rsid w:val="007241E7"/>
    <w:rsid w:val="007C7178"/>
    <w:rsid w:val="00830C1D"/>
    <w:rsid w:val="0088302A"/>
    <w:rsid w:val="008F48E7"/>
    <w:rsid w:val="00906A64"/>
    <w:rsid w:val="00953957"/>
    <w:rsid w:val="00A13428"/>
    <w:rsid w:val="00A84DD1"/>
    <w:rsid w:val="00AE6BC8"/>
    <w:rsid w:val="00B14AFB"/>
    <w:rsid w:val="00B93213"/>
    <w:rsid w:val="00BE40FF"/>
    <w:rsid w:val="00C000AC"/>
    <w:rsid w:val="00C21AB1"/>
    <w:rsid w:val="00C6468B"/>
    <w:rsid w:val="00CD27D5"/>
    <w:rsid w:val="00D237E7"/>
    <w:rsid w:val="00DA740E"/>
    <w:rsid w:val="00DD05BA"/>
    <w:rsid w:val="00E047EF"/>
    <w:rsid w:val="00F24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84DD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A84DD1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2">
    <w:name w:val="Основной текст (2)_"/>
    <w:basedOn w:val="a0"/>
    <w:rsid w:val="00A84DD1"/>
    <w:rPr>
      <w:i/>
      <w:iCs/>
      <w:sz w:val="28"/>
      <w:szCs w:val="28"/>
    </w:rPr>
  </w:style>
  <w:style w:type="paragraph" w:customStyle="1" w:styleId="FR1">
    <w:name w:val="FR1"/>
    <w:rsid w:val="00A84DD1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C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17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D27D5"/>
    <w:pPr>
      <w:spacing w:after="0" w:line="240" w:lineRule="auto"/>
    </w:pPr>
  </w:style>
  <w:style w:type="paragraph" w:customStyle="1" w:styleId="rvps962">
    <w:name w:val="rvps962"/>
    <w:basedOn w:val="a"/>
    <w:rsid w:val="0090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14269,baiaagaaboqcaaadkc0aaawelqaaaaaaaaaaaaaaaaaaaaaaaaaaaaaaaaaaaaaaaaaaaaaaaaaaaaaaaaaaaaaaaaaaaaaaaaaaaaaaaaaaaaaaaaaaaaaaaaaaaaaaaaaaaaaaaaaaaaaaaaaaaaaaaaaaaaaaaaaaaaaaaaaaaaaaaaaaaaaaaaaaaaaaaaaaaaaaaaaaaaaaaaaaaaaaaaaaaaaaaaaaaaa"/>
    <w:basedOn w:val="a"/>
    <w:rsid w:val="0095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5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E04F-5432-4F9B-B169-C8BD8233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2023-04-18T07:31:00Z</cp:lastPrinted>
  <dcterms:created xsi:type="dcterms:W3CDTF">2021-04-13T10:57:00Z</dcterms:created>
  <dcterms:modified xsi:type="dcterms:W3CDTF">2023-04-18T07:31:00Z</dcterms:modified>
</cp:coreProperties>
</file>