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3A" w:rsidRPr="00F256A2" w:rsidRDefault="00D725F7" w:rsidP="00AB7374">
      <w:pPr>
        <w:pStyle w:val="a3"/>
        <w:tabs>
          <w:tab w:val="left" w:pos="4678"/>
        </w:tabs>
        <w:spacing w:before="0" w:beforeAutospacing="0" w:after="0" w:line="240" w:lineRule="auto"/>
        <w:jc w:val="center"/>
        <w:rPr>
          <w:b/>
          <w:bCs/>
          <w:noProof/>
          <w:sz w:val="28"/>
          <w:szCs w:val="28"/>
          <w:lang w:val="uk-UA"/>
        </w:rPr>
      </w:pPr>
      <w:r>
        <w:rPr>
          <w:noProof/>
          <w:lang w:val="uk-UA" w:eastAsia="uk-UA"/>
        </w:rPr>
        <w:drawing>
          <wp:anchor distT="0" distB="0" distL="114935" distR="114935" simplePos="0" relativeHeight="251658240" behindDoc="0" locked="0" layoutInCell="1" allowOverlap="1">
            <wp:simplePos x="0" y="0"/>
            <wp:positionH relativeFrom="column">
              <wp:posOffset>2506980</wp:posOffset>
            </wp:positionH>
            <wp:positionV relativeFrom="paragraph">
              <wp:posOffset>0</wp:posOffset>
            </wp:positionV>
            <wp:extent cx="581025" cy="809625"/>
            <wp:effectExtent l="19050" t="0" r="9525"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bright="12000"/>
                    </a:blip>
                    <a:srcRect/>
                    <a:stretch>
                      <a:fillRect/>
                    </a:stretch>
                  </pic:blipFill>
                  <pic:spPr bwMode="auto">
                    <a:xfrm>
                      <a:off x="0" y="0"/>
                      <a:ext cx="581025" cy="809625"/>
                    </a:xfrm>
                    <a:prstGeom prst="rect">
                      <a:avLst/>
                    </a:prstGeom>
                    <a:solidFill>
                      <a:srgbClr val="FFFFFF"/>
                    </a:solidFill>
                  </pic:spPr>
                </pic:pic>
              </a:graphicData>
            </a:graphic>
          </wp:anchor>
        </w:drawing>
      </w:r>
      <w:r w:rsidR="008F4D59">
        <w:rPr>
          <w:noProof/>
          <w:lang w:val="uk-UA" w:eastAsia="uk-UA"/>
        </w:rPr>
        <mc:AlternateContent>
          <mc:Choice Requires="wps">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04800" cy="304800"/>
                <wp:effectExtent l="3810" t="0" r="0" b="3175"/>
                <wp:wrapSquare wrapText="bothSides"/>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6E35" id="AutoShape 3" o:spid="_x0000_s1026" style="position:absolute;margin-left:0;margin-top:0;width:24pt;height:24pt;z-index:25165721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lh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t0JlhTAIA&#10;AJQEAAAOAAAAAAAAAAAAAAAAAC4CAABkcnMvZTJvRG9jLnhtbFBLAQItABQABgAIAAAAIQBMoOks&#10;2AAAAAMBAAAPAAAAAAAAAAAAAAAAAKYEAABkcnMvZG93bnJldi54bWxQSwUGAAAAAAQABADzAAAA&#10;qwUAAAAA&#10;" o:allowoverlap="f" filled="f" stroked="f">
                <o:lock v:ext="edit" aspectratio="t"/>
                <w10:wrap type="square" anchory="line"/>
              </v:rect>
            </w:pict>
          </mc:Fallback>
        </mc:AlternateContent>
      </w:r>
    </w:p>
    <w:p w:rsidR="00B65A3A" w:rsidRPr="00B027E0" w:rsidRDefault="00B65A3A" w:rsidP="00555107">
      <w:pPr>
        <w:pStyle w:val="a3"/>
        <w:spacing w:before="0" w:beforeAutospacing="0" w:after="0" w:line="240" w:lineRule="auto"/>
        <w:jc w:val="center"/>
        <w:rPr>
          <w:rFonts w:ascii="Times New Roman" w:hAnsi="Times New Roman"/>
          <w:sz w:val="28"/>
          <w:szCs w:val="28"/>
        </w:rPr>
      </w:pPr>
      <w:r w:rsidRPr="00B027E0">
        <w:rPr>
          <w:rFonts w:ascii="Times New Roman" w:hAnsi="Times New Roman"/>
          <w:b/>
          <w:bCs/>
          <w:sz w:val="28"/>
          <w:szCs w:val="28"/>
        </w:rPr>
        <w:t>ЧОРТКІВСЬКА МІСЬКА РАДА</w:t>
      </w:r>
    </w:p>
    <w:p w:rsidR="00B65A3A" w:rsidRPr="00B027E0" w:rsidRDefault="00B027E0" w:rsidP="00555107">
      <w:pPr>
        <w:pStyle w:val="western"/>
        <w:spacing w:before="0" w:beforeAutospacing="0" w:after="0" w:line="240" w:lineRule="auto"/>
        <w:jc w:val="center"/>
        <w:rPr>
          <w:rFonts w:ascii="Times New Roman" w:hAnsi="Times New Roman"/>
          <w:sz w:val="28"/>
          <w:szCs w:val="28"/>
        </w:rPr>
      </w:pPr>
      <w:r w:rsidRPr="008F4D59">
        <w:rPr>
          <w:rFonts w:ascii="Times New Roman" w:hAnsi="Times New Roman"/>
          <w:b/>
          <w:bCs/>
          <w:sz w:val="28"/>
          <w:szCs w:val="28"/>
        </w:rPr>
        <w:t>__________</w:t>
      </w:r>
      <w:r w:rsidR="00B65A3A" w:rsidRPr="00B027E0">
        <w:rPr>
          <w:rFonts w:ascii="Times New Roman" w:hAnsi="Times New Roman"/>
          <w:b/>
          <w:bCs/>
          <w:sz w:val="28"/>
          <w:szCs w:val="28"/>
          <w:lang w:val="uk-UA"/>
        </w:rPr>
        <w:t xml:space="preserve"> </w:t>
      </w:r>
      <w:r w:rsidR="00B65A3A" w:rsidRPr="00B027E0">
        <w:rPr>
          <w:rFonts w:ascii="Times New Roman" w:hAnsi="Times New Roman"/>
          <w:b/>
          <w:bCs/>
          <w:sz w:val="28"/>
          <w:szCs w:val="28"/>
        </w:rPr>
        <w:t>СЕСІ</w:t>
      </w:r>
      <w:r w:rsidR="00B65A3A" w:rsidRPr="00B027E0">
        <w:rPr>
          <w:rFonts w:ascii="Times New Roman" w:hAnsi="Times New Roman"/>
          <w:b/>
          <w:bCs/>
          <w:sz w:val="28"/>
          <w:szCs w:val="28"/>
          <w:lang w:val="uk-UA"/>
        </w:rPr>
        <w:t>Я</w:t>
      </w:r>
      <w:r w:rsidRPr="008F4D59">
        <w:rPr>
          <w:rFonts w:ascii="Times New Roman" w:hAnsi="Times New Roman"/>
          <w:b/>
          <w:bCs/>
          <w:sz w:val="28"/>
          <w:szCs w:val="28"/>
        </w:rPr>
        <w:t xml:space="preserve"> </w:t>
      </w:r>
      <w:r w:rsidR="00B65A3A" w:rsidRPr="00B027E0">
        <w:rPr>
          <w:rFonts w:ascii="Times New Roman" w:hAnsi="Times New Roman"/>
          <w:b/>
          <w:bCs/>
          <w:sz w:val="28"/>
          <w:szCs w:val="28"/>
          <w:lang w:val="uk-UA"/>
        </w:rPr>
        <w:t>ВО</w:t>
      </w:r>
      <w:r w:rsidR="00B65A3A" w:rsidRPr="00B027E0">
        <w:rPr>
          <w:rFonts w:ascii="Times New Roman" w:hAnsi="Times New Roman"/>
          <w:b/>
          <w:bCs/>
          <w:sz w:val="28"/>
          <w:szCs w:val="28"/>
        </w:rPr>
        <w:t>СЬМО</w:t>
      </w:r>
      <w:r w:rsidR="00B65A3A" w:rsidRPr="00B027E0">
        <w:rPr>
          <w:rFonts w:ascii="Times New Roman" w:hAnsi="Times New Roman"/>
          <w:b/>
          <w:bCs/>
          <w:sz w:val="28"/>
          <w:szCs w:val="28"/>
          <w:lang w:val="uk-UA"/>
        </w:rPr>
        <w:t>Г</w:t>
      </w:r>
      <w:r w:rsidR="00B65A3A" w:rsidRPr="00B027E0">
        <w:rPr>
          <w:rFonts w:ascii="Times New Roman" w:hAnsi="Times New Roman"/>
          <w:b/>
          <w:bCs/>
          <w:sz w:val="28"/>
          <w:szCs w:val="28"/>
        </w:rPr>
        <w:t>О СКЛИКАННЯ</w:t>
      </w:r>
    </w:p>
    <w:p w:rsidR="00B65A3A" w:rsidRPr="00B027E0" w:rsidRDefault="00B65A3A" w:rsidP="0036302A">
      <w:pPr>
        <w:pStyle w:val="western"/>
        <w:spacing w:before="0" w:beforeAutospacing="0" w:after="0" w:line="240" w:lineRule="auto"/>
        <w:rPr>
          <w:rFonts w:ascii="Times New Roman" w:hAnsi="Times New Roman"/>
          <w:b/>
          <w:bCs/>
          <w:sz w:val="28"/>
          <w:szCs w:val="28"/>
          <w:lang w:val="uk-UA"/>
        </w:rPr>
      </w:pPr>
    </w:p>
    <w:p w:rsidR="00B65A3A" w:rsidRPr="00B027E0" w:rsidRDefault="00B65A3A" w:rsidP="00517D58">
      <w:pPr>
        <w:pStyle w:val="western"/>
        <w:spacing w:before="0" w:beforeAutospacing="0" w:after="0" w:line="240" w:lineRule="auto"/>
        <w:jc w:val="center"/>
        <w:rPr>
          <w:rFonts w:ascii="Times New Roman" w:hAnsi="Times New Roman"/>
          <w:i/>
          <w:lang w:val="uk-UA"/>
        </w:rPr>
      </w:pPr>
      <w:r w:rsidRPr="00B027E0">
        <w:rPr>
          <w:rFonts w:ascii="Times New Roman" w:hAnsi="Times New Roman"/>
          <w:b/>
          <w:bCs/>
          <w:sz w:val="28"/>
          <w:szCs w:val="28"/>
          <w:lang w:val="uk-UA"/>
        </w:rPr>
        <w:t>РІШЕННЯ</w:t>
      </w:r>
      <w:r w:rsidR="00B027E0">
        <w:rPr>
          <w:rFonts w:ascii="Times New Roman" w:hAnsi="Times New Roman"/>
          <w:b/>
          <w:bCs/>
          <w:sz w:val="28"/>
          <w:szCs w:val="28"/>
          <w:lang w:val="uk-UA"/>
        </w:rPr>
        <w:t xml:space="preserve"> </w:t>
      </w:r>
      <w:proofErr w:type="spellStart"/>
      <w:r w:rsidR="00B027E0">
        <w:rPr>
          <w:rFonts w:ascii="Times New Roman" w:hAnsi="Times New Roman"/>
          <w:b/>
          <w:bCs/>
          <w:i/>
          <w:lang w:val="uk-UA"/>
        </w:rPr>
        <w:t>проєкт</w:t>
      </w:r>
      <w:proofErr w:type="spellEnd"/>
    </w:p>
    <w:p w:rsidR="00B65A3A" w:rsidRPr="00B027E0" w:rsidRDefault="00B65A3A" w:rsidP="00F256A2">
      <w:pPr>
        <w:pStyle w:val="western"/>
        <w:spacing w:before="0" w:beforeAutospacing="0" w:after="0" w:line="240" w:lineRule="auto"/>
        <w:rPr>
          <w:rFonts w:ascii="Times New Roman" w:hAnsi="Times New Roman"/>
          <w:sz w:val="28"/>
          <w:szCs w:val="28"/>
          <w:lang w:val="uk-UA"/>
        </w:rPr>
      </w:pPr>
    </w:p>
    <w:p w:rsidR="00B65A3A" w:rsidRPr="00B027E0" w:rsidRDefault="00B65A3A" w:rsidP="009B62E3">
      <w:pPr>
        <w:pStyle w:val="western"/>
        <w:tabs>
          <w:tab w:val="left" w:pos="4678"/>
        </w:tabs>
        <w:spacing w:before="0" w:beforeAutospacing="0" w:after="0" w:line="240" w:lineRule="auto"/>
        <w:rPr>
          <w:rFonts w:ascii="Times New Roman" w:hAnsi="Times New Roman"/>
          <w:b/>
          <w:bCs/>
          <w:sz w:val="28"/>
          <w:szCs w:val="28"/>
          <w:lang w:val="uk-UA"/>
        </w:rPr>
      </w:pPr>
    </w:p>
    <w:p w:rsidR="00B65A3A" w:rsidRPr="008F4D59" w:rsidRDefault="00B027E0" w:rsidP="009B62E3">
      <w:pPr>
        <w:pStyle w:val="western"/>
        <w:tabs>
          <w:tab w:val="left" w:pos="4678"/>
        </w:tabs>
        <w:spacing w:before="0" w:beforeAutospacing="0" w:after="0" w:line="240" w:lineRule="auto"/>
        <w:rPr>
          <w:rFonts w:ascii="Times New Roman" w:hAnsi="Times New Roman"/>
          <w:sz w:val="28"/>
          <w:szCs w:val="28"/>
        </w:rPr>
      </w:pPr>
      <w:r w:rsidRPr="008F4D59">
        <w:rPr>
          <w:rFonts w:ascii="Times New Roman" w:hAnsi="Times New Roman"/>
          <w:b/>
          <w:bCs/>
          <w:sz w:val="28"/>
          <w:szCs w:val="28"/>
        </w:rPr>
        <w:t>___</w:t>
      </w:r>
      <w:r w:rsidR="007B21F7">
        <w:rPr>
          <w:rFonts w:ascii="Times New Roman" w:hAnsi="Times New Roman"/>
          <w:b/>
          <w:bCs/>
          <w:sz w:val="28"/>
          <w:szCs w:val="28"/>
          <w:lang w:val="uk-UA"/>
        </w:rPr>
        <w:t xml:space="preserve"> липня</w:t>
      </w:r>
      <w:r w:rsidR="00B65A3A" w:rsidRPr="00B027E0">
        <w:rPr>
          <w:rFonts w:ascii="Times New Roman" w:hAnsi="Times New Roman"/>
          <w:b/>
          <w:bCs/>
          <w:sz w:val="28"/>
          <w:szCs w:val="28"/>
          <w:lang w:val="uk-UA"/>
        </w:rPr>
        <w:t xml:space="preserve"> 20</w:t>
      </w:r>
      <w:r>
        <w:rPr>
          <w:rFonts w:ascii="Times New Roman" w:hAnsi="Times New Roman"/>
          <w:b/>
          <w:bCs/>
          <w:sz w:val="28"/>
          <w:szCs w:val="28"/>
          <w:lang w:val="uk-UA"/>
        </w:rPr>
        <w:t>2</w:t>
      </w:r>
      <w:r w:rsidRPr="008F4D59">
        <w:rPr>
          <w:rFonts w:ascii="Times New Roman" w:hAnsi="Times New Roman"/>
          <w:b/>
          <w:bCs/>
          <w:sz w:val="28"/>
          <w:szCs w:val="28"/>
        </w:rPr>
        <w:t>3</w:t>
      </w:r>
      <w:r w:rsidR="00B65A3A" w:rsidRPr="00B027E0">
        <w:rPr>
          <w:rFonts w:ascii="Times New Roman" w:hAnsi="Times New Roman"/>
          <w:b/>
          <w:bCs/>
          <w:sz w:val="28"/>
          <w:szCs w:val="28"/>
          <w:lang w:val="uk-UA"/>
        </w:rPr>
        <w:t xml:space="preserve"> року                                                                                   №</w:t>
      </w:r>
      <w:r w:rsidRPr="008F4D59">
        <w:rPr>
          <w:rFonts w:ascii="Times New Roman" w:hAnsi="Times New Roman"/>
          <w:b/>
          <w:bCs/>
          <w:sz w:val="28"/>
          <w:szCs w:val="28"/>
        </w:rPr>
        <w:t>____</w:t>
      </w:r>
    </w:p>
    <w:p w:rsidR="00B65A3A" w:rsidRPr="00B027E0" w:rsidRDefault="00B65A3A" w:rsidP="002A6DE1">
      <w:pPr>
        <w:pStyle w:val="western"/>
        <w:spacing w:before="0" w:beforeAutospacing="0" w:after="0" w:line="240" w:lineRule="auto"/>
        <w:rPr>
          <w:rFonts w:ascii="Times New Roman" w:hAnsi="Times New Roman"/>
          <w:sz w:val="28"/>
          <w:szCs w:val="28"/>
          <w:lang w:val="uk-UA"/>
        </w:rPr>
      </w:pPr>
      <w:r w:rsidRPr="00B027E0">
        <w:rPr>
          <w:rFonts w:ascii="Times New Roman" w:hAnsi="Times New Roman"/>
          <w:b/>
          <w:bCs/>
          <w:sz w:val="28"/>
          <w:szCs w:val="28"/>
          <w:lang w:val="uk-UA"/>
        </w:rPr>
        <w:t>м. Чортків</w:t>
      </w:r>
    </w:p>
    <w:p w:rsidR="00B65A3A" w:rsidRDefault="00B65A3A" w:rsidP="00517D58">
      <w:pPr>
        <w:spacing w:after="0" w:line="240" w:lineRule="auto"/>
        <w:rPr>
          <w:rFonts w:ascii="Times New Roman" w:hAnsi="Times New Roman" w:cs="Times New Roman"/>
          <w:b/>
          <w:bCs/>
          <w:sz w:val="28"/>
          <w:szCs w:val="28"/>
        </w:rPr>
      </w:pPr>
    </w:p>
    <w:p w:rsidR="007B21F7" w:rsidRPr="00B027E0" w:rsidRDefault="007B21F7" w:rsidP="00517D58">
      <w:pPr>
        <w:spacing w:after="0" w:line="240" w:lineRule="auto"/>
        <w:rPr>
          <w:rFonts w:ascii="Times New Roman" w:hAnsi="Times New Roman" w:cs="Times New Roman"/>
          <w:b/>
          <w:bCs/>
          <w:sz w:val="28"/>
          <w:szCs w:val="28"/>
        </w:rPr>
      </w:pPr>
    </w:p>
    <w:p w:rsidR="00B65A3A" w:rsidRPr="007B21F7" w:rsidRDefault="007B21F7" w:rsidP="00440FA2">
      <w:pPr>
        <w:spacing w:after="0" w:line="240" w:lineRule="auto"/>
        <w:jc w:val="both"/>
        <w:rPr>
          <w:rFonts w:ascii="Times New Roman" w:hAnsi="Times New Roman" w:cs="Times New Roman"/>
          <w:b/>
          <w:bCs/>
          <w:iCs/>
          <w:sz w:val="28"/>
          <w:szCs w:val="28"/>
        </w:rPr>
      </w:pPr>
      <w:r w:rsidRPr="007B21F7">
        <w:rPr>
          <w:rFonts w:ascii="Times New Roman" w:hAnsi="Times New Roman" w:cs="Times New Roman"/>
          <w:b/>
          <w:bCs/>
          <w:iCs/>
          <w:sz w:val="28"/>
          <w:szCs w:val="28"/>
        </w:rPr>
        <w:t>Про надання дозволу на попередню оплату товарів, робіт і послуг, що закуповуються за бюджетні кошти у 2023 році</w:t>
      </w:r>
    </w:p>
    <w:p w:rsidR="007B21F7" w:rsidRPr="007B21F7" w:rsidRDefault="007B21F7" w:rsidP="00440FA2">
      <w:pPr>
        <w:spacing w:after="0" w:line="240" w:lineRule="auto"/>
        <w:jc w:val="both"/>
        <w:rPr>
          <w:rFonts w:ascii="Times New Roman" w:hAnsi="Times New Roman" w:cs="Times New Roman"/>
          <w:color w:val="000000"/>
          <w:sz w:val="28"/>
          <w:szCs w:val="28"/>
        </w:rPr>
      </w:pPr>
    </w:p>
    <w:p w:rsidR="00B65A3A" w:rsidRPr="00B027E0" w:rsidRDefault="007B21F7" w:rsidP="005D35C1">
      <w:pPr>
        <w:spacing w:after="0" w:line="240" w:lineRule="auto"/>
        <w:ind w:firstLine="567"/>
        <w:jc w:val="both"/>
        <w:rPr>
          <w:rFonts w:ascii="Times New Roman" w:hAnsi="Times New Roman" w:cs="Times New Roman"/>
          <w:sz w:val="28"/>
          <w:szCs w:val="28"/>
        </w:rPr>
      </w:pPr>
      <w:r w:rsidRPr="007B21F7">
        <w:rPr>
          <w:rFonts w:ascii="Times New Roman" w:hAnsi="Times New Roman" w:cs="Times New Roman"/>
          <w:color w:val="000000"/>
          <w:sz w:val="28"/>
          <w:szCs w:val="28"/>
        </w:rPr>
        <w:t>Відповідно до пункту 1, пункту 4 Постанови Кабінету Міністрів України від 04.12.2019 року №1070 «</w:t>
      </w:r>
      <w:r w:rsidRPr="007B21F7">
        <w:rPr>
          <w:rFonts w:ascii="Times New Roman" w:hAnsi="Times New Roman" w:cs="Times New Roman"/>
          <w:bCs/>
          <w:color w:val="000000"/>
          <w:sz w:val="28"/>
          <w:szCs w:val="28"/>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7B21F7">
        <w:rPr>
          <w:rFonts w:ascii="Times New Roman" w:hAnsi="Times New Roman" w:cs="Times New Roman"/>
          <w:color w:val="000000"/>
          <w:sz w:val="28"/>
          <w:szCs w:val="28"/>
        </w:rPr>
        <w:t>» (зі змінами),</w:t>
      </w:r>
      <w:r w:rsidR="00543F4B" w:rsidRPr="00543F4B">
        <w:rPr>
          <w:rFonts w:ascii="Times New Roman" w:hAnsi="Times New Roman" w:cs="Times New Roman"/>
          <w:color w:val="000000"/>
          <w:sz w:val="28"/>
          <w:szCs w:val="28"/>
        </w:rPr>
        <w:t xml:space="preserve"> з метою забезпечення ефективного, результативного та цільового використання бюджетних  коштів</w:t>
      </w:r>
      <w:r w:rsidR="00543F4B">
        <w:rPr>
          <w:rFonts w:ascii="Times New Roman" w:hAnsi="Times New Roman" w:cs="Times New Roman"/>
          <w:color w:val="000000"/>
          <w:sz w:val="28"/>
          <w:szCs w:val="28"/>
        </w:rPr>
        <w:t>,</w:t>
      </w:r>
      <w:bookmarkStart w:id="0" w:name="_GoBack"/>
      <w:bookmarkEnd w:id="0"/>
      <w:r w:rsidRPr="007B21F7">
        <w:rPr>
          <w:rFonts w:ascii="Times New Roman" w:hAnsi="Times New Roman" w:cs="Times New Roman"/>
          <w:color w:val="000000"/>
          <w:sz w:val="28"/>
          <w:szCs w:val="28"/>
        </w:rPr>
        <w:t xml:space="preserve"> керуючись</w:t>
      </w:r>
      <w:r w:rsidR="00543F4B" w:rsidRPr="00543F4B">
        <w:rPr>
          <w:rFonts w:ascii="Times New Roman" w:hAnsi="Times New Roman" w:cs="Times New Roman"/>
          <w:color w:val="000000"/>
          <w:sz w:val="28"/>
          <w:szCs w:val="28"/>
        </w:rPr>
        <w:t xml:space="preserve"> </w:t>
      </w:r>
      <w:r w:rsidR="00543F4B">
        <w:rPr>
          <w:rFonts w:ascii="Times New Roman" w:hAnsi="Times New Roman" w:cs="Times New Roman"/>
          <w:color w:val="000000"/>
          <w:sz w:val="28"/>
          <w:szCs w:val="28"/>
        </w:rPr>
        <w:t>статтею</w:t>
      </w:r>
      <w:r w:rsidR="00543F4B" w:rsidRPr="00543F4B">
        <w:rPr>
          <w:rFonts w:ascii="Times New Roman" w:hAnsi="Times New Roman" w:cs="Times New Roman"/>
          <w:color w:val="000000"/>
          <w:sz w:val="28"/>
          <w:szCs w:val="28"/>
        </w:rPr>
        <w:t xml:space="preserve"> 78 Бюджетного кодексу України</w:t>
      </w:r>
      <w:r w:rsidR="00543F4B">
        <w:rPr>
          <w:rFonts w:ascii="Times New Roman" w:hAnsi="Times New Roman" w:cs="Times New Roman"/>
          <w:color w:val="000000"/>
          <w:sz w:val="28"/>
          <w:szCs w:val="28"/>
        </w:rPr>
        <w:t>,</w:t>
      </w:r>
      <w:r w:rsidRPr="007B21F7">
        <w:rPr>
          <w:rFonts w:ascii="Times New Roman" w:hAnsi="Times New Roman" w:cs="Times New Roman"/>
          <w:color w:val="000000"/>
          <w:sz w:val="28"/>
          <w:szCs w:val="28"/>
        </w:rPr>
        <w:t xml:space="preserve"> ст</w:t>
      </w:r>
      <w:r w:rsidR="00543F4B">
        <w:rPr>
          <w:rFonts w:ascii="Times New Roman" w:hAnsi="Times New Roman" w:cs="Times New Roman"/>
          <w:color w:val="000000"/>
          <w:sz w:val="28"/>
          <w:szCs w:val="28"/>
        </w:rPr>
        <w:t>аттями 25, 26,</w:t>
      </w:r>
      <w:r w:rsidRPr="007B21F7">
        <w:rPr>
          <w:rFonts w:ascii="Times New Roman" w:hAnsi="Times New Roman" w:cs="Times New Roman"/>
          <w:color w:val="000000"/>
          <w:sz w:val="28"/>
          <w:szCs w:val="28"/>
        </w:rPr>
        <w:t xml:space="preserve"> 59 Закону України «Про місцеве самоврядування в Україні», </w:t>
      </w:r>
      <w:r w:rsidR="00B65A3A" w:rsidRPr="00B027E0">
        <w:rPr>
          <w:rFonts w:ascii="Times New Roman" w:hAnsi="Times New Roman" w:cs="Times New Roman"/>
          <w:sz w:val="28"/>
          <w:szCs w:val="28"/>
        </w:rPr>
        <w:t>, міська рада</w:t>
      </w:r>
    </w:p>
    <w:p w:rsidR="00B65A3A" w:rsidRPr="00B027E0" w:rsidRDefault="00B65A3A" w:rsidP="005D35C1">
      <w:pPr>
        <w:spacing w:after="0" w:line="240" w:lineRule="auto"/>
        <w:ind w:firstLine="567"/>
        <w:jc w:val="both"/>
        <w:rPr>
          <w:rFonts w:ascii="Times New Roman" w:hAnsi="Times New Roman" w:cs="Times New Roman"/>
          <w:sz w:val="28"/>
          <w:szCs w:val="28"/>
        </w:rPr>
      </w:pPr>
    </w:p>
    <w:p w:rsidR="00B65A3A" w:rsidRPr="00B027E0" w:rsidRDefault="00B65A3A" w:rsidP="00517D58">
      <w:pPr>
        <w:spacing w:after="0"/>
        <w:ind w:right="-284"/>
        <w:jc w:val="both"/>
        <w:rPr>
          <w:rFonts w:ascii="Times New Roman" w:hAnsi="Times New Roman" w:cs="Times New Roman"/>
          <w:b/>
          <w:bCs/>
          <w:color w:val="000000"/>
          <w:sz w:val="28"/>
          <w:szCs w:val="28"/>
          <w:shd w:val="clear" w:color="auto" w:fill="FFFFFF"/>
        </w:rPr>
      </w:pPr>
      <w:r w:rsidRPr="00B027E0">
        <w:rPr>
          <w:rFonts w:ascii="Times New Roman" w:hAnsi="Times New Roman" w:cs="Times New Roman"/>
          <w:b/>
          <w:bCs/>
          <w:color w:val="000000"/>
          <w:sz w:val="28"/>
          <w:szCs w:val="28"/>
          <w:shd w:val="clear" w:color="auto" w:fill="FFFFFF"/>
        </w:rPr>
        <w:t>ВИРІШИЛА:</w:t>
      </w:r>
    </w:p>
    <w:p w:rsidR="007B21F7" w:rsidRDefault="007B21F7" w:rsidP="007B21F7">
      <w:pPr>
        <w:pStyle w:val="a4"/>
        <w:spacing w:after="0" w:line="240" w:lineRule="auto"/>
        <w:ind w:left="0"/>
        <w:jc w:val="both"/>
        <w:rPr>
          <w:rFonts w:ascii="Times New Roman" w:hAnsi="Times New Roman" w:cs="Times New Roman"/>
          <w:b/>
          <w:bCs/>
          <w:color w:val="000000"/>
          <w:sz w:val="28"/>
          <w:szCs w:val="28"/>
          <w:shd w:val="clear" w:color="auto" w:fill="FFFFFF"/>
        </w:rPr>
      </w:pPr>
    </w:p>
    <w:p w:rsidR="007B21F7" w:rsidRPr="0027316A" w:rsidRDefault="007B21F7" w:rsidP="007B21F7">
      <w:pPr>
        <w:pStyle w:val="a4"/>
        <w:numPr>
          <w:ilvl w:val="0"/>
          <w:numId w:val="6"/>
        </w:numPr>
        <w:spacing w:after="0" w:line="240" w:lineRule="auto"/>
        <w:ind w:left="284"/>
        <w:jc w:val="both"/>
        <w:rPr>
          <w:rFonts w:ascii="Times New Roman" w:hAnsi="Times New Roman" w:cs="Times New Roman"/>
          <w:color w:val="000000"/>
          <w:sz w:val="28"/>
          <w:szCs w:val="28"/>
          <w:shd w:val="clear" w:color="auto" w:fill="FFFFFF"/>
        </w:rPr>
      </w:pPr>
      <w:r w:rsidRPr="007B21F7">
        <w:rPr>
          <w:rFonts w:ascii="Times New Roman" w:hAnsi="Times New Roman" w:cs="Times New Roman"/>
          <w:bCs/>
          <w:color w:val="000000"/>
          <w:sz w:val="28"/>
          <w:szCs w:val="28"/>
          <w:shd w:val="clear" w:color="auto" w:fill="FFFFFF"/>
        </w:rPr>
        <w:t>Надати д</w:t>
      </w:r>
      <w:r w:rsidRPr="007B21F7">
        <w:rPr>
          <w:rFonts w:ascii="Times New Roman" w:hAnsi="Times New Roman" w:cs="Times New Roman"/>
          <w:color w:val="000000"/>
          <w:sz w:val="28"/>
          <w:szCs w:val="28"/>
          <w:shd w:val="clear" w:color="auto" w:fill="FFFFFF"/>
        </w:rPr>
        <w:t>озвіл управлінню освіти, молоді та спорту, як головному розпоряднику бюджетних коштів,  на попередню оплату товарів, робіт і послуг, що закуповуються за бюджетні кошти у 2023 році</w:t>
      </w:r>
      <w:r w:rsidR="0027316A">
        <w:rPr>
          <w:rFonts w:ascii="Times New Roman" w:hAnsi="Times New Roman" w:cs="Times New Roman"/>
          <w:color w:val="000000"/>
          <w:sz w:val="28"/>
          <w:szCs w:val="28"/>
          <w:shd w:val="clear" w:color="auto" w:fill="FFFFFF"/>
        </w:rPr>
        <w:t xml:space="preserve">, а саме </w:t>
      </w:r>
      <w:proofErr w:type="spellStart"/>
      <w:r w:rsidR="0027316A">
        <w:rPr>
          <w:rFonts w:ascii="Times New Roman" w:hAnsi="Times New Roman" w:cs="Times New Roman"/>
          <w:bCs/>
          <w:color w:val="000000"/>
          <w:sz w:val="28"/>
          <w:szCs w:val="28"/>
          <w:shd w:val="clear" w:color="auto" w:fill="FFFFFF"/>
          <w:lang w:val="ru-RU"/>
        </w:rPr>
        <w:t>послуги</w:t>
      </w:r>
      <w:proofErr w:type="spellEnd"/>
      <w:r w:rsidR="0027316A" w:rsidRPr="0027316A">
        <w:rPr>
          <w:rFonts w:ascii="Times New Roman" w:hAnsi="Times New Roman" w:cs="Times New Roman"/>
          <w:bCs/>
          <w:color w:val="000000"/>
          <w:sz w:val="28"/>
          <w:szCs w:val="28"/>
          <w:shd w:val="clear" w:color="auto" w:fill="FFFFFF"/>
          <w:lang w:val="ru-RU"/>
        </w:rPr>
        <w:t xml:space="preserve"> з </w:t>
      </w:r>
      <w:proofErr w:type="spellStart"/>
      <w:r w:rsidR="0027316A" w:rsidRPr="0027316A">
        <w:rPr>
          <w:rFonts w:ascii="Times New Roman" w:hAnsi="Times New Roman" w:cs="Times New Roman"/>
          <w:bCs/>
          <w:color w:val="000000"/>
          <w:sz w:val="28"/>
          <w:szCs w:val="28"/>
          <w:shd w:val="clear" w:color="auto" w:fill="FFFFFF"/>
          <w:lang w:val="ru-RU"/>
        </w:rPr>
        <w:t>пасажирськ</w:t>
      </w:r>
      <w:r w:rsidR="0027316A">
        <w:rPr>
          <w:rFonts w:ascii="Times New Roman" w:hAnsi="Times New Roman" w:cs="Times New Roman"/>
          <w:bCs/>
          <w:color w:val="000000"/>
          <w:sz w:val="28"/>
          <w:szCs w:val="28"/>
          <w:shd w:val="clear" w:color="auto" w:fill="FFFFFF"/>
          <w:lang w:val="ru-RU"/>
        </w:rPr>
        <w:t>ого</w:t>
      </w:r>
      <w:proofErr w:type="spellEnd"/>
      <w:r w:rsidR="0027316A">
        <w:rPr>
          <w:rFonts w:ascii="Times New Roman" w:hAnsi="Times New Roman" w:cs="Times New Roman"/>
          <w:bCs/>
          <w:color w:val="000000"/>
          <w:sz w:val="28"/>
          <w:szCs w:val="28"/>
          <w:shd w:val="clear" w:color="auto" w:fill="FFFFFF"/>
          <w:lang w:val="ru-RU"/>
        </w:rPr>
        <w:t xml:space="preserve"> </w:t>
      </w:r>
      <w:proofErr w:type="spellStart"/>
      <w:r w:rsidR="0027316A">
        <w:rPr>
          <w:rFonts w:ascii="Times New Roman" w:hAnsi="Times New Roman" w:cs="Times New Roman"/>
          <w:bCs/>
          <w:color w:val="000000"/>
          <w:sz w:val="28"/>
          <w:szCs w:val="28"/>
          <w:shd w:val="clear" w:color="auto" w:fill="FFFFFF"/>
          <w:lang w:val="ru-RU"/>
        </w:rPr>
        <w:t>перевезення</w:t>
      </w:r>
      <w:proofErr w:type="spellEnd"/>
      <w:r w:rsidR="0027316A">
        <w:rPr>
          <w:rFonts w:ascii="Times New Roman" w:hAnsi="Times New Roman" w:cs="Times New Roman"/>
          <w:bCs/>
          <w:color w:val="000000"/>
          <w:sz w:val="28"/>
          <w:szCs w:val="28"/>
          <w:shd w:val="clear" w:color="auto" w:fill="FFFFFF"/>
          <w:lang w:val="ru-RU"/>
        </w:rPr>
        <w:t xml:space="preserve"> </w:t>
      </w:r>
      <w:proofErr w:type="spellStart"/>
      <w:r w:rsidR="0027316A">
        <w:rPr>
          <w:rFonts w:ascii="Times New Roman" w:hAnsi="Times New Roman" w:cs="Times New Roman"/>
          <w:bCs/>
          <w:color w:val="000000"/>
          <w:sz w:val="28"/>
          <w:szCs w:val="28"/>
          <w:shd w:val="clear" w:color="auto" w:fill="FFFFFF"/>
          <w:lang w:val="ru-RU"/>
        </w:rPr>
        <w:t>дітей</w:t>
      </w:r>
      <w:proofErr w:type="spellEnd"/>
      <w:r w:rsidR="0027316A">
        <w:rPr>
          <w:rFonts w:ascii="Times New Roman" w:hAnsi="Times New Roman" w:cs="Times New Roman"/>
          <w:bCs/>
          <w:color w:val="000000"/>
          <w:sz w:val="28"/>
          <w:szCs w:val="28"/>
          <w:shd w:val="clear" w:color="auto" w:fill="FFFFFF"/>
          <w:lang w:val="ru-RU"/>
        </w:rPr>
        <w:t xml:space="preserve"> за кордон.</w:t>
      </w:r>
      <w:r w:rsidR="0027316A" w:rsidRPr="0027316A">
        <w:rPr>
          <w:rFonts w:ascii="Times New Roman" w:hAnsi="Times New Roman" w:cs="Times New Roman"/>
          <w:bCs/>
          <w:color w:val="000000"/>
          <w:sz w:val="28"/>
          <w:szCs w:val="28"/>
          <w:shd w:val="clear" w:color="auto" w:fill="FFFFFF"/>
          <w:lang w:val="ru-RU"/>
        </w:rPr>
        <w:t xml:space="preserve"> Код Д</w:t>
      </w:r>
      <w:r w:rsidR="0027316A">
        <w:rPr>
          <w:rFonts w:ascii="Times New Roman" w:hAnsi="Times New Roman" w:cs="Times New Roman"/>
          <w:bCs/>
          <w:color w:val="000000"/>
          <w:sz w:val="28"/>
          <w:szCs w:val="28"/>
          <w:shd w:val="clear" w:color="auto" w:fill="FFFFFF"/>
          <w:lang w:val="ru-RU"/>
        </w:rPr>
        <w:t xml:space="preserve">К 021-2015 (CPV): 60140000-1 - </w:t>
      </w:r>
      <w:proofErr w:type="spellStart"/>
      <w:r w:rsidR="0027316A">
        <w:rPr>
          <w:rFonts w:ascii="Times New Roman" w:hAnsi="Times New Roman" w:cs="Times New Roman"/>
          <w:bCs/>
          <w:color w:val="000000"/>
          <w:sz w:val="28"/>
          <w:szCs w:val="28"/>
          <w:shd w:val="clear" w:color="auto" w:fill="FFFFFF"/>
          <w:lang w:val="ru-RU"/>
        </w:rPr>
        <w:t>н</w:t>
      </w:r>
      <w:r w:rsidR="0027316A" w:rsidRPr="0027316A">
        <w:rPr>
          <w:rFonts w:ascii="Times New Roman" w:hAnsi="Times New Roman" w:cs="Times New Roman"/>
          <w:bCs/>
          <w:color w:val="000000"/>
          <w:sz w:val="28"/>
          <w:szCs w:val="28"/>
          <w:shd w:val="clear" w:color="auto" w:fill="FFFFFF"/>
          <w:lang w:val="ru-RU"/>
        </w:rPr>
        <w:t>ере</w:t>
      </w:r>
      <w:r w:rsidR="0027316A">
        <w:rPr>
          <w:rFonts w:ascii="Times New Roman" w:hAnsi="Times New Roman" w:cs="Times New Roman"/>
          <w:bCs/>
          <w:color w:val="000000"/>
          <w:sz w:val="28"/>
          <w:szCs w:val="28"/>
          <w:shd w:val="clear" w:color="auto" w:fill="FFFFFF"/>
          <w:lang w:val="ru-RU"/>
        </w:rPr>
        <w:t>гулярні</w:t>
      </w:r>
      <w:proofErr w:type="spellEnd"/>
      <w:r w:rsidR="0027316A">
        <w:rPr>
          <w:rFonts w:ascii="Times New Roman" w:hAnsi="Times New Roman" w:cs="Times New Roman"/>
          <w:bCs/>
          <w:color w:val="000000"/>
          <w:sz w:val="28"/>
          <w:szCs w:val="28"/>
          <w:shd w:val="clear" w:color="auto" w:fill="FFFFFF"/>
          <w:lang w:val="ru-RU"/>
        </w:rPr>
        <w:t xml:space="preserve"> </w:t>
      </w:r>
      <w:proofErr w:type="spellStart"/>
      <w:r w:rsidR="0027316A">
        <w:rPr>
          <w:rFonts w:ascii="Times New Roman" w:hAnsi="Times New Roman" w:cs="Times New Roman"/>
          <w:bCs/>
          <w:color w:val="000000"/>
          <w:sz w:val="28"/>
          <w:szCs w:val="28"/>
          <w:shd w:val="clear" w:color="auto" w:fill="FFFFFF"/>
          <w:lang w:val="ru-RU"/>
        </w:rPr>
        <w:t>пасажирські</w:t>
      </w:r>
      <w:proofErr w:type="spellEnd"/>
      <w:r w:rsidR="0027316A">
        <w:rPr>
          <w:rFonts w:ascii="Times New Roman" w:hAnsi="Times New Roman" w:cs="Times New Roman"/>
          <w:bCs/>
          <w:color w:val="000000"/>
          <w:sz w:val="28"/>
          <w:szCs w:val="28"/>
          <w:shd w:val="clear" w:color="auto" w:fill="FFFFFF"/>
          <w:lang w:val="ru-RU"/>
        </w:rPr>
        <w:t xml:space="preserve"> </w:t>
      </w:r>
      <w:proofErr w:type="spellStart"/>
      <w:r w:rsidR="0027316A">
        <w:rPr>
          <w:rFonts w:ascii="Times New Roman" w:hAnsi="Times New Roman" w:cs="Times New Roman"/>
          <w:bCs/>
          <w:color w:val="000000"/>
          <w:sz w:val="28"/>
          <w:szCs w:val="28"/>
          <w:shd w:val="clear" w:color="auto" w:fill="FFFFFF"/>
          <w:lang w:val="ru-RU"/>
        </w:rPr>
        <w:t>перевезення</w:t>
      </w:r>
      <w:proofErr w:type="spellEnd"/>
      <w:r w:rsidR="0027316A">
        <w:rPr>
          <w:rFonts w:ascii="Times New Roman" w:hAnsi="Times New Roman" w:cs="Times New Roman"/>
          <w:bCs/>
          <w:color w:val="000000"/>
          <w:sz w:val="28"/>
          <w:szCs w:val="28"/>
          <w:shd w:val="clear" w:color="auto" w:fill="FFFFFF"/>
          <w:lang w:val="ru-RU"/>
        </w:rPr>
        <w:t>.</w:t>
      </w:r>
    </w:p>
    <w:p w:rsidR="007B21F7" w:rsidRDefault="007B21F7" w:rsidP="007B21F7">
      <w:pPr>
        <w:pStyle w:val="a4"/>
        <w:numPr>
          <w:ilvl w:val="0"/>
          <w:numId w:val="6"/>
        </w:numPr>
        <w:spacing w:after="0" w:line="240" w:lineRule="auto"/>
        <w:ind w:left="284"/>
        <w:jc w:val="both"/>
        <w:rPr>
          <w:rFonts w:ascii="Times New Roman" w:hAnsi="Times New Roman" w:cs="Times New Roman"/>
          <w:color w:val="000000"/>
          <w:sz w:val="28"/>
          <w:szCs w:val="28"/>
          <w:shd w:val="clear" w:color="auto" w:fill="FFFFFF"/>
        </w:rPr>
      </w:pPr>
      <w:r w:rsidRPr="007B21F7">
        <w:rPr>
          <w:rFonts w:ascii="Times New Roman" w:hAnsi="Times New Roman" w:cs="Times New Roman"/>
          <w:color w:val="000000"/>
          <w:sz w:val="28"/>
          <w:szCs w:val="28"/>
          <w:shd w:val="clear" w:color="auto" w:fill="FFFFFF"/>
        </w:rPr>
        <w:t xml:space="preserve">Кількість платежів з попередньої оплати в межах строку,  щодо здійснення у поточному бюджетному періоді попередньої оплати  товарів, робіт і послуг, що згідно з договорами про закупівлю передбачається поставити, виконати і надати протягом поточного бюджетного періоду, визначаються головним розпорядником бюджетних коштів виходячи із необхідності, що обґрунтовується, зокрема, реальним станом поставки товару, виконання робіт, надання послуг, помісячним розподілом бюджетних асигнувань, сезонністю робіт, циклом виробництва. </w:t>
      </w:r>
    </w:p>
    <w:p w:rsidR="007B21F7" w:rsidRDefault="007B21F7" w:rsidP="007B21F7">
      <w:pPr>
        <w:pStyle w:val="a4"/>
        <w:numPr>
          <w:ilvl w:val="0"/>
          <w:numId w:val="6"/>
        </w:numPr>
        <w:spacing w:after="0" w:line="240" w:lineRule="auto"/>
        <w:ind w:lef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Управлінню освіти, молоді та спорту міської ради, як головному розпоряднику</w:t>
      </w:r>
      <w:r w:rsidRPr="007B21F7">
        <w:rPr>
          <w:rFonts w:ascii="Times New Roman" w:hAnsi="Times New Roman" w:cs="Times New Roman"/>
          <w:color w:val="000000"/>
          <w:sz w:val="28"/>
          <w:szCs w:val="28"/>
          <w:shd w:val="clear" w:color="auto" w:fill="FFFFFF"/>
        </w:rPr>
        <w:t xml:space="preserve"> бюджетних коштів не здійснювати платежі з попередньої оплати виконавцям робіт, постачальникам товарів і надавачам послуг, якими порушено умови договорів щодо попередньої оплати товарів, робіт і послуг, що закуповуються за бюджетні кошти.</w:t>
      </w:r>
    </w:p>
    <w:p w:rsidR="007B21F7" w:rsidRDefault="007B21F7" w:rsidP="007B21F7">
      <w:pPr>
        <w:spacing w:after="0" w:line="240" w:lineRule="auto"/>
        <w:jc w:val="both"/>
        <w:rPr>
          <w:rFonts w:ascii="Times New Roman" w:hAnsi="Times New Roman" w:cs="Times New Roman"/>
          <w:color w:val="000000"/>
          <w:sz w:val="28"/>
          <w:szCs w:val="28"/>
          <w:shd w:val="clear" w:color="auto" w:fill="FFFFFF"/>
        </w:rPr>
      </w:pPr>
    </w:p>
    <w:p w:rsidR="007B21F7" w:rsidRDefault="007B21F7" w:rsidP="007B21F7">
      <w:pPr>
        <w:spacing w:after="0" w:line="240" w:lineRule="auto"/>
        <w:jc w:val="both"/>
        <w:rPr>
          <w:rFonts w:ascii="Times New Roman" w:hAnsi="Times New Roman" w:cs="Times New Roman"/>
          <w:color w:val="000000"/>
          <w:sz w:val="28"/>
          <w:szCs w:val="28"/>
          <w:shd w:val="clear" w:color="auto" w:fill="FFFFFF"/>
        </w:rPr>
      </w:pPr>
    </w:p>
    <w:p w:rsidR="007B21F7" w:rsidRDefault="007B21F7" w:rsidP="007B21F7">
      <w:pPr>
        <w:spacing w:after="0" w:line="240" w:lineRule="auto"/>
        <w:jc w:val="both"/>
        <w:rPr>
          <w:rFonts w:ascii="Times New Roman" w:hAnsi="Times New Roman" w:cs="Times New Roman"/>
          <w:color w:val="000000"/>
          <w:sz w:val="28"/>
          <w:szCs w:val="28"/>
          <w:shd w:val="clear" w:color="auto" w:fill="FFFFFF"/>
        </w:rPr>
      </w:pPr>
    </w:p>
    <w:p w:rsidR="007B21F7" w:rsidRPr="007B21F7" w:rsidRDefault="007B21F7" w:rsidP="007B21F7">
      <w:pPr>
        <w:spacing w:after="0" w:line="240" w:lineRule="auto"/>
        <w:jc w:val="both"/>
        <w:rPr>
          <w:rFonts w:ascii="Times New Roman" w:hAnsi="Times New Roman" w:cs="Times New Roman"/>
          <w:color w:val="000000"/>
          <w:sz w:val="28"/>
          <w:szCs w:val="28"/>
          <w:shd w:val="clear" w:color="auto" w:fill="FFFFFF"/>
        </w:rPr>
      </w:pPr>
    </w:p>
    <w:p w:rsidR="00B65A3A" w:rsidRPr="007B21F7" w:rsidRDefault="00B65A3A" w:rsidP="007B21F7">
      <w:pPr>
        <w:pStyle w:val="a4"/>
        <w:numPr>
          <w:ilvl w:val="0"/>
          <w:numId w:val="6"/>
        </w:numPr>
        <w:spacing w:after="0" w:line="240" w:lineRule="auto"/>
        <w:ind w:left="284"/>
        <w:jc w:val="both"/>
        <w:rPr>
          <w:rFonts w:ascii="Times New Roman" w:hAnsi="Times New Roman" w:cs="Times New Roman"/>
          <w:color w:val="000000"/>
          <w:sz w:val="28"/>
          <w:szCs w:val="28"/>
          <w:shd w:val="clear" w:color="auto" w:fill="FFFFFF"/>
        </w:rPr>
      </w:pPr>
      <w:r w:rsidRPr="007B21F7">
        <w:rPr>
          <w:rFonts w:ascii="Times New Roman" w:hAnsi="Times New Roman"/>
          <w:sz w:val="28"/>
          <w:szCs w:val="28"/>
        </w:rPr>
        <w:t xml:space="preserve">Контроль за виконання </w:t>
      </w:r>
      <w:r w:rsidRPr="007B21F7">
        <w:rPr>
          <w:rStyle w:val="a5"/>
          <w:rFonts w:ascii="Times New Roman" w:hAnsi="Times New Roman"/>
          <w:b w:val="0"/>
          <w:bCs w:val="0"/>
          <w:sz w:val="28"/>
          <w:szCs w:val="28"/>
        </w:rPr>
        <w:t>даного рішення покласти на</w:t>
      </w:r>
      <w:r w:rsidRPr="007B21F7">
        <w:rPr>
          <w:rFonts w:ascii="Times New Roman" w:hAnsi="Times New Roman"/>
          <w:sz w:val="28"/>
          <w:szCs w:val="28"/>
        </w:rPr>
        <w:t xml:space="preserve"> заступника міського голови з питань діяльності виконавчих орг</w:t>
      </w:r>
      <w:r w:rsidR="00B23097" w:rsidRPr="007B21F7">
        <w:rPr>
          <w:rFonts w:ascii="Times New Roman" w:hAnsi="Times New Roman"/>
          <w:sz w:val="28"/>
          <w:szCs w:val="28"/>
        </w:rPr>
        <w:t>анів міської ради Віктора ГУРИНА</w:t>
      </w:r>
      <w:r w:rsidRPr="007B21F7">
        <w:rPr>
          <w:rFonts w:ascii="Times New Roman" w:hAnsi="Times New Roman"/>
          <w:sz w:val="28"/>
          <w:szCs w:val="28"/>
        </w:rPr>
        <w:t xml:space="preserve"> та постійну комісію міської ради з питань бюджету та економічного розвитку.</w:t>
      </w:r>
    </w:p>
    <w:p w:rsidR="00B65A3A" w:rsidRPr="00B027E0" w:rsidRDefault="00B65A3A" w:rsidP="004F4276">
      <w:pPr>
        <w:pStyle w:val="a6"/>
        <w:ind w:right="-284" w:firstLine="0"/>
        <w:rPr>
          <w:rFonts w:ascii="Times New Roman" w:hAnsi="Times New Roman"/>
          <w:b/>
          <w:bCs/>
          <w:color w:val="000000"/>
        </w:rPr>
      </w:pPr>
    </w:p>
    <w:p w:rsidR="00B65A3A" w:rsidRPr="00B027E0" w:rsidRDefault="00B65A3A" w:rsidP="004F4276">
      <w:pPr>
        <w:pStyle w:val="a6"/>
        <w:ind w:right="-284" w:firstLine="0"/>
        <w:rPr>
          <w:rFonts w:ascii="Times New Roman" w:hAnsi="Times New Roman"/>
          <w:b/>
          <w:bCs/>
          <w:color w:val="000000"/>
        </w:rPr>
      </w:pPr>
    </w:p>
    <w:p w:rsidR="00B65A3A" w:rsidRPr="00B027E0" w:rsidRDefault="00B65A3A" w:rsidP="004F4276">
      <w:pPr>
        <w:pStyle w:val="a6"/>
        <w:ind w:right="-284" w:firstLine="0"/>
        <w:rPr>
          <w:rFonts w:ascii="Times New Roman" w:hAnsi="Times New Roman"/>
          <w:b/>
          <w:bCs/>
          <w:color w:val="000000"/>
        </w:rPr>
      </w:pPr>
      <w:r w:rsidRPr="00B027E0">
        <w:rPr>
          <w:rFonts w:ascii="Times New Roman" w:hAnsi="Times New Roman"/>
          <w:b/>
          <w:bCs/>
          <w:color w:val="000000"/>
        </w:rPr>
        <w:t>Міський голова                                                               Володимир ШМАТЬКО</w:t>
      </w:r>
    </w:p>
    <w:p w:rsidR="00B65A3A" w:rsidRPr="00B027E0" w:rsidRDefault="00B65A3A" w:rsidP="004F4276">
      <w:pPr>
        <w:pStyle w:val="a6"/>
        <w:ind w:right="-284" w:firstLine="0"/>
        <w:rPr>
          <w:rFonts w:ascii="Times New Roman" w:hAnsi="Times New Roman"/>
          <w:b/>
          <w:bCs/>
          <w:color w:val="000000"/>
        </w:rPr>
      </w:pPr>
    </w:p>
    <w:p w:rsidR="00EE4B9A" w:rsidRPr="00EE4B9A" w:rsidRDefault="00EE4B9A" w:rsidP="008F4D59">
      <w:pPr>
        <w:widowControl w:val="0"/>
        <w:autoSpaceDE w:val="0"/>
        <w:autoSpaceDN w:val="0"/>
        <w:adjustRightInd w:val="0"/>
        <w:spacing w:after="0" w:line="240" w:lineRule="auto"/>
        <w:ind w:right="-6"/>
        <w:jc w:val="both"/>
        <w:rPr>
          <w:rFonts w:ascii="Times New Roman" w:hAnsi="Times New Roman" w:cs="Times New Roman"/>
          <w:bCs/>
        </w:rPr>
      </w:pPr>
      <w:r w:rsidRPr="00EE4B9A">
        <w:rPr>
          <w:rFonts w:ascii="Times New Roman" w:hAnsi="Times New Roman" w:cs="Times New Roman"/>
          <w:bCs/>
        </w:rPr>
        <w:t xml:space="preserve">Любомир </w:t>
      </w:r>
      <w:proofErr w:type="spellStart"/>
      <w:r w:rsidRPr="00EE4B9A">
        <w:rPr>
          <w:rFonts w:ascii="Times New Roman" w:hAnsi="Times New Roman" w:cs="Times New Roman"/>
          <w:bCs/>
        </w:rPr>
        <w:t>Махомет</w:t>
      </w:r>
      <w:proofErr w:type="spellEnd"/>
      <w:r w:rsidRPr="00EE4B9A">
        <w:rPr>
          <w:rFonts w:ascii="Times New Roman" w:hAnsi="Times New Roman" w:cs="Times New Roman"/>
          <w:bCs/>
        </w:rPr>
        <w:t xml:space="preserve"> </w:t>
      </w:r>
    </w:p>
    <w:p w:rsidR="00EE4B9A" w:rsidRPr="00EE4B9A" w:rsidRDefault="00EE4B9A" w:rsidP="00EE4B9A">
      <w:pPr>
        <w:widowControl w:val="0"/>
        <w:autoSpaceDE w:val="0"/>
        <w:autoSpaceDN w:val="0"/>
        <w:adjustRightInd w:val="0"/>
        <w:spacing w:after="0" w:line="240" w:lineRule="auto"/>
        <w:ind w:right="-6"/>
        <w:jc w:val="both"/>
        <w:rPr>
          <w:rFonts w:ascii="Times New Roman" w:hAnsi="Times New Roman" w:cs="Times New Roman"/>
          <w:bCs/>
        </w:rPr>
      </w:pPr>
      <w:r w:rsidRPr="00EE4B9A">
        <w:rPr>
          <w:rFonts w:ascii="Times New Roman" w:hAnsi="Times New Roman" w:cs="Times New Roman"/>
          <w:bCs/>
        </w:rPr>
        <w:t xml:space="preserve">Віктор </w:t>
      </w:r>
      <w:proofErr w:type="spellStart"/>
      <w:r w:rsidRPr="00EE4B9A">
        <w:rPr>
          <w:rFonts w:ascii="Times New Roman" w:hAnsi="Times New Roman" w:cs="Times New Roman"/>
          <w:bCs/>
        </w:rPr>
        <w:t>Гурин</w:t>
      </w:r>
      <w:proofErr w:type="spellEnd"/>
    </w:p>
    <w:p w:rsidR="00EE4B9A" w:rsidRPr="00EE4B9A" w:rsidRDefault="00EE4B9A" w:rsidP="00EE4B9A">
      <w:pPr>
        <w:widowControl w:val="0"/>
        <w:autoSpaceDE w:val="0"/>
        <w:autoSpaceDN w:val="0"/>
        <w:adjustRightInd w:val="0"/>
        <w:spacing w:after="0" w:line="240" w:lineRule="auto"/>
        <w:ind w:right="-6"/>
        <w:jc w:val="both"/>
        <w:rPr>
          <w:rFonts w:ascii="Times New Roman" w:hAnsi="Times New Roman" w:cs="Times New Roman"/>
          <w:bCs/>
        </w:rPr>
      </w:pPr>
      <w:r w:rsidRPr="00EE4B9A">
        <w:rPr>
          <w:rFonts w:ascii="Times New Roman" w:hAnsi="Times New Roman" w:cs="Times New Roman"/>
          <w:bCs/>
        </w:rPr>
        <w:t>Людмила Поліщу</w:t>
      </w:r>
      <w:r>
        <w:rPr>
          <w:rFonts w:ascii="Times New Roman" w:hAnsi="Times New Roman" w:cs="Times New Roman"/>
          <w:bCs/>
        </w:rPr>
        <w:t>к</w:t>
      </w:r>
    </w:p>
    <w:p w:rsidR="00EE4B9A" w:rsidRDefault="00EE4B9A" w:rsidP="00EE4B9A">
      <w:pPr>
        <w:widowControl w:val="0"/>
        <w:autoSpaceDE w:val="0"/>
        <w:autoSpaceDN w:val="0"/>
        <w:adjustRightInd w:val="0"/>
        <w:spacing w:line="240" w:lineRule="auto"/>
        <w:ind w:right="-6"/>
        <w:jc w:val="both"/>
        <w:rPr>
          <w:rFonts w:ascii="Times New Roman" w:hAnsi="Times New Roman" w:cs="Times New Roman"/>
          <w:bCs/>
        </w:rPr>
      </w:pPr>
      <w:r w:rsidRPr="00EE4B9A">
        <w:rPr>
          <w:rFonts w:ascii="Times New Roman" w:hAnsi="Times New Roman" w:cs="Times New Roman"/>
          <w:bCs/>
        </w:rPr>
        <w:t xml:space="preserve">Мар’яна </w:t>
      </w:r>
      <w:proofErr w:type="spellStart"/>
      <w:r w:rsidRPr="00EE4B9A">
        <w:rPr>
          <w:rFonts w:ascii="Times New Roman" w:hAnsi="Times New Roman" w:cs="Times New Roman"/>
          <w:bCs/>
        </w:rPr>
        <w:t>Фаріон</w:t>
      </w:r>
      <w:proofErr w:type="spellEnd"/>
    </w:p>
    <w:p w:rsidR="001D12C8" w:rsidRDefault="001D12C8" w:rsidP="00EE4B9A">
      <w:pPr>
        <w:widowControl w:val="0"/>
        <w:autoSpaceDE w:val="0"/>
        <w:autoSpaceDN w:val="0"/>
        <w:adjustRightInd w:val="0"/>
        <w:spacing w:line="240" w:lineRule="auto"/>
        <w:ind w:right="-6"/>
        <w:jc w:val="both"/>
        <w:rPr>
          <w:rFonts w:ascii="Times New Roman" w:hAnsi="Times New Roman" w:cs="Times New Roman"/>
          <w:bCs/>
        </w:rPr>
      </w:pPr>
    </w:p>
    <w:p w:rsidR="001D12C8" w:rsidRDefault="001D12C8" w:rsidP="00EE4B9A">
      <w:pPr>
        <w:widowControl w:val="0"/>
        <w:autoSpaceDE w:val="0"/>
        <w:autoSpaceDN w:val="0"/>
        <w:adjustRightInd w:val="0"/>
        <w:spacing w:line="240" w:lineRule="auto"/>
        <w:ind w:right="-6"/>
        <w:jc w:val="both"/>
        <w:rPr>
          <w:rFonts w:ascii="Times New Roman" w:hAnsi="Times New Roman" w:cs="Times New Roman"/>
          <w:bCs/>
        </w:rPr>
      </w:pPr>
    </w:p>
    <w:p w:rsidR="00D1282F" w:rsidRPr="00D1282F" w:rsidRDefault="001D12C8" w:rsidP="007B21F7">
      <w:pPr>
        <w:widowControl w:val="0"/>
        <w:autoSpaceDE w:val="0"/>
        <w:autoSpaceDN w:val="0"/>
        <w:adjustRightInd w:val="0"/>
        <w:spacing w:after="0" w:line="240" w:lineRule="auto"/>
        <w:ind w:right="-6"/>
        <w:jc w:val="both"/>
        <w:rPr>
          <w:rFonts w:ascii="Times New Roman" w:hAnsi="Times New Roman" w:cs="Times New Roman"/>
          <w:b/>
          <w:bCs/>
          <w:sz w:val="28"/>
          <w:szCs w:val="28"/>
        </w:rPr>
      </w:pPr>
      <w:r>
        <w:rPr>
          <w:rFonts w:ascii="Times New Roman" w:hAnsi="Times New Roman" w:cs="Times New Roman"/>
          <w:bCs/>
          <w:sz w:val="28"/>
          <w:szCs w:val="28"/>
        </w:rPr>
        <w:t xml:space="preserve">                                                                        </w:t>
      </w:r>
    </w:p>
    <w:p w:rsidR="00B65A3A" w:rsidRPr="00B027E0" w:rsidRDefault="00B65A3A" w:rsidP="007B0F25">
      <w:pPr>
        <w:pStyle w:val="a6"/>
        <w:ind w:firstLine="0"/>
        <w:rPr>
          <w:rFonts w:ascii="Times New Roman" w:hAnsi="Times New Roman"/>
          <w:b/>
          <w:bCs/>
        </w:rPr>
      </w:pPr>
    </w:p>
    <w:sectPr w:rsidR="00B65A3A" w:rsidRPr="00B027E0" w:rsidSect="00440FA2">
      <w:pgSz w:w="11906" w:h="16838"/>
      <w:pgMar w:top="85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2A6A"/>
    <w:multiLevelType w:val="multilevel"/>
    <w:tmpl w:val="B0F8A5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46003DB9"/>
    <w:multiLevelType w:val="hybridMultilevel"/>
    <w:tmpl w:val="59FCA736"/>
    <w:lvl w:ilvl="0" w:tplc="54E68A5C">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7321F37"/>
    <w:multiLevelType w:val="multilevel"/>
    <w:tmpl w:val="59B864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B60673B"/>
    <w:multiLevelType w:val="hybridMultilevel"/>
    <w:tmpl w:val="54AE2FCC"/>
    <w:lvl w:ilvl="0" w:tplc="7A745898">
      <w:start w:val="1"/>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4" w15:restartNumberingAfterBreak="0">
    <w:nsid w:val="5F8E13E0"/>
    <w:multiLevelType w:val="hybridMultilevel"/>
    <w:tmpl w:val="7E9EEBE4"/>
    <w:lvl w:ilvl="0" w:tplc="A06E0A04">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69703F7D"/>
    <w:multiLevelType w:val="hybridMultilevel"/>
    <w:tmpl w:val="ACE664EE"/>
    <w:lvl w:ilvl="0" w:tplc="3210FDD6">
      <w:start w:val="1"/>
      <w:numFmt w:val="decimal"/>
      <w:lvlText w:val="%1."/>
      <w:lvlJc w:val="left"/>
      <w:pPr>
        <w:ind w:left="927" w:hanging="360"/>
      </w:pPr>
      <w:rPr>
        <w:rFonts w:hint="default"/>
        <w:b/>
        <w:bCs/>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A2"/>
    <w:rsid w:val="0005783D"/>
    <w:rsid w:val="000C3341"/>
    <w:rsid w:val="000C7501"/>
    <w:rsid w:val="000F1399"/>
    <w:rsid w:val="000F2DD8"/>
    <w:rsid w:val="000F74F9"/>
    <w:rsid w:val="00150471"/>
    <w:rsid w:val="001844B1"/>
    <w:rsid w:val="00196641"/>
    <w:rsid w:val="001A70B8"/>
    <w:rsid w:val="001C685A"/>
    <w:rsid w:val="001D12C8"/>
    <w:rsid w:val="001E4412"/>
    <w:rsid w:val="001F6D03"/>
    <w:rsid w:val="00205F3A"/>
    <w:rsid w:val="00252661"/>
    <w:rsid w:val="00254DFA"/>
    <w:rsid w:val="0027316A"/>
    <w:rsid w:val="00292736"/>
    <w:rsid w:val="002A6DE1"/>
    <w:rsid w:val="002A74BD"/>
    <w:rsid w:val="002D20CD"/>
    <w:rsid w:val="002D5940"/>
    <w:rsid w:val="003272D3"/>
    <w:rsid w:val="0035770A"/>
    <w:rsid w:val="0036302A"/>
    <w:rsid w:val="00385B72"/>
    <w:rsid w:val="003B0E76"/>
    <w:rsid w:val="003E53F3"/>
    <w:rsid w:val="00400C78"/>
    <w:rsid w:val="00412FFF"/>
    <w:rsid w:val="00440FA2"/>
    <w:rsid w:val="004822AD"/>
    <w:rsid w:val="00482AFF"/>
    <w:rsid w:val="004B08B1"/>
    <w:rsid w:val="004F4276"/>
    <w:rsid w:val="00517D58"/>
    <w:rsid w:val="005248A0"/>
    <w:rsid w:val="00543F4B"/>
    <w:rsid w:val="00550682"/>
    <w:rsid w:val="00555107"/>
    <w:rsid w:val="005808FF"/>
    <w:rsid w:val="005A1BC9"/>
    <w:rsid w:val="005A1BEE"/>
    <w:rsid w:val="005D35C1"/>
    <w:rsid w:val="00611E47"/>
    <w:rsid w:val="0061373B"/>
    <w:rsid w:val="00617795"/>
    <w:rsid w:val="00622FCE"/>
    <w:rsid w:val="00634422"/>
    <w:rsid w:val="00646188"/>
    <w:rsid w:val="006809F1"/>
    <w:rsid w:val="006C75EC"/>
    <w:rsid w:val="00714801"/>
    <w:rsid w:val="00727524"/>
    <w:rsid w:val="00766055"/>
    <w:rsid w:val="00787BEA"/>
    <w:rsid w:val="007B0F25"/>
    <w:rsid w:val="007B21F7"/>
    <w:rsid w:val="007B6B21"/>
    <w:rsid w:val="007C402F"/>
    <w:rsid w:val="007E000D"/>
    <w:rsid w:val="00802686"/>
    <w:rsid w:val="00810254"/>
    <w:rsid w:val="0088577A"/>
    <w:rsid w:val="008F4D59"/>
    <w:rsid w:val="00901433"/>
    <w:rsid w:val="0090744B"/>
    <w:rsid w:val="00922FA2"/>
    <w:rsid w:val="00930F6E"/>
    <w:rsid w:val="009540BF"/>
    <w:rsid w:val="009A7117"/>
    <w:rsid w:val="009B62E3"/>
    <w:rsid w:val="009C1D38"/>
    <w:rsid w:val="009C6427"/>
    <w:rsid w:val="009E492B"/>
    <w:rsid w:val="009F3645"/>
    <w:rsid w:val="00A42AD0"/>
    <w:rsid w:val="00A4642E"/>
    <w:rsid w:val="00A80C75"/>
    <w:rsid w:val="00A8341B"/>
    <w:rsid w:val="00AA1257"/>
    <w:rsid w:val="00AB27F0"/>
    <w:rsid w:val="00AB7374"/>
    <w:rsid w:val="00AD4CBE"/>
    <w:rsid w:val="00AF782C"/>
    <w:rsid w:val="00B027E0"/>
    <w:rsid w:val="00B23097"/>
    <w:rsid w:val="00B25649"/>
    <w:rsid w:val="00B27467"/>
    <w:rsid w:val="00B3736F"/>
    <w:rsid w:val="00B65A3A"/>
    <w:rsid w:val="00B663D3"/>
    <w:rsid w:val="00B8747D"/>
    <w:rsid w:val="00B93A96"/>
    <w:rsid w:val="00BA20C7"/>
    <w:rsid w:val="00BA67A2"/>
    <w:rsid w:val="00BD5C44"/>
    <w:rsid w:val="00BE1FC1"/>
    <w:rsid w:val="00BF2A31"/>
    <w:rsid w:val="00C20946"/>
    <w:rsid w:val="00C2652D"/>
    <w:rsid w:val="00C352EE"/>
    <w:rsid w:val="00C44938"/>
    <w:rsid w:val="00C70D44"/>
    <w:rsid w:val="00C7584C"/>
    <w:rsid w:val="00CE478E"/>
    <w:rsid w:val="00D1282F"/>
    <w:rsid w:val="00D56AA3"/>
    <w:rsid w:val="00D725F7"/>
    <w:rsid w:val="00DF52EF"/>
    <w:rsid w:val="00E035C0"/>
    <w:rsid w:val="00E0629D"/>
    <w:rsid w:val="00E15F22"/>
    <w:rsid w:val="00E226DF"/>
    <w:rsid w:val="00E41BE5"/>
    <w:rsid w:val="00E549D1"/>
    <w:rsid w:val="00E57C29"/>
    <w:rsid w:val="00EC447F"/>
    <w:rsid w:val="00EE4B9A"/>
    <w:rsid w:val="00F256A2"/>
    <w:rsid w:val="00F54CC1"/>
    <w:rsid w:val="00F87108"/>
    <w:rsid w:val="00F977FF"/>
    <w:rsid w:val="00FA2C80"/>
    <w:rsid w:val="00FC1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F5A01"/>
  <w15:docId w15:val="{BAEF1142-6C47-4798-8457-170EADFB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4B1"/>
    <w:pPr>
      <w:spacing w:after="200" w:line="276" w:lineRule="auto"/>
    </w:pPr>
    <w:rPr>
      <w:rFonts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56A2"/>
    <w:pPr>
      <w:spacing w:before="100" w:beforeAutospacing="1" w:after="142" w:line="288" w:lineRule="auto"/>
    </w:pPr>
    <w:rPr>
      <w:rFonts w:cs="Times New Roman"/>
      <w:sz w:val="24"/>
      <w:szCs w:val="24"/>
      <w:lang w:val="ru-RU" w:eastAsia="ru-RU"/>
    </w:rPr>
  </w:style>
  <w:style w:type="paragraph" w:customStyle="1" w:styleId="western">
    <w:name w:val="western"/>
    <w:basedOn w:val="a"/>
    <w:uiPriority w:val="99"/>
    <w:rsid w:val="00F256A2"/>
    <w:pPr>
      <w:spacing w:before="100" w:beforeAutospacing="1" w:after="142" w:line="288" w:lineRule="auto"/>
    </w:pPr>
    <w:rPr>
      <w:rFonts w:cs="Times New Roman"/>
      <w:sz w:val="24"/>
      <w:szCs w:val="24"/>
      <w:lang w:val="ru-RU" w:eastAsia="ru-RU"/>
    </w:rPr>
  </w:style>
  <w:style w:type="paragraph" w:styleId="a4">
    <w:name w:val="List Paragraph"/>
    <w:basedOn w:val="a"/>
    <w:uiPriority w:val="99"/>
    <w:qFormat/>
    <w:rsid w:val="001A70B8"/>
    <w:pPr>
      <w:ind w:left="720"/>
    </w:pPr>
  </w:style>
  <w:style w:type="character" w:styleId="a5">
    <w:name w:val="Strong"/>
    <w:basedOn w:val="a0"/>
    <w:uiPriority w:val="99"/>
    <w:qFormat/>
    <w:rsid w:val="000F2DD8"/>
    <w:rPr>
      <w:b/>
      <w:bCs/>
    </w:rPr>
  </w:style>
  <w:style w:type="paragraph" w:styleId="a6">
    <w:name w:val="Body Text Indent"/>
    <w:basedOn w:val="a"/>
    <w:link w:val="a7"/>
    <w:uiPriority w:val="99"/>
    <w:rsid w:val="00A4642E"/>
    <w:pPr>
      <w:suppressAutoHyphens/>
      <w:spacing w:after="0" w:line="240" w:lineRule="auto"/>
      <w:ind w:right="-5" w:firstLine="540"/>
      <w:jc w:val="both"/>
    </w:pPr>
    <w:rPr>
      <w:rFonts w:cs="Times New Roman"/>
      <w:sz w:val="28"/>
      <w:szCs w:val="28"/>
      <w:lang w:eastAsia="ar-SA"/>
    </w:rPr>
  </w:style>
  <w:style w:type="character" w:customStyle="1" w:styleId="a7">
    <w:name w:val="Основной текст с отступом Знак"/>
    <w:basedOn w:val="a0"/>
    <w:link w:val="a6"/>
    <w:uiPriority w:val="99"/>
    <w:locked/>
    <w:rsid w:val="00A4642E"/>
    <w:rPr>
      <w:rFonts w:ascii="Times New Roman" w:hAnsi="Times New Roman" w:cs="Times New Roman"/>
      <w:sz w:val="24"/>
      <w:szCs w:val="24"/>
      <w:lang w:eastAsia="ar-SA" w:bidi="ar-SA"/>
    </w:rPr>
  </w:style>
  <w:style w:type="paragraph" w:customStyle="1" w:styleId="1">
    <w:name w:val="Текст1"/>
    <w:basedOn w:val="a"/>
    <w:uiPriority w:val="99"/>
    <w:rsid w:val="009540BF"/>
    <w:pPr>
      <w:suppressAutoHyphens/>
      <w:spacing w:after="0" w:line="240" w:lineRule="auto"/>
    </w:pPr>
    <w:rPr>
      <w:rFonts w:ascii="Courier New" w:hAnsi="Courier New" w:cs="Courier New"/>
      <w:sz w:val="20"/>
      <w:szCs w:val="20"/>
      <w:lang w:val="ru-RU" w:eastAsia="ar-SA"/>
    </w:rPr>
  </w:style>
  <w:style w:type="paragraph" w:styleId="a8">
    <w:name w:val="Balloon Text"/>
    <w:basedOn w:val="a"/>
    <w:link w:val="a9"/>
    <w:uiPriority w:val="99"/>
    <w:semiHidden/>
    <w:rsid w:val="005551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555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0C43B-F135-4F15-A0F9-5EA7B912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1556</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2023-07-11T06:38:00Z</cp:lastPrinted>
  <dcterms:created xsi:type="dcterms:W3CDTF">2023-07-11T06:27:00Z</dcterms:created>
  <dcterms:modified xsi:type="dcterms:W3CDTF">2023-07-11T06:43:00Z</dcterms:modified>
</cp:coreProperties>
</file>