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8FA" w:rsidRPr="001C7623" w:rsidRDefault="006C5B9C" w:rsidP="0089105F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2466975</wp:posOffset>
            </wp:positionH>
            <wp:positionV relativeFrom="paragraph">
              <wp:posOffset>79375</wp:posOffset>
            </wp:positionV>
            <wp:extent cx="604520" cy="838200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E68FA" w:rsidRPr="005C3333" w:rsidRDefault="006E68FA" w:rsidP="00BA1D98">
      <w:pPr>
        <w:pStyle w:val="a4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6E68FA" w:rsidRDefault="00BA1D98" w:rsidP="00BA1D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СІМДЕСЯТ ЧЕРТВЕРТА </w:t>
      </w:r>
      <w:r w:rsidR="006E68FA" w:rsidRPr="001C762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ВОСЬМОГО </w:t>
      </w:r>
      <w:r w:rsidR="006E68FA" w:rsidRPr="001C762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6E68FA" w:rsidRDefault="006E68FA" w:rsidP="007A63F5">
      <w:pPr>
        <w:pStyle w:val="a6"/>
      </w:pPr>
      <w:r>
        <w:t xml:space="preserve">                                                        </w:t>
      </w:r>
    </w:p>
    <w:p w:rsidR="006E68FA" w:rsidRPr="00CD3728" w:rsidRDefault="006E68FA" w:rsidP="007877C9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(ПРОЄКТ)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8FA" w:rsidRPr="001C7623" w:rsidRDefault="006E68FA" w:rsidP="007A63F5">
      <w:pPr>
        <w:pStyle w:val="a6"/>
      </w:pPr>
    </w:p>
    <w:p w:rsidR="006E68FA" w:rsidRPr="003A4FA9" w:rsidRDefault="00F75973" w:rsidP="008D50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червня 2023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 року                           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E68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7A63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 w:rsidR="006E68FA" w:rsidRPr="003A4FA9">
        <w:rPr>
          <w:rFonts w:ascii="Times New Roman" w:hAnsi="Times New Roman" w:cs="Times New Roman"/>
          <w:sz w:val="28"/>
          <w:szCs w:val="28"/>
        </w:rPr>
        <w:tab/>
      </w:r>
      <w:r w:rsidR="006E68FA" w:rsidRPr="003A4FA9">
        <w:rPr>
          <w:rFonts w:ascii="Times New Roman" w:hAnsi="Times New Roman" w:cs="Times New Roman"/>
          <w:sz w:val="28"/>
          <w:szCs w:val="28"/>
        </w:rPr>
        <w:tab/>
      </w:r>
    </w:p>
    <w:p w:rsidR="006E68FA" w:rsidRPr="003A4FA9" w:rsidRDefault="006E68FA" w:rsidP="008D5016">
      <w:pPr>
        <w:spacing w:after="0" w:line="240" w:lineRule="auto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6E68FA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внесення змін </w:t>
      </w:r>
      <w:r w:rsidR="00017E7D">
        <w:rPr>
          <w:rFonts w:ascii="Times New Roman" w:hAnsi="Times New Roman" w:cs="Times New Roman"/>
          <w:b/>
          <w:bCs/>
          <w:spacing w:val="-8"/>
          <w:sz w:val="28"/>
          <w:szCs w:val="28"/>
        </w:rPr>
        <w:t>до С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татуту комунального </w:t>
      </w:r>
    </w:p>
    <w:p w:rsidR="006E68FA" w:rsidRPr="003A4FA9" w:rsidRDefault="006E68FA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підприємства «</w:t>
      </w:r>
      <w:r w:rsidR="004854C7">
        <w:rPr>
          <w:rFonts w:ascii="Times New Roman" w:hAnsi="Times New Roman" w:cs="Times New Roman"/>
          <w:b/>
          <w:bCs/>
          <w:spacing w:val="-8"/>
          <w:sz w:val="28"/>
          <w:szCs w:val="28"/>
        </w:rPr>
        <w:t>Благоустрій</w:t>
      </w:r>
      <w:r w:rsidR="00F75973">
        <w:rPr>
          <w:rFonts w:ascii="Times New Roman" w:hAnsi="Times New Roman" w:cs="Times New Roman"/>
          <w:b/>
          <w:bCs/>
          <w:spacing w:val="-8"/>
          <w:sz w:val="28"/>
          <w:szCs w:val="28"/>
        </w:rPr>
        <w:t>»</w:t>
      </w:r>
      <w:r w:rsidR="00C807F6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spellStart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Чортківської</w:t>
      </w:r>
      <w:proofErr w:type="spellEnd"/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міської ради </w:t>
      </w:r>
    </w:p>
    <w:p w:rsidR="006E68FA" w:rsidRPr="000527EC" w:rsidRDefault="006E68FA" w:rsidP="008D5016">
      <w:pPr>
        <w:pStyle w:val="31"/>
        <w:widowControl/>
        <w:ind w:firstLine="426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E68FA" w:rsidRPr="000527EC" w:rsidRDefault="006E68FA" w:rsidP="000527EC">
      <w:p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    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</w:t>
      </w:r>
      <w:r w:rsidR="00113659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в. о.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начальника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комунального підприємства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4854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Благоустрій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міської ради </w:t>
      </w:r>
      <w:r w:rsidR="004854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Михайла </w:t>
      </w:r>
      <w:proofErr w:type="spellStart"/>
      <w:r w:rsidR="004854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Табачака</w:t>
      </w:r>
      <w:proofErr w:type="spellEnd"/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п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ро зарахування основних засобів придбаних у </w:t>
      </w:r>
      <w:r w:rsidR="004854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2022,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4854C7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роках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, як поповнення статутного капіталу </w:t>
      </w:r>
      <w:r w:rsidR="00AB31B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комунального підприємства «</w:t>
      </w:r>
      <w:r w:rsidR="00C0574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Благоустрій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» міської ради 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від </w:t>
      </w:r>
      <w:r w:rsidR="00C0574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05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C0574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.202</w:t>
      </w:r>
      <w:r w:rsidR="00F75973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0574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162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громадських формувань», керуючись статтями 17, 25, 26</w:t>
      </w:r>
      <w:r w:rsidR="007A63F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63F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частиною 1 статті 59 </w:t>
      </w:r>
      <w:r w:rsidRPr="000527EC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Закону України «Про місцеве самоврядування в Україні», міська рада</w:t>
      </w:r>
    </w:p>
    <w:p w:rsidR="006E68FA" w:rsidRPr="000527EC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E68FA" w:rsidRPr="003A4FA9" w:rsidRDefault="006E68FA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4E5498" w:rsidRDefault="004E5498" w:rsidP="004E5498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498" w:rsidRDefault="006E68FA" w:rsidP="004E5498">
      <w:pPr>
        <w:pStyle w:val="rvps34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81C00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нести зміни 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Статут</w:t>
      </w:r>
      <w:r w:rsidR="00017E7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 w:rsidR="00C05745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Благоустрій</w:t>
      </w:r>
      <w:r w:rsidR="00AB31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міської ради, </w:t>
      </w:r>
      <w:r w:rsidR="002E780F">
        <w:rPr>
          <w:rFonts w:ascii="Times New Roman" w:hAnsi="Times New Roman" w:cs="Times New Roman"/>
          <w:color w:val="000000"/>
          <w:sz w:val="28"/>
          <w:szCs w:val="28"/>
        </w:rPr>
        <w:t>затвердженого рішенням міської ради від 25 червня 2020 року №1928, а с</w:t>
      </w:r>
      <w:r w:rsidR="004E5498">
        <w:rPr>
          <w:rFonts w:ascii="Times New Roman" w:hAnsi="Times New Roman" w:cs="Times New Roman"/>
          <w:color w:val="000000"/>
          <w:sz w:val="28"/>
          <w:szCs w:val="28"/>
        </w:rPr>
        <w:t>аме:</w:t>
      </w:r>
    </w:p>
    <w:p w:rsidR="00AA21DF" w:rsidRPr="00AA21DF" w:rsidRDefault="00AA21DF" w:rsidP="00AA21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розді</w:t>
      </w:r>
      <w:r w:rsidR="00280123">
        <w:rPr>
          <w:rFonts w:ascii="Times New Roman" w:hAnsi="Times New Roman" w:cs="Times New Roman"/>
          <w:color w:val="000000"/>
          <w:sz w:val="28"/>
          <w:szCs w:val="28"/>
        </w:rPr>
        <w:t>л 2 «Мета і предмет діяльності»</w:t>
      </w:r>
      <w:bookmarkStart w:id="0" w:name="_GoBack"/>
      <w:bookmarkEnd w:id="0"/>
      <w:r w:rsidR="00280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доповнити текстом такого змісту: </w:t>
      </w:r>
      <w:r w:rsidRPr="00AA21DF">
        <w:rPr>
          <w:rFonts w:ascii="Times New Roman" w:hAnsi="Times New Roman" w:cs="Times New Roman"/>
          <w:sz w:val="28"/>
          <w:szCs w:val="28"/>
          <w:lang w:eastAsia="ru-RU"/>
        </w:rPr>
        <w:t>- забезпечення потреб населення громади в регулярних та регулярних спеціальних пасажирських перевезеннях автомобільним транспортом загального користування;</w:t>
      </w:r>
    </w:p>
    <w:p w:rsidR="00AA21DF" w:rsidRPr="00AA21DF" w:rsidRDefault="00AA21DF" w:rsidP="00AA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1DF">
        <w:rPr>
          <w:rFonts w:ascii="Times New Roman" w:hAnsi="Times New Roman" w:cs="Times New Roman"/>
          <w:sz w:val="28"/>
          <w:szCs w:val="28"/>
          <w:lang w:eastAsia="ru-RU"/>
        </w:rPr>
        <w:t>- надання послуг пасажирських нерегулярних перевезень автомобільним транспортом фізичним та юридичним особам;</w:t>
      </w:r>
    </w:p>
    <w:p w:rsidR="00AA21DF" w:rsidRPr="00AA21DF" w:rsidRDefault="00AA21DF" w:rsidP="00AA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1DF">
        <w:rPr>
          <w:rFonts w:ascii="Times New Roman" w:hAnsi="Times New Roman" w:cs="Times New Roman"/>
          <w:sz w:val="28"/>
          <w:szCs w:val="28"/>
          <w:lang w:eastAsia="ru-RU"/>
        </w:rPr>
        <w:t>- організація та виконання регулярних, регулярних спеціальних та нерегулярних автомобільних пасажирських перевезень;</w:t>
      </w:r>
    </w:p>
    <w:p w:rsidR="00AA21DF" w:rsidRPr="00AA21DF" w:rsidRDefault="00AA21DF" w:rsidP="00AA21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1DF">
        <w:rPr>
          <w:rFonts w:ascii="Times New Roman" w:hAnsi="Times New Roman" w:cs="Times New Roman"/>
          <w:sz w:val="28"/>
          <w:szCs w:val="28"/>
          <w:lang w:eastAsia="ru-RU"/>
        </w:rPr>
        <w:t>- інші автомобільні пасажирські перевезення;</w:t>
      </w:r>
    </w:p>
    <w:p w:rsidR="00AA21DF" w:rsidRDefault="00AA21DF" w:rsidP="00AA21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1DF">
        <w:rPr>
          <w:rFonts w:ascii="Times New Roman" w:hAnsi="Times New Roman" w:cs="Times New Roman"/>
          <w:sz w:val="28"/>
          <w:szCs w:val="28"/>
          <w:lang w:eastAsia="ru-RU"/>
        </w:rPr>
        <w:t>- розробка паспортів автобусних маршрутів загального користування;</w:t>
      </w:r>
    </w:p>
    <w:p w:rsidR="006E68FA" w:rsidRDefault="00BA1D98" w:rsidP="004E5498">
      <w:pPr>
        <w:pStyle w:val="rvps34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A21DF">
        <w:rPr>
          <w:rFonts w:ascii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E5498">
        <w:rPr>
          <w:rFonts w:ascii="Times New Roman" w:hAnsi="Times New Roman" w:cs="Times New Roman"/>
          <w:color w:val="000000"/>
          <w:sz w:val="28"/>
          <w:szCs w:val="28"/>
        </w:rPr>
        <w:t xml:space="preserve"> розділ</w:t>
      </w:r>
      <w:r w:rsidR="0004296F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4E5498">
        <w:rPr>
          <w:rFonts w:ascii="Times New Roman" w:hAnsi="Times New Roman" w:cs="Times New Roman"/>
          <w:color w:val="000000"/>
          <w:sz w:val="28"/>
          <w:szCs w:val="28"/>
        </w:rPr>
        <w:t xml:space="preserve"> 4 «Майно підприємства» - шляхом збільшення розміру статутного капіталу підприємства, зарахувавши до нього основні засоби</w:t>
      </w:r>
      <w:r w:rsidR="000429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E08">
        <w:rPr>
          <w:rFonts w:ascii="Times New Roman" w:hAnsi="Times New Roman" w:cs="Times New Roman"/>
          <w:color w:val="000000"/>
          <w:sz w:val="28"/>
          <w:szCs w:val="28"/>
        </w:rPr>
        <w:t xml:space="preserve">придбані у 2022 та 2023 роках, як поповнення статутного капіталу на суму 3 996 634, 00грн ( три мільйони дев’ятсот дев’яносто шість тисяч шістсот </w:t>
      </w:r>
      <w:r w:rsidR="00BD2E0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тридцять чотири гривні 00 копійок) та затвердити його у розмірі 6 801 989, 79 грн</w:t>
      </w:r>
      <w:r w:rsidR="0004296F">
        <w:rPr>
          <w:rFonts w:ascii="Times New Roman" w:hAnsi="Times New Roman" w:cs="Times New Roman"/>
          <w:color w:val="000000"/>
          <w:sz w:val="28"/>
          <w:szCs w:val="28"/>
        </w:rPr>
        <w:t xml:space="preserve"> (шість мільйонів вісімсот одна тисяча дев’ятсот вісімдесят дев’ять гривень 79 коп.).</w:t>
      </w:r>
    </w:p>
    <w:p w:rsidR="0004296F" w:rsidRDefault="0004296F" w:rsidP="004E5498">
      <w:pPr>
        <w:pStyle w:val="rvps34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AA21D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 пункт 4.6. розділу 4 викласти в наступній редакції: «Для забезпечення діяльності підприємства Засновником</w:t>
      </w:r>
      <w:r w:rsidR="00113659">
        <w:rPr>
          <w:rFonts w:ascii="Times New Roman" w:hAnsi="Times New Roman" w:cs="Times New Roman"/>
          <w:color w:val="000000"/>
          <w:sz w:val="28"/>
          <w:szCs w:val="28"/>
        </w:rPr>
        <w:t xml:space="preserve"> створюється статутний фонд в розмірі: 6 801 989, 79 грн.</w:t>
      </w:r>
    </w:p>
    <w:p w:rsidR="00113659" w:rsidRDefault="00113659" w:rsidP="00113659">
      <w:pPr>
        <w:pStyle w:val="rvps34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Затвердити Статут комунального підприємства «Благоустрій» міської ради в новій редакції, згідно з додатком.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E68FA" w:rsidRPr="00113659" w:rsidRDefault="00113659" w:rsidP="00113659">
      <w:pPr>
        <w:pStyle w:val="rvps349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C905C8">
        <w:rPr>
          <w:rFonts w:ascii="Times New Roman" w:hAnsi="Times New Roman" w:cs="Times New Roman"/>
          <w:sz w:val="28"/>
          <w:szCs w:val="28"/>
          <w:shd w:val="clear" w:color="auto" w:fill="FFFFFF"/>
        </w:rPr>
        <w:t>В. о. н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C905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комунального підприємства «</w:t>
      </w:r>
      <w:r>
        <w:rPr>
          <w:rFonts w:ascii="Times New Roman" w:hAnsi="Times New Roman" w:cs="Times New Roman"/>
          <w:color w:val="000000"/>
          <w:sz w:val="28"/>
          <w:szCs w:val="28"/>
        </w:rPr>
        <w:t>Благоустрій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Михайлу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Табачаку</w:t>
      </w:r>
      <w:proofErr w:type="spellEnd"/>
      <w:r w:rsidR="00881C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забезпечити реєстрацію Статуту комунального підприємства «</w:t>
      </w:r>
      <w:proofErr w:type="spellStart"/>
      <w:r w:rsidR="00C772E6">
        <w:rPr>
          <w:rFonts w:ascii="Times New Roman" w:hAnsi="Times New Roman" w:cs="Times New Roman"/>
          <w:color w:val="000000"/>
          <w:sz w:val="28"/>
          <w:szCs w:val="28"/>
        </w:rPr>
        <w:t>Міськсвітло</w:t>
      </w:r>
      <w:proofErr w:type="spellEnd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Чортківської</w:t>
      </w:r>
      <w:proofErr w:type="spellEnd"/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>міської ради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 xml:space="preserve"> у новій редакції, 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подати документи для 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внесення відповідних змін</w:t>
      </w:r>
      <w:r w:rsidR="006E68FA"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до органу державної реєстрац</w:t>
      </w:r>
      <w:r w:rsidR="006E68FA">
        <w:rPr>
          <w:rFonts w:ascii="Times New Roman" w:hAnsi="Times New Roman" w:cs="Times New Roman"/>
          <w:color w:val="000000"/>
          <w:sz w:val="28"/>
          <w:szCs w:val="28"/>
        </w:rPr>
        <w:t>ії згідно з чинним законодавством та внести відповідні зміни до бухгалтерського обліку підприємства.</w:t>
      </w:r>
    </w:p>
    <w:p w:rsidR="006E68FA" w:rsidRPr="003A4FA9" w:rsidRDefault="006E68FA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виконанням даного рішення покласти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заступни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цю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з питань діяльності виконавчих органів міської ради 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Наталію ВОЙЦЕХОВСЬКУ та постійн</w:t>
      </w:r>
      <w:r w:rsidR="007A63F5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комісію 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з питань розвитку інфраструктури та комунального господарства</w:t>
      </w:r>
      <w:r w:rsidR="007A63F5">
        <w:rPr>
          <w:rFonts w:ascii="Times New Roman" w:hAnsi="Times New Roman" w:cs="Times New Roman"/>
          <w:color w:val="000000"/>
          <w:sz w:val="28"/>
          <w:szCs w:val="28"/>
        </w:rPr>
        <w:t>, з питань бюджету та економічного розвитку</w:t>
      </w:r>
      <w:r w:rsidR="00C772E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68FA" w:rsidRPr="003A4FA9" w:rsidRDefault="006E68FA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Володимир ШМАТЬКО   </w:t>
      </w:r>
    </w:p>
    <w:p w:rsidR="006E68FA" w:rsidRPr="003A4FA9" w:rsidRDefault="006E68FA" w:rsidP="008D5016">
      <w:pPr>
        <w:spacing w:after="0" w:line="240" w:lineRule="auto"/>
        <w:rPr>
          <w:rFonts w:ascii="Times New Roman" w:hAnsi="Times New Roman" w:cs="Times New Roman"/>
        </w:rPr>
      </w:pPr>
    </w:p>
    <w:p w:rsidR="007A63F5" w:rsidRDefault="006E68FA" w:rsidP="007A63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6E68FA" w:rsidRDefault="00017E7D" w:rsidP="007A63F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Махоме</w:t>
      </w:r>
      <w:r w:rsidR="007A63F5">
        <w:rPr>
          <w:rFonts w:ascii="Times New Roman" w:hAnsi="Times New Roman" w:cs="Times New Roman"/>
        </w:rPr>
        <w:t>т</w:t>
      </w:r>
      <w:proofErr w:type="spellEnd"/>
      <w:r w:rsidR="007A63F5">
        <w:rPr>
          <w:rFonts w:ascii="Times New Roman" w:hAnsi="Times New Roman" w:cs="Times New Roman"/>
        </w:rPr>
        <w:t xml:space="preserve"> Л.О.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Гевко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П.І.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Дзиндра</w:t>
      </w:r>
      <w:proofErr w:type="spellEnd"/>
      <w:r w:rsidR="007A63F5">
        <w:rPr>
          <w:rFonts w:ascii="Times New Roman" w:hAnsi="Times New Roman" w:cs="Times New Roman"/>
        </w:rPr>
        <w:t xml:space="preserve"> Я.П.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Войцеховська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Н.М.</w:t>
      </w:r>
    </w:p>
    <w:p w:rsidR="00BA1D98" w:rsidRDefault="00BA1D98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Фаріон</w:t>
      </w:r>
      <w:proofErr w:type="spellEnd"/>
      <w:r>
        <w:rPr>
          <w:rFonts w:ascii="Times New Roman" w:hAnsi="Times New Roman" w:cs="Times New Roman"/>
        </w:rPr>
        <w:t xml:space="preserve"> М.С.</w:t>
      </w:r>
    </w:p>
    <w:p w:rsidR="00017E7D" w:rsidRDefault="00017E7D" w:rsidP="00017E7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Мацевко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A63F5">
        <w:rPr>
          <w:rFonts w:ascii="Times New Roman" w:hAnsi="Times New Roman" w:cs="Times New Roman"/>
        </w:rPr>
        <w:t>І.А.</w:t>
      </w:r>
    </w:p>
    <w:p w:rsidR="006E68FA" w:rsidRDefault="006E68FA" w:rsidP="00017E7D">
      <w:pPr>
        <w:spacing w:after="0"/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p w:rsidR="006E68FA" w:rsidRDefault="006E68FA" w:rsidP="00D4396C">
      <w:pPr>
        <w:rPr>
          <w:rFonts w:ascii="Times New Roman" w:hAnsi="Times New Roman" w:cs="Times New Roman"/>
        </w:rPr>
      </w:pPr>
    </w:p>
    <w:sectPr w:rsidR="006E68FA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D5016"/>
    <w:rsid w:val="00017E7D"/>
    <w:rsid w:val="0004296F"/>
    <w:rsid w:val="000527EC"/>
    <w:rsid w:val="00063AED"/>
    <w:rsid w:val="000944C6"/>
    <w:rsid w:val="000C30C2"/>
    <w:rsid w:val="000C3119"/>
    <w:rsid w:val="000D6328"/>
    <w:rsid w:val="000F3F81"/>
    <w:rsid w:val="00113659"/>
    <w:rsid w:val="001658FF"/>
    <w:rsid w:val="001C7623"/>
    <w:rsid w:val="001D6597"/>
    <w:rsid w:val="00202035"/>
    <w:rsid w:val="002336DB"/>
    <w:rsid w:val="00242C71"/>
    <w:rsid w:val="00243718"/>
    <w:rsid w:val="00280123"/>
    <w:rsid w:val="002A4A32"/>
    <w:rsid w:val="002B4C4F"/>
    <w:rsid w:val="002D7972"/>
    <w:rsid w:val="002E0B1B"/>
    <w:rsid w:val="002E780F"/>
    <w:rsid w:val="00311A25"/>
    <w:rsid w:val="0037382C"/>
    <w:rsid w:val="003A4FA9"/>
    <w:rsid w:val="003A7A18"/>
    <w:rsid w:val="003C1C4B"/>
    <w:rsid w:val="003F6551"/>
    <w:rsid w:val="00437065"/>
    <w:rsid w:val="00447BF9"/>
    <w:rsid w:val="00453E52"/>
    <w:rsid w:val="004854C7"/>
    <w:rsid w:val="004D6519"/>
    <w:rsid w:val="004E2570"/>
    <w:rsid w:val="004E5498"/>
    <w:rsid w:val="005004EB"/>
    <w:rsid w:val="00523A5F"/>
    <w:rsid w:val="00535372"/>
    <w:rsid w:val="00540AE1"/>
    <w:rsid w:val="00545B1F"/>
    <w:rsid w:val="005502B2"/>
    <w:rsid w:val="00552AC9"/>
    <w:rsid w:val="005671BA"/>
    <w:rsid w:val="00590FF8"/>
    <w:rsid w:val="005B3FDF"/>
    <w:rsid w:val="005B622A"/>
    <w:rsid w:val="005C3333"/>
    <w:rsid w:val="006038FD"/>
    <w:rsid w:val="00633485"/>
    <w:rsid w:val="00666691"/>
    <w:rsid w:val="00691157"/>
    <w:rsid w:val="006C5B9C"/>
    <w:rsid w:val="006E61E8"/>
    <w:rsid w:val="006E68FA"/>
    <w:rsid w:val="00710723"/>
    <w:rsid w:val="00741F66"/>
    <w:rsid w:val="007877C9"/>
    <w:rsid w:val="007A03B9"/>
    <w:rsid w:val="007A4662"/>
    <w:rsid w:val="007A63F5"/>
    <w:rsid w:val="007A63FE"/>
    <w:rsid w:val="007D2B82"/>
    <w:rsid w:val="007E5B01"/>
    <w:rsid w:val="007F04D4"/>
    <w:rsid w:val="007F4733"/>
    <w:rsid w:val="00811D44"/>
    <w:rsid w:val="00866937"/>
    <w:rsid w:val="00877FAA"/>
    <w:rsid w:val="00881370"/>
    <w:rsid w:val="00881C00"/>
    <w:rsid w:val="00881C88"/>
    <w:rsid w:val="0089105F"/>
    <w:rsid w:val="008D5016"/>
    <w:rsid w:val="008D7B67"/>
    <w:rsid w:val="00913BB5"/>
    <w:rsid w:val="00916B05"/>
    <w:rsid w:val="009319F7"/>
    <w:rsid w:val="0094149B"/>
    <w:rsid w:val="00946092"/>
    <w:rsid w:val="009545B9"/>
    <w:rsid w:val="00987BE2"/>
    <w:rsid w:val="009B267D"/>
    <w:rsid w:val="00A414DA"/>
    <w:rsid w:val="00A45A93"/>
    <w:rsid w:val="00A513DC"/>
    <w:rsid w:val="00A97D00"/>
    <w:rsid w:val="00AA21DF"/>
    <w:rsid w:val="00AB31BF"/>
    <w:rsid w:val="00AC5B0D"/>
    <w:rsid w:val="00AF232E"/>
    <w:rsid w:val="00AF34AF"/>
    <w:rsid w:val="00B2250F"/>
    <w:rsid w:val="00B342F8"/>
    <w:rsid w:val="00BA0B69"/>
    <w:rsid w:val="00BA1D98"/>
    <w:rsid w:val="00BC23C6"/>
    <w:rsid w:val="00BD2E08"/>
    <w:rsid w:val="00BD6837"/>
    <w:rsid w:val="00C02BE3"/>
    <w:rsid w:val="00C05745"/>
    <w:rsid w:val="00C075CC"/>
    <w:rsid w:val="00C22E60"/>
    <w:rsid w:val="00C31FC6"/>
    <w:rsid w:val="00C772E6"/>
    <w:rsid w:val="00C807F6"/>
    <w:rsid w:val="00C905C8"/>
    <w:rsid w:val="00CD04BC"/>
    <w:rsid w:val="00CD34DA"/>
    <w:rsid w:val="00CD3728"/>
    <w:rsid w:val="00D23CF9"/>
    <w:rsid w:val="00D4396C"/>
    <w:rsid w:val="00D55F8F"/>
    <w:rsid w:val="00D57BF4"/>
    <w:rsid w:val="00D77021"/>
    <w:rsid w:val="00D827EA"/>
    <w:rsid w:val="00D82CAB"/>
    <w:rsid w:val="00D8436E"/>
    <w:rsid w:val="00DA546B"/>
    <w:rsid w:val="00DC2BA2"/>
    <w:rsid w:val="00DC5167"/>
    <w:rsid w:val="00DD06EC"/>
    <w:rsid w:val="00DE6B78"/>
    <w:rsid w:val="00E2161E"/>
    <w:rsid w:val="00E37C70"/>
    <w:rsid w:val="00E64DCC"/>
    <w:rsid w:val="00E65B97"/>
    <w:rsid w:val="00E953FC"/>
    <w:rsid w:val="00EE3C50"/>
    <w:rsid w:val="00F00949"/>
    <w:rsid w:val="00F328F9"/>
    <w:rsid w:val="00F75973"/>
    <w:rsid w:val="00FA1619"/>
    <w:rsid w:val="00FC0F67"/>
    <w:rsid w:val="00FC2641"/>
    <w:rsid w:val="00FC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E02F5"/>
  <w15:docId w15:val="{0DB7D2BB-643D-44BE-87C1-C4C728AE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2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....."/>
    <w:basedOn w:val="a"/>
    <w:next w:val="a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a4">
    <w:name w:val="Normal (Web)"/>
    <w:basedOn w:val="a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a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a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a0"/>
    <w:uiPriority w:val="99"/>
    <w:rsid w:val="001D6597"/>
  </w:style>
  <w:style w:type="character" w:customStyle="1" w:styleId="rvts8">
    <w:name w:val="rvts8"/>
    <w:basedOn w:val="a0"/>
    <w:uiPriority w:val="99"/>
    <w:rsid w:val="001D6597"/>
  </w:style>
  <w:style w:type="paragraph" w:customStyle="1" w:styleId="rvps1">
    <w:name w:val="rvps1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locked/>
    <w:rsid w:val="000527EC"/>
    <w:rPr>
      <w:b/>
      <w:bCs/>
    </w:rPr>
  </w:style>
  <w:style w:type="paragraph" w:styleId="a6">
    <w:name w:val="No Spacing"/>
    <w:uiPriority w:val="1"/>
    <w:qFormat/>
    <w:rsid w:val="007A63F5"/>
    <w:rPr>
      <w:rFonts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F2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2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2185</Words>
  <Characters>1246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2023-07-13T06:20:00Z</cp:lastPrinted>
  <dcterms:created xsi:type="dcterms:W3CDTF">2023-06-05T08:49:00Z</dcterms:created>
  <dcterms:modified xsi:type="dcterms:W3CDTF">2023-07-13T06:23:00Z</dcterms:modified>
</cp:coreProperties>
</file>