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F12A" w14:textId="521D0858" w:rsidR="00184D5C" w:rsidRPr="00617B9A" w:rsidRDefault="00184D5C" w:rsidP="52BD3831">
      <w:pPr>
        <w:pStyle w:val="xfmc1"/>
        <w:spacing w:after="0"/>
        <w:rPr>
          <w:rFonts w:ascii="Arial" w:eastAsia="Arial" w:hAnsi="Arial" w:cs="Arial"/>
          <w:color w:val="auto"/>
          <w:lang w:val="uk-UA"/>
        </w:rPr>
      </w:pPr>
    </w:p>
    <w:p w14:paraId="251940FB" w14:textId="2D2F13DB" w:rsidR="00CE3423" w:rsidRPr="003710F6" w:rsidRDefault="00CE3423" w:rsidP="00CE3423">
      <w:pPr>
        <w:jc w:val="center"/>
        <w:rPr>
          <w:noProof/>
          <w:sz w:val="28"/>
          <w:szCs w:val="28"/>
          <w:lang w:val="uk-UA" w:eastAsia="uk-UA"/>
        </w:rPr>
      </w:pPr>
      <w:r w:rsidRPr="003710F6">
        <w:rPr>
          <w:noProof/>
          <w:sz w:val="28"/>
          <w:szCs w:val="28"/>
          <w:lang w:val="uk-UA" w:eastAsia="uk-UA"/>
        </w:rPr>
        <w:drawing>
          <wp:inline distT="0" distB="0" distL="0" distR="0" wp14:anchorId="7448BA20" wp14:editId="33570A33">
            <wp:extent cx="5334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14:paraId="54DEB1A0" w14:textId="77777777" w:rsidR="00CE3423" w:rsidRPr="003710F6" w:rsidRDefault="00CE3423" w:rsidP="00CE3423">
      <w:pPr>
        <w:rPr>
          <w:noProof/>
          <w:sz w:val="28"/>
          <w:szCs w:val="28"/>
          <w:lang w:val="uk-UA" w:eastAsia="uk-UA"/>
        </w:rPr>
      </w:pPr>
    </w:p>
    <w:p w14:paraId="7E513C29" w14:textId="77777777" w:rsidR="00CE3423" w:rsidRPr="003710F6" w:rsidRDefault="00CE3423" w:rsidP="00CE3423">
      <w:pPr>
        <w:jc w:val="center"/>
        <w:rPr>
          <w:sz w:val="28"/>
          <w:szCs w:val="28"/>
          <w:lang w:val="uk-UA" w:eastAsia="uk-UA"/>
        </w:rPr>
      </w:pPr>
      <w:r w:rsidRPr="003710F6">
        <w:rPr>
          <w:b/>
          <w:sz w:val="28"/>
          <w:szCs w:val="28"/>
          <w:lang w:val="uk-UA" w:eastAsia="uk-UA"/>
        </w:rPr>
        <w:t xml:space="preserve">ЧОРТКІВСЬКА  МІСЬКА  РАДА </w:t>
      </w:r>
    </w:p>
    <w:p w14:paraId="0D7DE676" w14:textId="77777777" w:rsidR="00CE3423" w:rsidRPr="003710F6" w:rsidRDefault="00CE3423" w:rsidP="00CE3423">
      <w:pPr>
        <w:ind w:left="15" w:right="1" w:hanging="10"/>
        <w:jc w:val="center"/>
        <w:rPr>
          <w:sz w:val="28"/>
          <w:szCs w:val="28"/>
          <w:lang w:val="uk-UA" w:eastAsia="uk-UA"/>
        </w:rPr>
      </w:pPr>
      <w:r w:rsidRPr="003710F6">
        <w:rPr>
          <w:b/>
          <w:sz w:val="28"/>
          <w:szCs w:val="28"/>
          <w:lang w:val="uk-UA" w:eastAsia="uk-UA"/>
        </w:rPr>
        <w:t xml:space="preserve">ВИКОНАВЧИЙ  КОМІТЕТ </w:t>
      </w:r>
    </w:p>
    <w:p w14:paraId="31FEF032" w14:textId="77777777" w:rsidR="00CE3423" w:rsidRPr="003710F6" w:rsidRDefault="00CE3423" w:rsidP="00CE3423">
      <w:pPr>
        <w:rPr>
          <w:sz w:val="28"/>
          <w:szCs w:val="28"/>
          <w:lang w:val="uk-UA" w:eastAsia="uk-UA"/>
        </w:rPr>
      </w:pPr>
    </w:p>
    <w:p w14:paraId="1C5171E7" w14:textId="39957C3B" w:rsidR="00CE3423" w:rsidRPr="003710F6" w:rsidRDefault="00CE3423" w:rsidP="00CE3423">
      <w:pPr>
        <w:ind w:left="15" w:hanging="10"/>
        <w:jc w:val="center"/>
        <w:rPr>
          <w:b/>
          <w:sz w:val="28"/>
          <w:szCs w:val="28"/>
          <w:lang w:val="uk-UA" w:eastAsia="uk-UA"/>
        </w:rPr>
      </w:pPr>
      <w:r w:rsidRPr="003710F6">
        <w:rPr>
          <w:b/>
          <w:sz w:val="28"/>
          <w:szCs w:val="28"/>
          <w:lang w:val="uk-UA" w:eastAsia="uk-UA"/>
        </w:rPr>
        <w:t>РІШЕННЯ</w:t>
      </w:r>
      <w:r w:rsidR="004A66F6">
        <w:rPr>
          <w:b/>
          <w:sz w:val="28"/>
          <w:szCs w:val="28"/>
          <w:lang w:val="uk-UA" w:eastAsia="uk-UA"/>
        </w:rPr>
        <w:t xml:space="preserve"> (</w:t>
      </w:r>
      <w:r w:rsidR="00B927ED">
        <w:rPr>
          <w:b/>
          <w:sz w:val="28"/>
          <w:szCs w:val="28"/>
          <w:lang w:val="uk-UA" w:eastAsia="uk-UA"/>
        </w:rPr>
        <w:t>ПРОЄКТ)</w:t>
      </w:r>
    </w:p>
    <w:p w14:paraId="7B8B662F" w14:textId="77777777" w:rsidR="00CE3423" w:rsidRPr="003710F6" w:rsidRDefault="00CE3423" w:rsidP="00CE3423">
      <w:pPr>
        <w:suppressAutoHyphens/>
        <w:rPr>
          <w:sz w:val="28"/>
          <w:szCs w:val="28"/>
          <w:lang w:val="uk-UA" w:eastAsia="ar-SA"/>
        </w:rPr>
      </w:pPr>
    </w:p>
    <w:p w14:paraId="2DDC0CEA" w14:textId="67B1835C" w:rsidR="00CE3423" w:rsidRPr="003710F6" w:rsidRDefault="00B927ED" w:rsidP="00CE3423">
      <w:pPr>
        <w:suppressAutoHyphens/>
        <w:rPr>
          <w:b/>
          <w:bCs/>
          <w:sz w:val="28"/>
          <w:szCs w:val="28"/>
          <w:lang w:val="uk-UA" w:eastAsia="ar-SA"/>
        </w:rPr>
      </w:pPr>
      <w:r>
        <w:rPr>
          <w:b/>
          <w:bCs/>
          <w:sz w:val="28"/>
          <w:szCs w:val="28"/>
          <w:lang w:val="uk-UA" w:eastAsia="ar-SA"/>
        </w:rPr>
        <w:t>«_</w:t>
      </w:r>
      <w:r w:rsidR="003A2986">
        <w:rPr>
          <w:b/>
          <w:bCs/>
          <w:sz w:val="28"/>
          <w:szCs w:val="28"/>
          <w:lang w:val="uk-UA" w:eastAsia="ar-SA"/>
        </w:rPr>
        <w:t>_</w:t>
      </w:r>
      <w:r>
        <w:rPr>
          <w:b/>
          <w:bCs/>
          <w:sz w:val="28"/>
          <w:szCs w:val="28"/>
          <w:lang w:val="uk-UA" w:eastAsia="ar-SA"/>
        </w:rPr>
        <w:t>_»________2023 року</w:t>
      </w:r>
      <w:r w:rsidR="00CE3423" w:rsidRPr="003710F6">
        <w:rPr>
          <w:b/>
          <w:bCs/>
          <w:sz w:val="28"/>
          <w:szCs w:val="28"/>
          <w:lang w:val="uk-UA" w:eastAsia="ar-SA"/>
        </w:rPr>
        <w:tab/>
      </w:r>
      <w:r w:rsidR="00CE3423" w:rsidRPr="003710F6">
        <w:rPr>
          <w:b/>
          <w:bCs/>
          <w:sz w:val="28"/>
          <w:szCs w:val="28"/>
          <w:lang w:val="uk-UA" w:eastAsia="ar-SA"/>
        </w:rPr>
        <w:tab/>
        <w:t>м. Чортків</w:t>
      </w:r>
      <w:r w:rsidR="00CE3423" w:rsidRPr="003710F6">
        <w:rPr>
          <w:b/>
          <w:bCs/>
          <w:sz w:val="28"/>
          <w:szCs w:val="28"/>
          <w:lang w:val="uk-UA" w:eastAsia="ar-SA"/>
        </w:rPr>
        <w:tab/>
      </w:r>
      <w:r w:rsidR="00CE3423" w:rsidRPr="003710F6">
        <w:rPr>
          <w:b/>
          <w:bCs/>
          <w:sz w:val="28"/>
          <w:szCs w:val="28"/>
          <w:lang w:val="uk-UA" w:eastAsia="ar-SA"/>
        </w:rPr>
        <w:tab/>
      </w:r>
      <w:r w:rsidR="00CE3423" w:rsidRPr="003710F6">
        <w:rPr>
          <w:b/>
          <w:bCs/>
          <w:sz w:val="28"/>
          <w:szCs w:val="28"/>
          <w:lang w:val="uk-UA" w:eastAsia="ar-SA"/>
        </w:rPr>
        <w:tab/>
      </w:r>
      <w:r w:rsidR="00CE3423" w:rsidRPr="003710F6">
        <w:rPr>
          <w:b/>
          <w:bCs/>
          <w:sz w:val="28"/>
          <w:szCs w:val="28"/>
          <w:lang w:val="uk-UA" w:eastAsia="ar-SA"/>
        </w:rPr>
        <w:tab/>
      </w:r>
      <w:r w:rsidR="00CE3423" w:rsidRPr="003710F6">
        <w:rPr>
          <w:b/>
          <w:bCs/>
          <w:sz w:val="28"/>
          <w:szCs w:val="28"/>
          <w:lang w:val="uk-UA" w:eastAsia="ar-SA"/>
        </w:rPr>
        <w:tab/>
        <w:t xml:space="preserve">      №</w:t>
      </w:r>
      <w:r>
        <w:rPr>
          <w:b/>
          <w:bCs/>
          <w:sz w:val="28"/>
          <w:szCs w:val="28"/>
          <w:lang w:val="uk-UA" w:eastAsia="ar-SA"/>
        </w:rPr>
        <w:t>___</w:t>
      </w:r>
    </w:p>
    <w:p w14:paraId="6DE83FF3" w14:textId="77777777" w:rsidR="00CE3423" w:rsidRPr="003710F6" w:rsidRDefault="00CE3423" w:rsidP="00CE3423">
      <w:pPr>
        <w:rPr>
          <w:b/>
          <w:bCs/>
          <w:iCs/>
          <w:sz w:val="28"/>
          <w:szCs w:val="28"/>
          <w:lang w:val="uk-UA"/>
        </w:rPr>
      </w:pPr>
    </w:p>
    <w:p w14:paraId="69D6F9B1" w14:textId="30766E28" w:rsidR="00CE3423" w:rsidRPr="00316D8C" w:rsidRDefault="00CE3423" w:rsidP="00B17C7C">
      <w:pPr>
        <w:pStyle w:val="Body"/>
        <w:shd w:val="clear" w:color="auto" w:fill="FFFFFF" w:themeFill="background1"/>
        <w:spacing w:after="0" w:line="240" w:lineRule="auto"/>
        <w:ind w:right="4954"/>
        <w:jc w:val="both"/>
        <w:rPr>
          <w:rFonts w:ascii="Times New Roman" w:eastAsia="Arial" w:hAnsi="Times New Roman" w:cs="Times New Roman"/>
          <w:b/>
          <w:color w:val="auto"/>
          <w:sz w:val="28"/>
          <w:szCs w:val="28"/>
          <w:lang w:val="uk-UA"/>
        </w:rPr>
      </w:pPr>
      <w:r w:rsidRPr="00CE3423">
        <w:rPr>
          <w:rFonts w:ascii="Times New Roman" w:eastAsia="Arial" w:hAnsi="Times New Roman" w:cs="Times New Roman"/>
          <w:b/>
          <w:color w:val="auto"/>
          <w:sz w:val="28"/>
          <w:szCs w:val="28"/>
          <w:lang w:val="uk-UA"/>
        </w:rPr>
        <w:t>Про</w:t>
      </w:r>
      <w:r>
        <w:rPr>
          <w:rFonts w:ascii="Times New Roman" w:eastAsia="Arial" w:hAnsi="Times New Roman" w:cs="Times New Roman"/>
          <w:b/>
          <w:color w:val="auto"/>
          <w:sz w:val="28"/>
          <w:szCs w:val="28"/>
          <w:lang w:val="uk-UA"/>
        </w:rPr>
        <w:t xml:space="preserve"> </w:t>
      </w:r>
      <w:r w:rsidRPr="00CE3423">
        <w:rPr>
          <w:rFonts w:ascii="Times New Roman" w:eastAsia="Arial" w:hAnsi="Times New Roman" w:cs="Times New Roman"/>
          <w:b/>
          <w:color w:val="auto"/>
          <w:sz w:val="28"/>
          <w:szCs w:val="28"/>
          <w:lang w:val="uk-UA"/>
        </w:rPr>
        <w:t>розроблення</w:t>
      </w:r>
      <w:r>
        <w:rPr>
          <w:rFonts w:ascii="Times New Roman" w:eastAsia="Arial" w:hAnsi="Times New Roman" w:cs="Times New Roman"/>
          <w:b/>
          <w:color w:val="auto"/>
          <w:sz w:val="28"/>
          <w:szCs w:val="28"/>
          <w:lang w:val="uk-UA"/>
        </w:rPr>
        <w:t xml:space="preserve"> </w:t>
      </w:r>
      <w:r w:rsidRPr="00CE3423">
        <w:rPr>
          <w:rFonts w:ascii="Times New Roman" w:eastAsia="Arial" w:hAnsi="Times New Roman" w:cs="Times New Roman"/>
          <w:b/>
          <w:color w:val="auto"/>
          <w:sz w:val="28"/>
          <w:szCs w:val="28"/>
          <w:lang w:val="uk-UA"/>
        </w:rPr>
        <w:t>Програми</w:t>
      </w:r>
      <w:r>
        <w:rPr>
          <w:rFonts w:ascii="Times New Roman" w:eastAsia="Arial" w:hAnsi="Times New Roman" w:cs="Times New Roman"/>
          <w:b/>
          <w:color w:val="auto"/>
          <w:sz w:val="28"/>
          <w:szCs w:val="28"/>
          <w:lang w:val="uk-UA"/>
        </w:rPr>
        <w:t xml:space="preserve"> </w:t>
      </w:r>
      <w:r w:rsidRPr="00CE3423">
        <w:rPr>
          <w:rFonts w:ascii="Times New Roman" w:eastAsia="Arial" w:hAnsi="Times New Roman" w:cs="Times New Roman"/>
          <w:b/>
          <w:color w:val="auto"/>
          <w:sz w:val="28"/>
          <w:szCs w:val="28"/>
          <w:lang w:val="uk-UA"/>
        </w:rPr>
        <w:t>комплексного відновлення</w:t>
      </w:r>
      <w:r>
        <w:rPr>
          <w:rFonts w:ascii="Times New Roman" w:eastAsia="Arial" w:hAnsi="Times New Roman" w:cs="Times New Roman"/>
          <w:b/>
          <w:color w:val="auto"/>
          <w:sz w:val="28"/>
          <w:szCs w:val="28"/>
          <w:lang w:val="uk-UA"/>
        </w:rPr>
        <w:t xml:space="preserve"> </w:t>
      </w:r>
      <w:r w:rsidRPr="00CE3423">
        <w:rPr>
          <w:rFonts w:ascii="Times New Roman" w:eastAsia="Arial" w:hAnsi="Times New Roman" w:cs="Times New Roman"/>
          <w:b/>
          <w:color w:val="auto"/>
          <w:sz w:val="28"/>
          <w:szCs w:val="28"/>
          <w:lang w:val="uk-UA"/>
        </w:rPr>
        <w:t xml:space="preserve">території </w:t>
      </w:r>
      <w:r>
        <w:rPr>
          <w:rFonts w:ascii="Times New Roman" w:eastAsia="Arial" w:hAnsi="Times New Roman" w:cs="Times New Roman"/>
          <w:b/>
          <w:color w:val="auto"/>
          <w:sz w:val="28"/>
          <w:szCs w:val="28"/>
          <w:lang w:val="uk-UA"/>
        </w:rPr>
        <w:t>Чортківської міської територіально</w:t>
      </w:r>
      <w:r w:rsidR="00316D8C">
        <w:rPr>
          <w:rFonts w:ascii="Times New Roman" w:eastAsia="Arial" w:hAnsi="Times New Roman" w:cs="Times New Roman"/>
          <w:b/>
          <w:color w:val="auto"/>
          <w:sz w:val="28"/>
          <w:szCs w:val="28"/>
          <w:lang w:val="uk-UA"/>
        </w:rPr>
        <w:t>ї</w:t>
      </w:r>
      <w:r>
        <w:rPr>
          <w:rFonts w:ascii="Times New Roman" w:eastAsia="Arial" w:hAnsi="Times New Roman" w:cs="Times New Roman"/>
          <w:b/>
          <w:color w:val="auto"/>
          <w:sz w:val="28"/>
          <w:szCs w:val="28"/>
          <w:lang w:val="uk-UA"/>
        </w:rPr>
        <w:t xml:space="preserve"> громади Чортківського району </w:t>
      </w:r>
      <w:r w:rsidR="00EF0A2D">
        <w:rPr>
          <w:rFonts w:ascii="Times New Roman" w:eastAsia="Arial" w:hAnsi="Times New Roman" w:cs="Times New Roman"/>
          <w:b/>
          <w:color w:val="auto"/>
          <w:sz w:val="28"/>
          <w:szCs w:val="28"/>
          <w:lang w:val="uk-UA"/>
        </w:rPr>
        <w:t>Тернопільської облас</w:t>
      </w:r>
      <w:r>
        <w:rPr>
          <w:rFonts w:ascii="Times New Roman" w:eastAsia="Arial" w:hAnsi="Times New Roman" w:cs="Times New Roman"/>
          <w:b/>
          <w:color w:val="auto"/>
          <w:sz w:val="28"/>
          <w:szCs w:val="28"/>
          <w:lang w:val="uk-UA"/>
        </w:rPr>
        <w:t>ті</w:t>
      </w:r>
    </w:p>
    <w:p w14:paraId="7735F535" w14:textId="77777777" w:rsidR="00CE3423" w:rsidRPr="003710F6" w:rsidRDefault="00CE3423" w:rsidP="00CE3423">
      <w:pPr>
        <w:spacing w:line="200" w:lineRule="atLeast"/>
        <w:rPr>
          <w:b/>
          <w:sz w:val="28"/>
          <w:szCs w:val="28"/>
          <w:lang w:val="uk-UA"/>
        </w:rPr>
      </w:pPr>
    </w:p>
    <w:p w14:paraId="6C0CE065" w14:textId="1E5CE244" w:rsidR="00CE3423" w:rsidRPr="003710F6" w:rsidRDefault="00923D24" w:rsidP="00CE3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ar-SA"/>
        </w:rPr>
      </w:pPr>
      <w:r w:rsidRPr="00923D24">
        <w:rPr>
          <w:rFonts w:eastAsia="Arial"/>
          <w:sz w:val="28"/>
          <w:szCs w:val="28"/>
          <w:lang w:val="uk-UA"/>
        </w:rPr>
        <w:t>На виконання ст. 15-2 Закону України «Про регулювання містобудівної діяльності», постанови Кабінету Міністрів України від 14.10.2022 р. № 1159 «Про затвердження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w:t>
      </w:r>
      <w:r w:rsidR="00491B89">
        <w:rPr>
          <w:rFonts w:eastAsia="Arial"/>
          <w:sz w:val="28"/>
          <w:szCs w:val="28"/>
          <w:lang w:val="uk-UA"/>
        </w:rPr>
        <w:t>тини) та внесення змін до них»</w:t>
      </w:r>
      <w:r w:rsidRPr="00923D24">
        <w:rPr>
          <w:rFonts w:eastAsia="Arial"/>
          <w:sz w:val="28"/>
          <w:szCs w:val="28"/>
          <w:lang w:val="uk-UA"/>
        </w:rPr>
        <w:t>, з метою визначення основних просторових, містобудівних та соціально-економічних пріоритетів політики відновлення на місцевому рівні та сприяння формуванню відповідної політики на регіональному та державних рівнях, визначення комплексу заходів для забезпечення відновлення території Чортківської міської територіальної громади Чортківського району Тернопільської області, що постраждала внаслідок збройної агресії проти України, створення належних умов для повернення людей на місця свого постійного проживання, шляхом відновлення зруйнованих та/або пошкоджених об’єктів житлового фонду</w:t>
      </w:r>
      <w:r w:rsidR="00491B89">
        <w:rPr>
          <w:rFonts w:eastAsia="Arial"/>
          <w:sz w:val="28"/>
          <w:szCs w:val="28"/>
          <w:lang w:val="uk-UA"/>
        </w:rPr>
        <w:t xml:space="preserve"> та соціальної інфраструктури, </w:t>
      </w:r>
      <w:r w:rsidRPr="00923D24">
        <w:rPr>
          <w:rFonts w:eastAsia="Arial"/>
          <w:sz w:val="28"/>
          <w:szCs w:val="28"/>
          <w:lang w:val="uk-UA"/>
        </w:rPr>
        <w:t xml:space="preserve">із дотриманням балансу інтересів усіх зацікавлених сторін, </w:t>
      </w:r>
      <w:r w:rsidR="00491B89" w:rsidRPr="00923D24">
        <w:rPr>
          <w:rFonts w:eastAsia="Arial"/>
          <w:sz w:val="28"/>
          <w:szCs w:val="28"/>
          <w:lang w:val="uk-UA"/>
        </w:rPr>
        <w:t xml:space="preserve">керуючись </w:t>
      </w:r>
      <w:r w:rsidR="00491B89">
        <w:rPr>
          <w:rFonts w:eastAsia="Arial"/>
          <w:sz w:val="28"/>
          <w:szCs w:val="28"/>
          <w:lang w:val="uk-UA"/>
        </w:rPr>
        <w:t xml:space="preserve">підпунктами </w:t>
      </w:r>
      <w:r w:rsidR="00491B89" w:rsidRPr="00923D24">
        <w:rPr>
          <w:rFonts w:eastAsia="Arial"/>
          <w:sz w:val="28"/>
          <w:szCs w:val="28"/>
          <w:lang w:val="uk-UA"/>
        </w:rPr>
        <w:t>1-2 п</w:t>
      </w:r>
      <w:r w:rsidR="00491B89">
        <w:rPr>
          <w:rFonts w:eastAsia="Arial"/>
          <w:sz w:val="28"/>
          <w:szCs w:val="28"/>
          <w:lang w:val="uk-UA"/>
        </w:rPr>
        <w:t>ункту</w:t>
      </w:r>
      <w:r w:rsidR="00491B89" w:rsidRPr="00923D24">
        <w:rPr>
          <w:rFonts w:eastAsia="Arial"/>
          <w:sz w:val="28"/>
          <w:szCs w:val="28"/>
          <w:lang w:val="uk-UA"/>
        </w:rPr>
        <w:t xml:space="preserve"> «а» ст</w:t>
      </w:r>
      <w:r w:rsidR="00491B89">
        <w:rPr>
          <w:rFonts w:eastAsia="Arial"/>
          <w:sz w:val="28"/>
          <w:szCs w:val="28"/>
          <w:lang w:val="uk-UA"/>
        </w:rPr>
        <w:t>атті</w:t>
      </w:r>
      <w:r w:rsidR="00491B89" w:rsidRPr="00923D24">
        <w:rPr>
          <w:rFonts w:eastAsia="Arial"/>
          <w:sz w:val="28"/>
          <w:szCs w:val="28"/>
          <w:lang w:val="uk-UA"/>
        </w:rPr>
        <w:t xml:space="preserve"> 27, ст</w:t>
      </w:r>
      <w:r w:rsidR="00491B89">
        <w:rPr>
          <w:rFonts w:eastAsia="Arial"/>
          <w:sz w:val="28"/>
          <w:szCs w:val="28"/>
          <w:lang w:val="uk-UA"/>
        </w:rPr>
        <w:t xml:space="preserve">атті </w:t>
      </w:r>
      <w:r w:rsidR="00491B89" w:rsidRPr="00923D24">
        <w:rPr>
          <w:rFonts w:eastAsia="Arial"/>
          <w:sz w:val="28"/>
          <w:szCs w:val="28"/>
          <w:lang w:val="uk-UA"/>
        </w:rPr>
        <w:t>40</w:t>
      </w:r>
      <w:r w:rsidR="00491B89">
        <w:rPr>
          <w:rFonts w:eastAsia="Arial"/>
          <w:sz w:val="28"/>
          <w:szCs w:val="28"/>
          <w:lang w:val="uk-UA"/>
        </w:rPr>
        <w:t>,</w:t>
      </w:r>
      <w:r w:rsidR="00491B89" w:rsidRPr="00923D24">
        <w:rPr>
          <w:rFonts w:eastAsia="Arial"/>
          <w:sz w:val="28"/>
          <w:szCs w:val="28"/>
          <w:lang w:val="uk-UA"/>
        </w:rPr>
        <w:t xml:space="preserve"> </w:t>
      </w:r>
      <w:r w:rsidR="00CE3423" w:rsidRPr="003710F6">
        <w:rPr>
          <w:sz w:val="28"/>
          <w:szCs w:val="28"/>
          <w:lang w:val="uk-UA" w:eastAsia="ar-SA"/>
        </w:rPr>
        <w:t xml:space="preserve"> </w:t>
      </w:r>
      <w:r w:rsidR="00CE3423" w:rsidRPr="003710F6">
        <w:rPr>
          <w:iCs/>
          <w:sz w:val="28"/>
          <w:szCs w:val="28"/>
          <w:shd w:val="clear" w:color="auto" w:fill="FFFFFF"/>
          <w:lang w:val="uk-UA" w:eastAsia="ar-SA"/>
        </w:rPr>
        <w:t xml:space="preserve">підпунктом 2 пункту "б" </w:t>
      </w:r>
      <w:r w:rsidR="00CE3423" w:rsidRPr="003710F6">
        <w:rPr>
          <w:iCs/>
          <w:sz w:val="28"/>
          <w:szCs w:val="28"/>
          <w:shd w:val="clear" w:color="auto" w:fill="FFFFFF"/>
          <w:lang w:val="uk-UA"/>
        </w:rPr>
        <w:t xml:space="preserve">частини першої статті </w:t>
      </w:r>
      <w:r w:rsidR="00CE3423" w:rsidRPr="003710F6">
        <w:rPr>
          <w:iCs/>
          <w:sz w:val="28"/>
          <w:szCs w:val="28"/>
          <w:shd w:val="clear" w:color="auto" w:fill="FFFFFF"/>
          <w:lang w:val="uk-UA" w:eastAsia="ar-SA"/>
        </w:rPr>
        <w:t xml:space="preserve">30, </w:t>
      </w:r>
      <w:r w:rsidR="00CE3423" w:rsidRPr="003710F6">
        <w:rPr>
          <w:color w:val="000000"/>
          <w:sz w:val="28"/>
          <w:szCs w:val="28"/>
          <w:lang w:val="uk-UA"/>
        </w:rPr>
        <w:t xml:space="preserve">статті 52, </w:t>
      </w:r>
      <w:r w:rsidR="00CE3423" w:rsidRPr="003710F6">
        <w:rPr>
          <w:iCs/>
          <w:sz w:val="28"/>
          <w:szCs w:val="28"/>
          <w:shd w:val="clear" w:color="auto" w:fill="FFFFFF"/>
          <w:lang w:val="uk-UA"/>
        </w:rPr>
        <w:t xml:space="preserve">частиною 6 статті 59 </w:t>
      </w:r>
      <w:r w:rsidR="00CE3423" w:rsidRPr="003710F6">
        <w:rPr>
          <w:sz w:val="28"/>
          <w:szCs w:val="28"/>
          <w:lang w:val="uk-UA"/>
        </w:rPr>
        <w:t>Закону України «Про місцеве самоврядування в Україні»</w:t>
      </w:r>
      <w:r w:rsidR="00CE3423">
        <w:rPr>
          <w:sz w:val="28"/>
          <w:szCs w:val="28"/>
          <w:lang w:val="uk-UA"/>
        </w:rPr>
        <w:t>, виконавчий комітет міської ради</w:t>
      </w:r>
    </w:p>
    <w:p w14:paraId="4509837E" w14:textId="77777777" w:rsidR="00CE3423" w:rsidRPr="003710F6" w:rsidRDefault="00CE3423" w:rsidP="00CE3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p>
    <w:p w14:paraId="19065BE8" w14:textId="77777777" w:rsidR="00CE3423" w:rsidRPr="003710F6" w:rsidRDefault="00CE3423" w:rsidP="00CE3423">
      <w:pPr>
        <w:jc w:val="both"/>
        <w:rPr>
          <w:b/>
          <w:bCs/>
          <w:iCs/>
          <w:sz w:val="28"/>
          <w:szCs w:val="28"/>
          <w:lang w:val="uk-UA"/>
        </w:rPr>
      </w:pPr>
      <w:r w:rsidRPr="003710F6">
        <w:rPr>
          <w:b/>
          <w:bCs/>
          <w:iCs/>
          <w:sz w:val="28"/>
          <w:szCs w:val="28"/>
          <w:lang w:val="uk-UA"/>
        </w:rPr>
        <w:t>ВИРІШИВ:</w:t>
      </w:r>
    </w:p>
    <w:p w14:paraId="240092AC" w14:textId="77777777" w:rsidR="00CE3423" w:rsidRPr="003710F6" w:rsidRDefault="00CE3423" w:rsidP="00CE3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ar-SA"/>
        </w:rPr>
      </w:pPr>
    </w:p>
    <w:p w14:paraId="45079D96" w14:textId="505860C3" w:rsidR="00CE3423" w:rsidRPr="00A258AA" w:rsidRDefault="00923D24" w:rsidP="00CE34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567"/>
        <w:jc w:val="both"/>
        <w:rPr>
          <w:color w:val="000000"/>
          <w:sz w:val="28"/>
          <w:szCs w:val="28"/>
          <w:lang w:val="uk-UA" w:eastAsia="ar-SA"/>
        </w:rPr>
      </w:pPr>
      <w:r w:rsidRPr="00923D24">
        <w:rPr>
          <w:rFonts w:eastAsia="Arial"/>
          <w:sz w:val="28"/>
          <w:szCs w:val="28"/>
          <w:lang w:val="uk-UA"/>
        </w:rPr>
        <w:t xml:space="preserve">Розробити Програму комплексного відновлення території Чортківської міської територіальної громади </w:t>
      </w:r>
      <w:r>
        <w:rPr>
          <w:rFonts w:eastAsia="Arial"/>
          <w:sz w:val="28"/>
          <w:szCs w:val="28"/>
          <w:lang w:val="uk-UA"/>
        </w:rPr>
        <w:t>(</w:t>
      </w:r>
      <w:r w:rsidRPr="00923D24">
        <w:rPr>
          <w:rFonts w:eastAsia="Arial"/>
          <w:sz w:val="28"/>
          <w:szCs w:val="28"/>
          <w:lang w:val="uk-UA"/>
        </w:rPr>
        <w:t>далі – програма) Чортківського району Тернопільської області</w:t>
      </w:r>
      <w:r>
        <w:rPr>
          <w:rFonts w:eastAsia="Arial"/>
          <w:sz w:val="28"/>
          <w:szCs w:val="28"/>
          <w:lang w:val="uk-UA"/>
        </w:rPr>
        <w:t>.</w:t>
      </w:r>
    </w:p>
    <w:p w14:paraId="55F80B55" w14:textId="77777777" w:rsidR="00A258AA" w:rsidRDefault="00A258AA" w:rsidP="00A258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567"/>
        <w:jc w:val="both"/>
        <w:rPr>
          <w:color w:val="000000"/>
          <w:sz w:val="28"/>
          <w:szCs w:val="28"/>
          <w:lang w:val="uk-UA" w:eastAsia="ar-SA"/>
        </w:rPr>
      </w:pPr>
      <w:r w:rsidRPr="00923D24">
        <w:rPr>
          <w:rFonts w:eastAsia="Arial"/>
          <w:sz w:val="28"/>
          <w:szCs w:val="28"/>
          <w:lang w:val="uk-UA"/>
        </w:rPr>
        <w:lastRenderedPageBreak/>
        <w:t xml:space="preserve">Визначити виконавчий орган </w:t>
      </w:r>
      <w:r w:rsidRPr="00902DA7">
        <w:rPr>
          <w:sz w:val="28"/>
          <w:szCs w:val="28"/>
          <w:shd w:val="clear" w:color="auto" w:fill="FFFFFF"/>
          <w:lang w:val="uk-UA"/>
        </w:rPr>
        <w:t>відділ архітектури та містобудівного кадастру Чортківської міської ради</w:t>
      </w:r>
      <w:r w:rsidRPr="00923D24">
        <w:rPr>
          <w:rFonts w:eastAsia="Arial"/>
          <w:sz w:val="28"/>
          <w:szCs w:val="28"/>
          <w:lang w:val="uk-UA"/>
        </w:rPr>
        <w:t xml:space="preserve"> розробником Програми комплексного відновлення території</w:t>
      </w:r>
      <w:r>
        <w:rPr>
          <w:rFonts w:eastAsia="Arial"/>
          <w:sz w:val="28"/>
          <w:szCs w:val="28"/>
          <w:lang w:val="uk-UA"/>
        </w:rPr>
        <w:t xml:space="preserve"> Чортківської міської </w:t>
      </w:r>
      <w:r w:rsidRPr="00923D24">
        <w:rPr>
          <w:rFonts w:eastAsia="Arial"/>
          <w:sz w:val="28"/>
          <w:szCs w:val="28"/>
          <w:lang w:val="uk-UA"/>
        </w:rPr>
        <w:t>територіальної громади</w:t>
      </w:r>
      <w:r>
        <w:rPr>
          <w:rFonts w:eastAsia="Arial"/>
          <w:sz w:val="28"/>
          <w:szCs w:val="28"/>
          <w:lang w:val="uk-UA"/>
        </w:rPr>
        <w:t>.</w:t>
      </w:r>
    </w:p>
    <w:p w14:paraId="27A5667D" w14:textId="529FE4FA" w:rsidR="00A258AA" w:rsidRPr="00A258AA" w:rsidRDefault="00A258AA" w:rsidP="00E35D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0" w:firstLine="567"/>
        <w:jc w:val="both"/>
        <w:rPr>
          <w:color w:val="000000"/>
          <w:sz w:val="28"/>
          <w:szCs w:val="28"/>
          <w:lang w:val="uk-UA" w:eastAsia="ar-SA"/>
        </w:rPr>
      </w:pPr>
      <w:r w:rsidRPr="00A258AA">
        <w:rPr>
          <w:rFonts w:eastAsia="Arial"/>
          <w:sz w:val="28"/>
          <w:szCs w:val="28"/>
          <w:lang w:val="uk-UA"/>
        </w:rPr>
        <w:t>Встановити вимоги до персонального складу робочої групи, як тимчасового консультативно-дорадчого органу, що забезпечує проведення та опрацювання результатів громадського обговорення з формування завдання на розроблення комплексного плану, та строки приймання заявок на участь у робочій групі (не менше як 10 робочих днів робочих днів з дня публікації даного рішення на веб-сайті Чортківської  міської ради та на офіційній сторінці у соціальних мережах:</w:t>
      </w:r>
    </w:p>
    <w:p w14:paraId="0C507A5F" w14:textId="77777777" w:rsidR="00A258AA" w:rsidRPr="00A258AA" w:rsidRDefault="00A258AA" w:rsidP="00316D8C">
      <w:pPr>
        <w:pStyle w:val="a5"/>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A258AA">
        <w:rPr>
          <w:rFonts w:ascii="Times New Roman" w:eastAsia="Arial" w:hAnsi="Times New Roman" w:cs="Times New Roman"/>
          <w:sz w:val="28"/>
          <w:szCs w:val="28"/>
          <w:lang w:val="uk-UA"/>
        </w:rPr>
        <w:t>У складі робочої групи має бути не менш як п’ять осіб і не більш як 21 особа, з непарною кількістю членів (складається з представників сільських, селищних, міських рад, виконавчих органів сільських, селищних, міських рад, органів державної влади, державних та комунальних підприємств, установ та організацій, органів самоорганізації населення, громадських організацій</w:t>
      </w:r>
      <w:r>
        <w:rPr>
          <w:rFonts w:ascii="Times New Roman" w:eastAsia="Arial" w:hAnsi="Times New Roman" w:cs="Times New Roman"/>
          <w:sz w:val="28"/>
          <w:szCs w:val="28"/>
          <w:lang w:val="uk-UA"/>
        </w:rPr>
        <w:t>, інших заінтересованих сторін)</w:t>
      </w:r>
    </w:p>
    <w:p w14:paraId="2CE88325" w14:textId="77777777" w:rsidR="00A258AA" w:rsidRPr="00A258AA" w:rsidRDefault="00A258AA" w:rsidP="00316D8C">
      <w:pPr>
        <w:pStyle w:val="a5"/>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923D24">
        <w:rPr>
          <w:rFonts w:ascii="Times New Roman" w:eastAsia="Arial" w:hAnsi="Times New Roman" w:cs="Times New Roman"/>
          <w:color w:val="auto"/>
          <w:sz w:val="28"/>
          <w:szCs w:val="28"/>
          <w:lang w:val="uk-UA"/>
        </w:rPr>
        <w:t xml:space="preserve"> У персональному складі робочої групи частка членів, що представляють сільські, селищні, міські ради та виконавчий орган відповідної сільської, селищної, міської ради, не повинна перевищувати половину складу робочої групи плюс одна особа;</w:t>
      </w:r>
    </w:p>
    <w:p w14:paraId="1D484334" w14:textId="77777777" w:rsidR="00A258AA" w:rsidRPr="00A258AA" w:rsidRDefault="00A258AA" w:rsidP="00316D8C">
      <w:pPr>
        <w:pStyle w:val="a5"/>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A258AA">
        <w:rPr>
          <w:rFonts w:ascii="Times New Roman" w:eastAsia="Arial" w:hAnsi="Times New Roman" w:cs="Times New Roman"/>
          <w:color w:val="auto"/>
          <w:sz w:val="28"/>
          <w:szCs w:val="28"/>
          <w:lang w:val="uk-UA"/>
        </w:rPr>
        <w:t xml:space="preserve"> Забезпечити участь у робочій групі принаймні одного представника від кожного з населених пунктів, розташованих на території територіальної громади, який не є співробітником виконавчого органу (допускається представлення одним членом робочої групи інтересів кількох суміжних сіл та селищ територіальної громади).</w:t>
      </w:r>
    </w:p>
    <w:p w14:paraId="503559CF" w14:textId="214662BA" w:rsidR="00CE3423" w:rsidRDefault="00A258AA" w:rsidP="00316D8C">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Pr>
          <w:rFonts w:ascii="Times New Roman" w:eastAsia="Arial" w:hAnsi="Times New Roman" w:cs="Times New Roman"/>
          <w:sz w:val="28"/>
          <w:szCs w:val="28"/>
          <w:lang w:val="uk-UA"/>
        </w:rPr>
        <w:t xml:space="preserve"> </w:t>
      </w:r>
      <w:r w:rsidRPr="00A258AA">
        <w:rPr>
          <w:rFonts w:ascii="Times New Roman" w:eastAsia="Arial" w:hAnsi="Times New Roman" w:cs="Times New Roman"/>
          <w:sz w:val="28"/>
          <w:szCs w:val="28"/>
          <w:lang w:val="uk-UA"/>
        </w:rPr>
        <w:t>Протягом усього періоду діяльності робочої групи забезпечувати реєстрацію, розгляд та врахування пропозицій громадськості до проекту Програми відновлення (отриманих як після оприлюднення рішення щодо розроблення Програми, так і після оприлюднення її проекту)</w:t>
      </w:r>
      <w:r w:rsidR="00CE3423" w:rsidRPr="00A258AA">
        <w:rPr>
          <w:rFonts w:ascii="Times New Roman" w:hAnsi="Times New Roman" w:cs="Times New Roman"/>
          <w:sz w:val="28"/>
          <w:szCs w:val="28"/>
          <w:lang w:val="uk-UA"/>
        </w:rPr>
        <w:t>.</w:t>
      </w:r>
    </w:p>
    <w:p w14:paraId="3C5B72E0" w14:textId="1B7A36E1" w:rsidR="00A258AA" w:rsidRPr="00A258AA" w:rsidRDefault="00A258AA" w:rsidP="00316D8C">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923D24">
        <w:rPr>
          <w:rFonts w:ascii="Times New Roman" w:eastAsia="Arial" w:hAnsi="Times New Roman" w:cs="Times New Roman"/>
          <w:color w:val="auto"/>
          <w:sz w:val="28"/>
          <w:szCs w:val="28"/>
          <w:lang w:val="uk-UA"/>
        </w:rPr>
        <w:t>Протягом</w:t>
      </w:r>
      <w:r>
        <w:rPr>
          <w:rFonts w:ascii="Times New Roman" w:eastAsia="Arial" w:hAnsi="Times New Roman" w:cs="Times New Roman"/>
          <w:color w:val="auto"/>
          <w:sz w:val="28"/>
          <w:szCs w:val="28"/>
          <w:lang w:val="uk-UA"/>
        </w:rPr>
        <w:t xml:space="preserve"> 30 днів </w:t>
      </w:r>
      <w:r w:rsidRPr="00923D24">
        <w:rPr>
          <w:rFonts w:ascii="Times New Roman" w:eastAsia="Arial" w:hAnsi="Times New Roman" w:cs="Times New Roman"/>
          <w:color w:val="auto"/>
          <w:sz w:val="28"/>
          <w:szCs w:val="28"/>
          <w:lang w:val="uk-UA"/>
        </w:rPr>
        <w:t xml:space="preserve">від дня опублікування цього рішення на офіційному веб-сайті та на офіційній сторінці у соціальних мережах (за наявності) </w:t>
      </w:r>
      <w:r>
        <w:rPr>
          <w:rFonts w:ascii="Times New Roman" w:eastAsia="Arial" w:hAnsi="Times New Roman" w:cs="Times New Roman"/>
          <w:color w:val="auto"/>
          <w:sz w:val="28"/>
          <w:szCs w:val="28"/>
          <w:lang w:val="uk-UA"/>
        </w:rPr>
        <w:t xml:space="preserve">Чортківської міської ради </w:t>
      </w:r>
      <w:r w:rsidRPr="00923D24">
        <w:rPr>
          <w:rFonts w:ascii="Times New Roman" w:eastAsia="Arial" w:hAnsi="Times New Roman" w:cs="Times New Roman"/>
          <w:color w:val="auto"/>
          <w:sz w:val="28"/>
          <w:szCs w:val="28"/>
          <w:lang w:val="uk-UA"/>
        </w:rPr>
        <w:t>забезпечити збір пропозицій громадськості до проекту Програми відновлення</w:t>
      </w:r>
      <w:r>
        <w:rPr>
          <w:rFonts w:ascii="Times New Roman" w:eastAsia="Arial" w:hAnsi="Times New Roman" w:cs="Times New Roman"/>
          <w:color w:val="auto"/>
          <w:sz w:val="28"/>
          <w:szCs w:val="28"/>
          <w:lang w:val="uk-UA"/>
        </w:rPr>
        <w:t>.</w:t>
      </w:r>
    </w:p>
    <w:p w14:paraId="3A982769" w14:textId="71F1E858" w:rsidR="00A258AA" w:rsidRPr="006C7893" w:rsidRDefault="00A258AA" w:rsidP="00316D8C">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923D24">
        <w:rPr>
          <w:rFonts w:ascii="Times New Roman" w:eastAsia="Arial" w:hAnsi="Times New Roman" w:cs="Times New Roman"/>
          <w:color w:val="auto"/>
          <w:sz w:val="28"/>
          <w:szCs w:val="28"/>
          <w:lang w:val="uk-UA"/>
        </w:rPr>
        <w:t xml:space="preserve">Направити запит до </w:t>
      </w:r>
      <w:r>
        <w:rPr>
          <w:rFonts w:ascii="Times New Roman" w:eastAsia="Arial" w:hAnsi="Times New Roman" w:cs="Times New Roman"/>
          <w:color w:val="auto"/>
          <w:sz w:val="28"/>
          <w:szCs w:val="28"/>
          <w:lang w:val="uk-UA"/>
        </w:rPr>
        <w:t xml:space="preserve">Тернопільської обласної військової адміністрації </w:t>
      </w:r>
      <w:r w:rsidRPr="00923D24">
        <w:rPr>
          <w:rFonts w:ascii="Times New Roman" w:eastAsia="Arial" w:hAnsi="Times New Roman" w:cs="Times New Roman"/>
          <w:color w:val="auto"/>
          <w:sz w:val="28"/>
          <w:szCs w:val="28"/>
          <w:lang w:val="uk-UA"/>
        </w:rPr>
        <w:t xml:space="preserve"> щодо визначення державних інтересів для їх урахування під час розроблення Програми відновлення</w:t>
      </w:r>
      <w:r w:rsidR="006C7893">
        <w:rPr>
          <w:rFonts w:ascii="Times New Roman" w:eastAsia="Arial" w:hAnsi="Times New Roman" w:cs="Times New Roman"/>
          <w:color w:val="auto"/>
          <w:sz w:val="28"/>
          <w:szCs w:val="28"/>
          <w:lang w:val="uk-UA"/>
        </w:rPr>
        <w:t>.</w:t>
      </w:r>
    </w:p>
    <w:p w14:paraId="7C923173" w14:textId="77777777" w:rsidR="006C7893" w:rsidRPr="00923D24" w:rsidRDefault="006C7893" w:rsidP="00316D8C">
      <w:pPr>
        <w:pStyle w:val="a5"/>
        <w:numPr>
          <w:ilvl w:val="0"/>
          <w:numId w:val="5"/>
        </w:numPr>
        <w:spacing w:after="0"/>
        <w:ind w:left="0" w:firstLine="567"/>
        <w:jc w:val="both"/>
        <w:rPr>
          <w:rFonts w:ascii="Times New Roman" w:eastAsia="Arial" w:hAnsi="Times New Roman" w:cs="Times New Roman"/>
          <w:color w:val="000000" w:themeColor="text1"/>
          <w:sz w:val="28"/>
          <w:szCs w:val="28"/>
          <w:lang w:val="uk-UA"/>
        </w:rPr>
      </w:pPr>
      <w:r w:rsidRPr="00923D24">
        <w:rPr>
          <w:rFonts w:ascii="Times New Roman" w:eastAsia="Arial" w:hAnsi="Times New Roman" w:cs="Times New Roman"/>
          <w:color w:val="auto"/>
          <w:sz w:val="28"/>
          <w:szCs w:val="28"/>
          <w:lang w:val="uk-UA"/>
        </w:rPr>
        <w:t>Звернутися до уповноважених органів управління суміжних територіальних громад щодо врахування інтересів суміжних територіальних громад під час розроблення Програми відновлення;</w:t>
      </w:r>
    </w:p>
    <w:p w14:paraId="5778A3CC" w14:textId="2C9EB093" w:rsidR="00D805B9" w:rsidRPr="00D805B9" w:rsidRDefault="006C7893" w:rsidP="00316D8C">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6C7893">
        <w:rPr>
          <w:rFonts w:ascii="Times New Roman" w:eastAsia="Arial" w:hAnsi="Times New Roman" w:cs="Times New Roman"/>
          <w:color w:val="auto"/>
          <w:sz w:val="28"/>
          <w:szCs w:val="28"/>
          <w:lang w:val="uk-UA"/>
        </w:rPr>
        <w:t xml:space="preserve">Перед проведенням громадського обговорення забезпечити подання проекту Програми відновлення на погодження уповноваженому органу містобудування і архітектури </w:t>
      </w:r>
      <w:r>
        <w:rPr>
          <w:rFonts w:ascii="Times New Roman" w:eastAsia="Arial" w:hAnsi="Times New Roman" w:cs="Times New Roman"/>
          <w:color w:val="auto"/>
          <w:sz w:val="28"/>
          <w:szCs w:val="28"/>
          <w:lang w:val="uk-UA"/>
        </w:rPr>
        <w:t>Тернопільської обласної військової адміністрації</w:t>
      </w:r>
    </w:p>
    <w:p w14:paraId="6C5E1EB1" w14:textId="77777777" w:rsidR="00D778ED" w:rsidRDefault="00CE3423" w:rsidP="00316D8C">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567"/>
        <w:jc w:val="both"/>
        <w:rPr>
          <w:rFonts w:ascii="Times New Roman" w:hAnsi="Times New Roman" w:cs="Times New Roman"/>
          <w:sz w:val="28"/>
          <w:szCs w:val="28"/>
          <w:lang w:val="uk-UA" w:eastAsia="ar-SA"/>
        </w:rPr>
      </w:pPr>
      <w:r w:rsidRPr="006C7893">
        <w:rPr>
          <w:rFonts w:ascii="Times New Roman" w:hAnsi="Times New Roman" w:cs="Times New Roman"/>
          <w:bCs/>
          <w:iCs/>
          <w:sz w:val="28"/>
          <w:szCs w:val="28"/>
          <w:lang w:val="uk-UA"/>
        </w:rPr>
        <w:lastRenderedPageBreak/>
        <w:t xml:space="preserve">Контроль за виконанням даного рішення покласти </w:t>
      </w:r>
      <w:r w:rsidRPr="006C7893">
        <w:rPr>
          <w:rFonts w:ascii="Times New Roman" w:hAnsi="Times New Roman" w:cs="Times New Roman"/>
          <w:sz w:val="28"/>
          <w:szCs w:val="28"/>
          <w:lang w:val="uk-UA"/>
        </w:rPr>
        <w:t>заступника міського голови з питань діяльності виконавчих органів міської ради Наталію ВОЙЦЕХОВСЬКУ.</w:t>
      </w:r>
    </w:p>
    <w:p w14:paraId="169F2545" w14:textId="77777777" w:rsidR="00D778ED" w:rsidRDefault="00D778ED" w:rsidP="00D778ED">
      <w:pPr>
        <w:pStyle w:val="a5"/>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360"/>
        <w:jc w:val="both"/>
        <w:rPr>
          <w:rFonts w:ascii="Times New Roman" w:hAnsi="Times New Roman" w:cs="Times New Roman"/>
          <w:b/>
          <w:sz w:val="28"/>
          <w:szCs w:val="28"/>
        </w:rPr>
      </w:pPr>
    </w:p>
    <w:p w14:paraId="3DA84DFC" w14:textId="77777777" w:rsidR="00D778ED" w:rsidRPr="00316D8C" w:rsidRDefault="00D778ED" w:rsidP="00316D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sz w:val="28"/>
          <w:szCs w:val="28"/>
        </w:rPr>
      </w:pPr>
    </w:p>
    <w:p w14:paraId="536F544D" w14:textId="56FF18F8" w:rsidR="00D778ED" w:rsidRPr="00D778ED" w:rsidRDefault="006C7893" w:rsidP="00D778ED">
      <w:pPr>
        <w:pStyle w:val="a5"/>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sz w:val="28"/>
          <w:szCs w:val="28"/>
          <w:lang w:val="uk-UA" w:eastAsia="ar-SA"/>
        </w:rPr>
      </w:pPr>
      <w:proofErr w:type="spellStart"/>
      <w:r w:rsidRPr="00D778ED">
        <w:rPr>
          <w:rFonts w:ascii="Times New Roman" w:hAnsi="Times New Roman" w:cs="Times New Roman"/>
          <w:b/>
          <w:sz w:val="28"/>
          <w:szCs w:val="28"/>
          <w:lang w:val="ru-RU"/>
        </w:rPr>
        <w:t>М</w:t>
      </w:r>
      <w:r w:rsidR="00CE3423" w:rsidRPr="00D778ED">
        <w:rPr>
          <w:rFonts w:ascii="Times New Roman" w:hAnsi="Times New Roman" w:cs="Times New Roman"/>
          <w:b/>
          <w:sz w:val="28"/>
          <w:szCs w:val="28"/>
          <w:lang w:val="ru-RU"/>
        </w:rPr>
        <w:t>іськ</w:t>
      </w:r>
      <w:r w:rsidRPr="00D778ED">
        <w:rPr>
          <w:rFonts w:ascii="Times New Roman" w:hAnsi="Times New Roman" w:cs="Times New Roman"/>
          <w:b/>
          <w:sz w:val="28"/>
          <w:szCs w:val="28"/>
          <w:lang w:val="ru-RU"/>
        </w:rPr>
        <w:t>ий</w:t>
      </w:r>
      <w:proofErr w:type="spellEnd"/>
      <w:r w:rsidRPr="00D778ED">
        <w:rPr>
          <w:rFonts w:ascii="Times New Roman" w:hAnsi="Times New Roman" w:cs="Times New Roman"/>
          <w:b/>
          <w:sz w:val="28"/>
          <w:szCs w:val="28"/>
          <w:lang w:val="ru-RU"/>
        </w:rPr>
        <w:t xml:space="preserve"> </w:t>
      </w:r>
      <w:r w:rsidR="00CE3423" w:rsidRPr="00D778ED">
        <w:rPr>
          <w:rFonts w:ascii="Times New Roman" w:hAnsi="Times New Roman" w:cs="Times New Roman"/>
          <w:b/>
          <w:sz w:val="28"/>
          <w:szCs w:val="28"/>
          <w:lang w:val="ru-RU"/>
        </w:rPr>
        <w:t>голов</w:t>
      </w:r>
      <w:r w:rsidRPr="00D778ED">
        <w:rPr>
          <w:rFonts w:ascii="Times New Roman" w:hAnsi="Times New Roman" w:cs="Times New Roman"/>
          <w:b/>
          <w:sz w:val="28"/>
          <w:szCs w:val="28"/>
          <w:lang w:val="ru-RU"/>
        </w:rPr>
        <w:t xml:space="preserve">а                                                   </w:t>
      </w:r>
      <w:r w:rsidR="004A66F6" w:rsidRPr="00D778ED">
        <w:rPr>
          <w:rFonts w:ascii="Times New Roman" w:hAnsi="Times New Roman" w:cs="Times New Roman"/>
          <w:b/>
          <w:sz w:val="28"/>
          <w:szCs w:val="28"/>
          <w:lang w:val="ru-RU"/>
        </w:rPr>
        <w:t xml:space="preserve"> </w:t>
      </w:r>
      <w:r w:rsidR="00316D8C">
        <w:rPr>
          <w:rFonts w:ascii="Times New Roman" w:hAnsi="Times New Roman" w:cs="Times New Roman"/>
          <w:b/>
          <w:sz w:val="28"/>
          <w:szCs w:val="28"/>
          <w:lang w:val="ru-RU"/>
        </w:rPr>
        <w:t xml:space="preserve">        </w:t>
      </w:r>
      <w:r w:rsidR="004A66F6" w:rsidRPr="00D778ED">
        <w:rPr>
          <w:rFonts w:ascii="Times New Roman" w:hAnsi="Times New Roman" w:cs="Times New Roman"/>
          <w:b/>
          <w:sz w:val="28"/>
          <w:szCs w:val="28"/>
          <w:lang w:val="ru-RU"/>
        </w:rPr>
        <w:t xml:space="preserve">          </w:t>
      </w:r>
      <w:r w:rsidR="00EC0999" w:rsidRPr="00D778ED">
        <w:rPr>
          <w:rFonts w:ascii="Times New Roman" w:hAnsi="Times New Roman" w:cs="Times New Roman"/>
          <w:b/>
          <w:sz w:val="28"/>
          <w:szCs w:val="28"/>
          <w:lang w:val="ru-RU"/>
        </w:rPr>
        <w:t xml:space="preserve"> </w:t>
      </w:r>
      <w:proofErr w:type="spellStart"/>
      <w:r w:rsidR="00EC0999" w:rsidRPr="00D778ED">
        <w:rPr>
          <w:rFonts w:ascii="Times New Roman" w:hAnsi="Times New Roman" w:cs="Times New Roman"/>
          <w:b/>
          <w:sz w:val="28"/>
          <w:szCs w:val="28"/>
          <w:lang w:val="ru-RU"/>
        </w:rPr>
        <w:t>Володимир</w:t>
      </w:r>
      <w:proofErr w:type="spellEnd"/>
      <w:r w:rsidR="00EC0999" w:rsidRPr="00D778ED">
        <w:rPr>
          <w:rFonts w:ascii="Times New Roman" w:hAnsi="Times New Roman" w:cs="Times New Roman"/>
          <w:b/>
          <w:sz w:val="28"/>
          <w:szCs w:val="28"/>
          <w:lang w:val="ru-RU"/>
        </w:rPr>
        <w:t xml:space="preserve"> ШМАТЬ</w:t>
      </w:r>
      <w:r w:rsidR="00316D8C">
        <w:rPr>
          <w:rFonts w:ascii="Times New Roman" w:hAnsi="Times New Roman" w:cs="Times New Roman"/>
          <w:b/>
          <w:sz w:val="28"/>
          <w:szCs w:val="28"/>
          <w:lang w:val="ru-RU"/>
        </w:rPr>
        <w:t>КО</w:t>
      </w:r>
    </w:p>
    <w:p w14:paraId="7739D59C" w14:textId="16F87976" w:rsidR="004852B0" w:rsidRDefault="004852B0" w:rsidP="00CE3423">
      <w:pPr>
        <w:pStyle w:val="ae"/>
        <w:tabs>
          <w:tab w:val="center" w:pos="4822"/>
        </w:tabs>
        <w:jc w:val="both"/>
        <w:rPr>
          <w:b/>
          <w:szCs w:val="28"/>
        </w:rPr>
      </w:pPr>
    </w:p>
    <w:p w14:paraId="539097C5" w14:textId="6C3A9CE8" w:rsidR="0048147D" w:rsidRDefault="0048147D" w:rsidP="00CE3423">
      <w:pPr>
        <w:pStyle w:val="ae"/>
        <w:tabs>
          <w:tab w:val="center" w:pos="4822"/>
        </w:tabs>
        <w:jc w:val="both"/>
        <w:rPr>
          <w:b/>
          <w:szCs w:val="28"/>
        </w:rPr>
      </w:pPr>
    </w:p>
    <w:p w14:paraId="70A688BF" w14:textId="77777777" w:rsidR="004852B0" w:rsidRPr="002728F3" w:rsidRDefault="004852B0" w:rsidP="004852B0">
      <w:pPr>
        <w:rPr>
          <w:rFonts w:eastAsia="Andale Sans UI"/>
          <w:lang w:val="uk-UA"/>
        </w:rPr>
      </w:pPr>
      <w:proofErr w:type="spellStart"/>
      <w:r w:rsidRPr="002728F3">
        <w:rPr>
          <w:rFonts w:eastAsia="Andale Sans UI"/>
          <w:lang w:val="uk-UA"/>
        </w:rPr>
        <w:t>Дзиндра</w:t>
      </w:r>
      <w:proofErr w:type="spellEnd"/>
      <w:r>
        <w:rPr>
          <w:rFonts w:eastAsia="Andale Sans UI"/>
          <w:lang w:val="uk-UA"/>
        </w:rPr>
        <w:t xml:space="preserve"> Я.П.</w:t>
      </w:r>
    </w:p>
    <w:p w14:paraId="3FD8FF6C" w14:textId="77777777" w:rsidR="004852B0" w:rsidRPr="00F77855" w:rsidRDefault="004852B0" w:rsidP="004852B0">
      <w:pPr>
        <w:rPr>
          <w:rFonts w:eastAsia="Andale Sans UI"/>
          <w:sz w:val="22"/>
          <w:szCs w:val="22"/>
          <w:lang w:val="uk-UA"/>
        </w:rPr>
      </w:pPr>
      <w:proofErr w:type="spellStart"/>
      <w:r w:rsidRPr="00F77855">
        <w:rPr>
          <w:rFonts w:eastAsia="Andale Sans UI"/>
          <w:sz w:val="22"/>
          <w:szCs w:val="22"/>
          <w:lang w:val="uk-UA"/>
        </w:rPr>
        <w:t>Фаріон</w:t>
      </w:r>
      <w:proofErr w:type="spellEnd"/>
      <w:r w:rsidRPr="00F77855">
        <w:rPr>
          <w:rFonts w:eastAsia="Andale Sans UI"/>
          <w:sz w:val="22"/>
          <w:szCs w:val="22"/>
          <w:lang w:val="uk-UA"/>
        </w:rPr>
        <w:t xml:space="preserve"> М.С.</w:t>
      </w:r>
    </w:p>
    <w:p w14:paraId="02CBABC7" w14:textId="77777777" w:rsidR="004852B0" w:rsidRPr="00F77855" w:rsidRDefault="004852B0" w:rsidP="004852B0">
      <w:pPr>
        <w:rPr>
          <w:rFonts w:eastAsia="Andale Sans UI"/>
          <w:sz w:val="22"/>
          <w:szCs w:val="22"/>
          <w:lang w:val="uk-UA"/>
        </w:rPr>
      </w:pPr>
      <w:proofErr w:type="spellStart"/>
      <w:r w:rsidRPr="00F77855">
        <w:rPr>
          <w:rFonts w:eastAsia="Andale Sans UI"/>
          <w:sz w:val="22"/>
          <w:szCs w:val="22"/>
          <w:lang w:val="uk-UA"/>
        </w:rPr>
        <w:t>Мацевко</w:t>
      </w:r>
      <w:proofErr w:type="spellEnd"/>
      <w:r w:rsidRPr="00F77855">
        <w:rPr>
          <w:rFonts w:eastAsia="Andale Sans UI"/>
          <w:sz w:val="22"/>
          <w:szCs w:val="22"/>
          <w:lang w:val="uk-UA"/>
        </w:rPr>
        <w:t xml:space="preserve"> І.А.</w:t>
      </w:r>
    </w:p>
    <w:p w14:paraId="72C1F19E" w14:textId="4A6CC4A1" w:rsidR="00184D5C" w:rsidRPr="00316D8C" w:rsidRDefault="004852B0" w:rsidP="00316D8C">
      <w:pPr>
        <w:rPr>
          <w:rFonts w:eastAsia="Andale Sans UI"/>
          <w:sz w:val="22"/>
          <w:szCs w:val="22"/>
          <w:lang w:val="uk-UA"/>
        </w:rPr>
      </w:pPr>
      <w:r w:rsidRPr="00F77855">
        <w:rPr>
          <w:rFonts w:eastAsia="Andale Sans UI"/>
          <w:sz w:val="22"/>
          <w:szCs w:val="22"/>
          <w:lang w:val="uk-UA"/>
        </w:rPr>
        <w:t>Дорошенко Т.М.</w:t>
      </w:r>
    </w:p>
    <w:sectPr w:rsidR="00184D5C" w:rsidRPr="00316D8C" w:rsidSect="00316D8C">
      <w:pgSz w:w="11900" w:h="16840"/>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2BA2" w14:textId="77777777" w:rsidR="00F443F5" w:rsidRDefault="00F443F5">
      <w:r>
        <w:separator/>
      </w:r>
    </w:p>
  </w:endnote>
  <w:endnote w:type="continuationSeparator" w:id="0">
    <w:p w14:paraId="258B631C" w14:textId="77777777" w:rsidR="00F443F5" w:rsidRDefault="00F443F5">
      <w:r>
        <w:continuationSeparator/>
      </w:r>
    </w:p>
  </w:endnote>
  <w:endnote w:type="continuationNotice" w:id="1">
    <w:p w14:paraId="3283B5D5" w14:textId="77777777" w:rsidR="00F443F5" w:rsidRDefault="00F44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CA71" w14:textId="77777777" w:rsidR="00F443F5" w:rsidRDefault="00F443F5">
      <w:r>
        <w:separator/>
      </w:r>
    </w:p>
  </w:footnote>
  <w:footnote w:type="continuationSeparator" w:id="0">
    <w:p w14:paraId="3D14036A" w14:textId="77777777" w:rsidR="00F443F5" w:rsidRDefault="00F443F5">
      <w:r>
        <w:continuationSeparator/>
      </w:r>
    </w:p>
  </w:footnote>
  <w:footnote w:type="continuationNotice" w:id="1">
    <w:p w14:paraId="30C74A59" w14:textId="77777777" w:rsidR="00F443F5" w:rsidRDefault="00F443F5"/>
  </w:footnote>
</w:footnotes>
</file>

<file path=word/intelligence2.xml><?xml version="1.0" encoding="utf-8"?>
<int2:intelligence xmlns:int2="http://schemas.microsoft.com/office/intelligence/2020/intelligence" xmlns:oel="http://schemas.microsoft.com/office/2019/extlst">
  <int2:observations>
    <int2:textHash int2:hashCode="Oe4DaFsxfpO809" int2:id="50VRQux2">
      <int2:state int2:value="Rejected" int2:type="AugLoop_Text_Critique"/>
    </int2:textHash>
    <int2:textHash int2:hashCode="gQ5HMWPx+HtXme" int2:id="Z4MuZmYI">
      <int2:state int2:value="Rejected" int2:type="AugLoop_Text_Critique"/>
    </int2:textHash>
    <int2:textHash int2:hashCode="8sDst2xcrX4YWc" int2:id="k6v4Wott">
      <int2:state int2:value="Rejected" int2:type="AugLoop_Text_Critique"/>
    </int2:textHash>
    <int2:textHash int2:hashCode="hrwGevtX3ww97L" int2:id="lb3l76D6">
      <int2:state int2:value="Rejected" int2:type="AugLoop_Text_Critique"/>
    </int2:textHash>
    <int2:textHash int2:hashCode="s6NC6GYl3gSvJv" int2:id="n6fplmiA">
      <int2:state int2:value="Rejected" int2:type="AugLoop_Text_Critique"/>
    </int2:textHash>
    <int2:textHash int2:hashCode="b7dtJsPswYT0Nf" int2:id="zjZaOUE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85"/>
    <w:multiLevelType w:val="multilevel"/>
    <w:tmpl w:val="250EE462"/>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150" w:hanging="144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 w15:restartNumberingAfterBreak="0">
    <w:nsid w:val="15470B75"/>
    <w:multiLevelType w:val="multilevel"/>
    <w:tmpl w:val="9F7AAEF4"/>
    <w:numStyleLink w:val="ImportedStyle1"/>
  </w:abstractNum>
  <w:abstractNum w:abstractNumId="2" w15:restartNumberingAfterBreak="0">
    <w:nsid w:val="24766D74"/>
    <w:multiLevelType w:val="multilevel"/>
    <w:tmpl w:val="9F7AAEF4"/>
    <w:styleLink w:val="ImportedStyle1"/>
    <w:lvl w:ilvl="0">
      <w:start w:val="1"/>
      <w:numFmt w:val="decimal"/>
      <w:lvlText w:val="%1."/>
      <w:lvlJc w:val="left"/>
      <w:pPr>
        <w:tabs>
          <w:tab w:val="num" w:pos="708"/>
        </w:tabs>
        <w:ind w:left="282" w:firstLine="144"/>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8F2CCE"/>
    <w:multiLevelType w:val="hybridMultilevel"/>
    <w:tmpl w:val="5B043BA6"/>
    <w:numStyleLink w:val="ImportedStyle2"/>
  </w:abstractNum>
  <w:abstractNum w:abstractNumId="4" w15:restartNumberingAfterBreak="0">
    <w:nsid w:val="43F601FA"/>
    <w:multiLevelType w:val="hybridMultilevel"/>
    <w:tmpl w:val="5F2C9C70"/>
    <w:lvl w:ilvl="0" w:tplc="1A4C5946">
      <w:start w:val="4"/>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10326E"/>
    <w:multiLevelType w:val="hybridMultilevel"/>
    <w:tmpl w:val="0E227714"/>
    <w:lvl w:ilvl="0" w:tplc="AF56F0A8">
      <w:start w:val="3"/>
      <w:numFmt w:val="decimal"/>
      <w:lvlText w:val="%1."/>
      <w:lvlJc w:val="left"/>
      <w:pPr>
        <w:ind w:left="1070" w:hanging="360"/>
      </w:pPr>
      <w:rPr>
        <w:rFonts w:eastAsia="Arial"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5DFB25D2"/>
    <w:multiLevelType w:val="hybridMultilevel"/>
    <w:tmpl w:val="5B043BA6"/>
    <w:styleLink w:val="ImportedStyle2"/>
    <w:lvl w:ilvl="0" w:tplc="AC10971A">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BAC46EE">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DF21D5E">
      <w:start w:val="1"/>
      <w:numFmt w:val="lowerRoman"/>
      <w:lvlText w:val="%3."/>
      <w:lvlJc w:val="left"/>
      <w:pPr>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C8481F8">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EEEA10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628B57A">
      <w:start w:val="1"/>
      <w:numFmt w:val="lowerRoman"/>
      <w:lvlText w:val="%6."/>
      <w:lvlJc w:val="left"/>
      <w:pPr>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8170389E">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770D9B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C2A07C8">
      <w:start w:val="1"/>
      <w:numFmt w:val="lowerRoman"/>
      <w:lvlText w:val="%9."/>
      <w:lvlJc w:val="left"/>
      <w:pPr>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16cid:durableId="276374175">
    <w:abstractNumId w:val="2"/>
  </w:num>
  <w:num w:numId="2" w16cid:durableId="1373848481">
    <w:abstractNumId w:val="1"/>
    <w:lvlOverride w:ilvl="0">
      <w:lvl w:ilvl="0">
        <w:start w:val="1"/>
        <w:numFmt w:val="decimal"/>
        <w:lvlText w:val="%1."/>
        <w:lvlJc w:val="left"/>
        <w:pPr>
          <w:tabs>
            <w:tab w:val="num" w:pos="708"/>
          </w:tabs>
          <w:ind w:left="282" w:firstLine="144"/>
        </w:pPr>
        <w:rPr>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200164281">
    <w:abstractNumId w:val="6"/>
  </w:num>
  <w:num w:numId="4" w16cid:durableId="1039162787">
    <w:abstractNumId w:val="3"/>
  </w:num>
  <w:num w:numId="5" w16cid:durableId="2134789654">
    <w:abstractNumId w:val="0"/>
  </w:num>
  <w:num w:numId="6" w16cid:durableId="1782383877">
    <w:abstractNumId w:val="5"/>
  </w:num>
  <w:num w:numId="7" w16cid:durableId="1280069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5C"/>
    <w:rsid w:val="000175F1"/>
    <w:rsid w:val="00026B29"/>
    <w:rsid w:val="000A65B2"/>
    <w:rsid w:val="000A7B4F"/>
    <w:rsid w:val="000F6021"/>
    <w:rsid w:val="001112F6"/>
    <w:rsid w:val="00151B3B"/>
    <w:rsid w:val="00184D5C"/>
    <w:rsid w:val="001A00AE"/>
    <w:rsid w:val="001E2DA4"/>
    <w:rsid w:val="00224AA4"/>
    <w:rsid w:val="00247E4C"/>
    <w:rsid w:val="00276C5C"/>
    <w:rsid w:val="002B3209"/>
    <w:rsid w:val="002C2AA5"/>
    <w:rsid w:val="002D4690"/>
    <w:rsid w:val="002E462D"/>
    <w:rsid w:val="00316D8C"/>
    <w:rsid w:val="003379EE"/>
    <w:rsid w:val="003629BB"/>
    <w:rsid w:val="00372426"/>
    <w:rsid w:val="00385490"/>
    <w:rsid w:val="003A12BB"/>
    <w:rsid w:val="003A2986"/>
    <w:rsid w:val="00431E09"/>
    <w:rsid w:val="004324CD"/>
    <w:rsid w:val="00452480"/>
    <w:rsid w:val="0048147D"/>
    <w:rsid w:val="004852B0"/>
    <w:rsid w:val="00491B89"/>
    <w:rsid w:val="004A66F6"/>
    <w:rsid w:val="004C3D87"/>
    <w:rsid w:val="00552D87"/>
    <w:rsid w:val="00570D6C"/>
    <w:rsid w:val="005C0FBD"/>
    <w:rsid w:val="006004DD"/>
    <w:rsid w:val="00614F5D"/>
    <w:rsid w:val="00617B9A"/>
    <w:rsid w:val="0064782F"/>
    <w:rsid w:val="006C7893"/>
    <w:rsid w:val="00720054"/>
    <w:rsid w:val="00752177"/>
    <w:rsid w:val="00764B96"/>
    <w:rsid w:val="00785B82"/>
    <w:rsid w:val="00795B43"/>
    <w:rsid w:val="007D3124"/>
    <w:rsid w:val="007E4375"/>
    <w:rsid w:val="00841230"/>
    <w:rsid w:val="008439FA"/>
    <w:rsid w:val="00863BBE"/>
    <w:rsid w:val="008B5BEB"/>
    <w:rsid w:val="00902DA7"/>
    <w:rsid w:val="00923D24"/>
    <w:rsid w:val="00931958"/>
    <w:rsid w:val="00954FA6"/>
    <w:rsid w:val="009A5CC2"/>
    <w:rsid w:val="009E0C34"/>
    <w:rsid w:val="009F7254"/>
    <w:rsid w:val="00A258AA"/>
    <w:rsid w:val="00A7209E"/>
    <w:rsid w:val="00A95698"/>
    <w:rsid w:val="00B10627"/>
    <w:rsid w:val="00B17C7C"/>
    <w:rsid w:val="00B43BEC"/>
    <w:rsid w:val="00B44568"/>
    <w:rsid w:val="00B45EE2"/>
    <w:rsid w:val="00B87DC1"/>
    <w:rsid w:val="00B927ED"/>
    <w:rsid w:val="00BC6AC2"/>
    <w:rsid w:val="00BD1561"/>
    <w:rsid w:val="00BD6361"/>
    <w:rsid w:val="00C075EC"/>
    <w:rsid w:val="00CE3423"/>
    <w:rsid w:val="00CE7104"/>
    <w:rsid w:val="00CF7407"/>
    <w:rsid w:val="00D778ED"/>
    <w:rsid w:val="00D805B9"/>
    <w:rsid w:val="00D828B6"/>
    <w:rsid w:val="00DA4364"/>
    <w:rsid w:val="00DC159D"/>
    <w:rsid w:val="00DD1C84"/>
    <w:rsid w:val="00DD4C5D"/>
    <w:rsid w:val="00DF769F"/>
    <w:rsid w:val="00E031FC"/>
    <w:rsid w:val="00E35D96"/>
    <w:rsid w:val="00EA7C7A"/>
    <w:rsid w:val="00EC0999"/>
    <w:rsid w:val="00ED0BD8"/>
    <w:rsid w:val="00EF0A2D"/>
    <w:rsid w:val="00F33D74"/>
    <w:rsid w:val="00F373EF"/>
    <w:rsid w:val="00F41878"/>
    <w:rsid w:val="00F443F5"/>
    <w:rsid w:val="00F5686D"/>
    <w:rsid w:val="00F7096F"/>
    <w:rsid w:val="00F72925"/>
    <w:rsid w:val="00F82D9F"/>
    <w:rsid w:val="02ACCE2E"/>
    <w:rsid w:val="033A3BD1"/>
    <w:rsid w:val="03EAAB36"/>
    <w:rsid w:val="041AA0AE"/>
    <w:rsid w:val="0669D17A"/>
    <w:rsid w:val="06808C47"/>
    <w:rsid w:val="06BE80E5"/>
    <w:rsid w:val="06D5CFC3"/>
    <w:rsid w:val="09016303"/>
    <w:rsid w:val="0BED3D91"/>
    <w:rsid w:val="0FBE0CEF"/>
    <w:rsid w:val="10C2EA09"/>
    <w:rsid w:val="1780230A"/>
    <w:rsid w:val="1B4C67BB"/>
    <w:rsid w:val="1C95EBA7"/>
    <w:rsid w:val="1D632297"/>
    <w:rsid w:val="1EF45D2E"/>
    <w:rsid w:val="23E7C938"/>
    <w:rsid w:val="27DDB267"/>
    <w:rsid w:val="2B05A889"/>
    <w:rsid w:val="2CA178EA"/>
    <w:rsid w:val="2ED052A4"/>
    <w:rsid w:val="2FC03271"/>
    <w:rsid w:val="306C2305"/>
    <w:rsid w:val="3153EA83"/>
    <w:rsid w:val="35EB5E02"/>
    <w:rsid w:val="3689C72A"/>
    <w:rsid w:val="3842F270"/>
    <w:rsid w:val="39067F9D"/>
    <w:rsid w:val="3D43790E"/>
    <w:rsid w:val="3E94D90F"/>
    <w:rsid w:val="3EBF3C43"/>
    <w:rsid w:val="4204EED3"/>
    <w:rsid w:val="4323AC78"/>
    <w:rsid w:val="44B3122A"/>
    <w:rsid w:val="44F894C5"/>
    <w:rsid w:val="482BE12A"/>
    <w:rsid w:val="4984E4E5"/>
    <w:rsid w:val="4B6B3A39"/>
    <w:rsid w:val="4C7581BA"/>
    <w:rsid w:val="512167D0"/>
    <w:rsid w:val="52BD3831"/>
    <w:rsid w:val="54590892"/>
    <w:rsid w:val="59D61530"/>
    <w:rsid w:val="5C257104"/>
    <w:rsid w:val="5CB6BA7E"/>
    <w:rsid w:val="5DC14165"/>
    <w:rsid w:val="6117A17D"/>
    <w:rsid w:val="628CAE69"/>
    <w:rsid w:val="647B6858"/>
    <w:rsid w:val="64894EFD"/>
    <w:rsid w:val="66251F5E"/>
    <w:rsid w:val="67C0EFBF"/>
    <w:rsid w:val="69F86424"/>
    <w:rsid w:val="6AE65B66"/>
    <w:rsid w:val="6AF6987B"/>
    <w:rsid w:val="6CBAA0C9"/>
    <w:rsid w:val="6E56712A"/>
    <w:rsid w:val="6F44F645"/>
    <w:rsid w:val="7248586A"/>
    <w:rsid w:val="75266C48"/>
    <w:rsid w:val="76290E0D"/>
    <w:rsid w:val="781D04C2"/>
    <w:rsid w:val="7E4E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F104"/>
  <w15:docId w15:val="{360EEBED-29B9-4F9D-89E0-F87D8A8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xfmc1">
    <w:name w:val="xfmc1"/>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paragraph" w:styleId="a6">
    <w:name w:val="Revision"/>
    <w:hidden/>
    <w:uiPriority w:val="99"/>
    <w:semiHidden/>
    <w:rsid w:val="001A00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a7">
    <w:name w:val="annotation reference"/>
    <w:basedOn w:val="a0"/>
    <w:uiPriority w:val="99"/>
    <w:semiHidden/>
    <w:unhideWhenUsed/>
    <w:rsid w:val="001A00AE"/>
    <w:rPr>
      <w:sz w:val="16"/>
      <w:szCs w:val="16"/>
    </w:rPr>
  </w:style>
  <w:style w:type="paragraph" w:styleId="a8">
    <w:name w:val="annotation text"/>
    <w:basedOn w:val="a"/>
    <w:link w:val="a9"/>
    <w:uiPriority w:val="99"/>
    <w:semiHidden/>
    <w:unhideWhenUsed/>
    <w:rsid w:val="001A00AE"/>
    <w:rPr>
      <w:sz w:val="20"/>
      <w:szCs w:val="20"/>
    </w:rPr>
  </w:style>
  <w:style w:type="character" w:customStyle="1" w:styleId="a9">
    <w:name w:val="Текст примітки Знак"/>
    <w:basedOn w:val="a0"/>
    <w:link w:val="a8"/>
    <w:uiPriority w:val="99"/>
    <w:semiHidden/>
    <w:rsid w:val="001A00AE"/>
  </w:style>
  <w:style w:type="paragraph" w:styleId="aa">
    <w:name w:val="annotation subject"/>
    <w:basedOn w:val="a8"/>
    <w:next w:val="a8"/>
    <w:link w:val="ab"/>
    <w:uiPriority w:val="99"/>
    <w:semiHidden/>
    <w:unhideWhenUsed/>
    <w:rsid w:val="001A00AE"/>
    <w:rPr>
      <w:b/>
      <w:bCs/>
    </w:rPr>
  </w:style>
  <w:style w:type="character" w:customStyle="1" w:styleId="ab">
    <w:name w:val="Тема примітки Знак"/>
    <w:basedOn w:val="a9"/>
    <w:link w:val="aa"/>
    <w:uiPriority w:val="99"/>
    <w:semiHidden/>
    <w:rsid w:val="001A00AE"/>
    <w:rPr>
      <w:b/>
      <w:bC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c">
    <w:name w:val="header"/>
    <w:basedOn w:val="a"/>
    <w:link w:val="ad"/>
    <w:uiPriority w:val="99"/>
    <w:unhideWhenUsed/>
    <w:rsid w:val="00BC6AC2"/>
    <w:pPr>
      <w:tabs>
        <w:tab w:val="center" w:pos="4513"/>
        <w:tab w:val="right" w:pos="9026"/>
      </w:tabs>
    </w:pPr>
  </w:style>
  <w:style w:type="character" w:customStyle="1" w:styleId="ad">
    <w:name w:val="Верхній колонтитул Знак"/>
    <w:basedOn w:val="a0"/>
    <w:link w:val="ac"/>
    <w:uiPriority w:val="99"/>
    <w:rsid w:val="00BC6AC2"/>
    <w:rPr>
      <w:sz w:val="24"/>
      <w:szCs w:val="24"/>
    </w:rPr>
  </w:style>
  <w:style w:type="paragraph" w:styleId="ae">
    <w:name w:val="Body Text"/>
    <w:basedOn w:val="a"/>
    <w:link w:val="af"/>
    <w:semiHidden/>
    <w:rsid w:val="00CE34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8"/>
      <w:bdr w:val="none" w:sz="0" w:space="0" w:color="auto"/>
      <w:lang w:val="uk-UA" w:eastAsia="x-none"/>
    </w:rPr>
  </w:style>
  <w:style w:type="character" w:customStyle="1" w:styleId="af">
    <w:name w:val="Основний текст Знак"/>
    <w:basedOn w:val="a0"/>
    <w:link w:val="ae"/>
    <w:semiHidden/>
    <w:rsid w:val="00CE3423"/>
    <w:rPr>
      <w:rFonts w:eastAsia="Times New Roman"/>
      <w:sz w:val="28"/>
      <w:szCs w:val="24"/>
      <w:bdr w:val="none" w:sz="0" w:space="0" w:color="auto"/>
      <w:lang w:val="uk-UA" w:eastAsia="x-none"/>
    </w:rPr>
  </w:style>
  <w:style w:type="paragraph" w:styleId="af0">
    <w:name w:val="Balloon Text"/>
    <w:basedOn w:val="a"/>
    <w:link w:val="af1"/>
    <w:uiPriority w:val="99"/>
    <w:semiHidden/>
    <w:unhideWhenUsed/>
    <w:rsid w:val="00151B3B"/>
    <w:rPr>
      <w:rFonts w:ascii="Segoe UI" w:hAnsi="Segoe UI" w:cs="Segoe UI"/>
      <w:sz w:val="18"/>
      <w:szCs w:val="18"/>
    </w:rPr>
  </w:style>
  <w:style w:type="character" w:customStyle="1" w:styleId="af1">
    <w:name w:val="Текст у виносці Знак"/>
    <w:basedOn w:val="a0"/>
    <w:link w:val="af0"/>
    <w:uiPriority w:val="99"/>
    <w:semiHidden/>
    <w:rsid w:val="00151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4B01C2CCAE45A4F92EBE97D690BC23A" ma:contentTypeVersion="12" ma:contentTypeDescription="Ein neues Dokument erstellen." ma:contentTypeScope="" ma:versionID="0d385b598e5941bf2cea6a15a0e86b3d">
  <xsd:schema xmlns:xsd="http://www.w3.org/2001/XMLSchema" xmlns:xs="http://www.w3.org/2001/XMLSchema" xmlns:p="http://schemas.microsoft.com/office/2006/metadata/properties" xmlns:ns2="e5fd720c-5b7a-4aa6-9487-45701d824908" xmlns:ns3="61da2086-42ab-4493-82ce-50d3fcda2348" targetNamespace="http://schemas.microsoft.com/office/2006/metadata/properties" ma:root="true" ma:fieldsID="d72eb1de119e64e019d1e2879c8510c1" ns2:_="" ns3:_="">
    <xsd:import namespace="e5fd720c-5b7a-4aa6-9487-45701d824908"/>
    <xsd:import namespace="61da2086-42ab-4493-82ce-50d3fcda234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720c-5b7a-4aa6-9487-45701d824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a2086-42ab-4493-82ce-50d3fcda234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27D9E-4B64-44C8-9B8C-0AA93B0B1F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238B0-0BF4-445C-BAD0-551A44AB5BC0}">
  <ds:schemaRefs>
    <ds:schemaRef ds:uri="http://schemas.microsoft.com/sharepoint/v3/contenttype/forms"/>
  </ds:schemaRefs>
</ds:datastoreItem>
</file>

<file path=customXml/itemProps3.xml><?xml version="1.0" encoding="utf-8"?>
<ds:datastoreItem xmlns:ds="http://schemas.openxmlformats.org/officeDocument/2006/customXml" ds:itemID="{255E4BA3-AC4B-469E-B397-F980BAFA9EC0}">
  <ds:schemaRefs>
    <ds:schemaRef ds:uri="http://schemas.openxmlformats.org/officeDocument/2006/bibliography"/>
  </ds:schemaRefs>
</ds:datastoreItem>
</file>

<file path=customXml/itemProps4.xml><?xml version="1.0" encoding="utf-8"?>
<ds:datastoreItem xmlns:ds="http://schemas.openxmlformats.org/officeDocument/2006/customXml" ds:itemID="{6BB5E7B3-B9A3-4772-B0C5-DD5CC390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720c-5b7a-4aa6-9487-45701d824908"/>
    <ds:schemaRef ds:uri="61da2086-42ab-4493-82ce-50d3fcda2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2962</Words>
  <Characters>1689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Lidiia Chyzhevska</dc:creator>
  <cp:keywords/>
  <cp:lastModifiedBy>Алеся Васильченко</cp:lastModifiedBy>
  <cp:revision>37</cp:revision>
  <cp:lastPrinted>2023-08-07T13:09:00Z</cp:lastPrinted>
  <dcterms:created xsi:type="dcterms:W3CDTF">2023-07-26T07:30:00Z</dcterms:created>
  <dcterms:modified xsi:type="dcterms:W3CDTF">2023-08-15T08:26:00Z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0x01010044B01C2CCAE45A4F92EBE97D690BC23A</vt:lpwstr>
  </property>
</Properties>
</file>