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29"/>
        <w:gridCol w:w="1985"/>
      </w:tblGrid>
      <w:tr w:rsidR="008D79CC" w:rsidRPr="00BD5921" w14:paraId="2E491A20" w14:textId="77777777" w:rsidTr="00331715">
        <w:tc>
          <w:tcPr>
            <w:tcW w:w="39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88702" w14:textId="77777777" w:rsidR="008D79CC" w:rsidRPr="00BD5921" w:rsidRDefault="008D79CC" w:rsidP="0033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eastAsia="uk-UA"/>
              </w:rPr>
            </w:pPr>
          </w:p>
        </w:tc>
        <w:tc>
          <w:tcPr>
            <w:tcW w:w="10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0311E" w14:textId="77777777" w:rsidR="008D79CC" w:rsidRPr="00BD5921" w:rsidRDefault="008D79CC" w:rsidP="008D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eastAsia="uk-UA"/>
              </w:rPr>
            </w:pPr>
          </w:p>
        </w:tc>
      </w:tr>
    </w:tbl>
    <w:p w14:paraId="457C0961" w14:textId="77777777" w:rsidR="008D79CC" w:rsidRPr="00BD5921" w:rsidRDefault="008D79CC" w:rsidP="008D79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noProof/>
          <w:kern w:val="0"/>
          <w:sz w:val="24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5E6E7D8A" wp14:editId="4FD2F9D0">
            <wp:simplePos x="0" y="0"/>
            <wp:positionH relativeFrom="column">
              <wp:posOffset>2695575</wp:posOffset>
            </wp:positionH>
            <wp:positionV relativeFrom="paragraph">
              <wp:posOffset>203200</wp:posOffset>
            </wp:positionV>
            <wp:extent cx="735330" cy="962025"/>
            <wp:effectExtent l="0" t="0" r="0" b="0"/>
            <wp:wrapTopAndBottom/>
            <wp:docPr id="209496861" name="Рисунок 209496861" descr="Зображення, що містить символ, логотип, ембл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96861" name="Рисунок 209496861" descr="Зображення, що містить символ, логотип, ембл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12000"/>
                    </a:blip>
                    <a:srcRect l="-17469" t="-16458" r="-17469" b="-16458"/>
                    <a:stretch/>
                  </pic:blipFill>
                  <pic:spPr bwMode="auto">
                    <a:xfrm>
                      <a:off x="0" y="0"/>
                      <a:ext cx="7353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</w:rPr>
        <w:t>ЧОРТКІВСЬКА   МІСЬКА    РАДА</w:t>
      </w:r>
    </w:p>
    <w:p w14:paraId="42809A37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</w:rPr>
        <w:t>ВИКОНАВЧИЙ   КОМІТЕТ</w:t>
      </w:r>
    </w:p>
    <w:p w14:paraId="5AA910DD" w14:textId="77777777" w:rsidR="008D79CC" w:rsidRPr="00BD5921" w:rsidRDefault="008D79CC" w:rsidP="008D79CC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2F8C2CE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t>РІШЕННЯ (</w:t>
      </w:r>
      <w:proofErr w:type="spellStart"/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t>проєкт</w:t>
      </w:r>
      <w:proofErr w:type="spellEnd"/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</w:rPr>
        <w:t>)</w:t>
      </w:r>
    </w:p>
    <w:p w14:paraId="3C562E7B" w14:textId="77777777" w:rsidR="008D79CC" w:rsidRPr="00BD5921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</w:p>
    <w:p w14:paraId="5141EFC3" w14:textId="77777777" w:rsidR="008D79CC" w:rsidRPr="00BD5921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«___»____________20__року             </w:t>
      </w:r>
      <w:r w:rsidRPr="00BD5921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м. Чортків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   №_______</w:t>
      </w:r>
    </w:p>
    <w:p w14:paraId="6997E5D4" w14:textId="77777777" w:rsidR="008D79CC" w:rsidRPr="00BD5921" w:rsidRDefault="008D79CC" w:rsidP="00962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uk-UA"/>
        </w:rPr>
      </w:pPr>
    </w:p>
    <w:p w14:paraId="0358D5A1" w14:textId="77777777" w:rsidR="00962C51" w:rsidRPr="00AE24AA" w:rsidRDefault="00962C51" w:rsidP="00962C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AE24AA">
        <w:rPr>
          <w:rFonts w:ascii="Times New Roman" w:hAnsi="Times New Roman" w:cs="Times New Roman"/>
          <w:b/>
          <w:color w:val="000000" w:themeColor="text1"/>
          <w:sz w:val="28"/>
        </w:rPr>
        <w:t>Про надання дозволу на розміщення тимчасової споруди (</w:t>
      </w:r>
      <w:proofErr w:type="spellStart"/>
      <w:r w:rsidRPr="00AE24AA">
        <w:rPr>
          <w:rFonts w:ascii="Times New Roman" w:hAnsi="Times New Roman" w:cs="Times New Roman"/>
          <w:b/>
          <w:color w:val="000000" w:themeColor="text1"/>
          <w:sz w:val="28"/>
        </w:rPr>
        <w:t>АртГараж</w:t>
      </w:r>
      <w:proofErr w:type="spellEnd"/>
      <w:r w:rsidRPr="00AE24AA">
        <w:rPr>
          <w:rFonts w:ascii="Times New Roman" w:hAnsi="Times New Roman" w:cs="Times New Roman"/>
          <w:b/>
          <w:color w:val="000000" w:themeColor="text1"/>
          <w:sz w:val="28"/>
        </w:rPr>
        <w:t>)          по вул. Зелена, 1, м. Чортків</w:t>
      </w:r>
    </w:p>
    <w:p w14:paraId="02082C47" w14:textId="77777777" w:rsidR="00962C51" w:rsidRPr="00AE24AA" w:rsidRDefault="00962C51" w:rsidP="00962C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E974868" w14:textId="7C432885" w:rsidR="00962C51" w:rsidRPr="00AE24AA" w:rsidRDefault="00962C51" w:rsidP="00962C51">
      <w:pPr>
        <w:spacing w:after="0" w:line="240" w:lineRule="auto"/>
        <w:ind w:left="1" w:firstLineChars="202" w:firstLine="566"/>
        <w:jc w:val="both"/>
        <w:rPr>
          <w:rFonts w:ascii="Times New Roman" w:hAnsi="Times New Roman"/>
          <w:color w:val="000000" w:themeColor="text1"/>
          <w:sz w:val="28"/>
        </w:rPr>
      </w:pPr>
      <w:r w:rsidRPr="00AE24AA">
        <w:rPr>
          <w:rFonts w:ascii="Times New Roman" w:hAnsi="Times New Roman"/>
          <w:color w:val="000000" w:themeColor="text1"/>
          <w:sz w:val="28"/>
          <w:szCs w:val="28"/>
        </w:rPr>
        <w:t xml:space="preserve">Розглянувши </w:t>
      </w:r>
      <w:r w:rsidRPr="00AE24AA">
        <w:rPr>
          <w:rFonts w:ascii="Times New Roman" w:hAnsi="Times New Roman"/>
          <w:color w:val="000000" w:themeColor="text1"/>
          <w:sz w:val="28"/>
        </w:rPr>
        <w:t xml:space="preserve">заяву керівника Чортківської публічної бібліотеки Чортківської міської ради </w:t>
      </w:r>
      <w:proofErr w:type="spellStart"/>
      <w:r w:rsidRPr="00AE24AA">
        <w:rPr>
          <w:rFonts w:ascii="Times New Roman" w:hAnsi="Times New Roman"/>
          <w:color w:val="000000" w:themeColor="text1"/>
          <w:sz w:val="28"/>
        </w:rPr>
        <w:t>Брунди</w:t>
      </w:r>
      <w:proofErr w:type="spellEnd"/>
      <w:r w:rsidRPr="00AE24AA">
        <w:rPr>
          <w:rFonts w:ascii="Times New Roman" w:hAnsi="Times New Roman"/>
          <w:color w:val="000000" w:themeColor="text1"/>
          <w:sz w:val="28"/>
        </w:rPr>
        <w:t xml:space="preserve"> Ірини Михайлівни від 23.10.2023                             № 20-13/1644-В, представлені матеріали, відповідно до статті 28 Закону України «Про регулювання містобудівної діяльності», наказу </w:t>
      </w:r>
      <w:proofErr w:type="spellStart"/>
      <w:r w:rsidRPr="00AE24AA">
        <w:rPr>
          <w:rFonts w:ascii="Times New Roman" w:hAnsi="Times New Roman"/>
          <w:color w:val="000000" w:themeColor="text1"/>
          <w:sz w:val="28"/>
        </w:rPr>
        <w:t>Мінрегіонбуду</w:t>
      </w:r>
      <w:proofErr w:type="spellEnd"/>
      <w:r w:rsidRPr="00AE24AA">
        <w:rPr>
          <w:rFonts w:ascii="Times New Roman" w:hAnsi="Times New Roman"/>
          <w:color w:val="000000" w:themeColor="text1"/>
          <w:sz w:val="28"/>
        </w:rPr>
        <w:t xml:space="preserve"> від 21.10.2011 № 244 «Про затвердження Порядку розміщення тимчасових споруд для провадження підприємницької діяльності», керуючись статтями 31, 52, частиною 6 статті 59 Закону України  «Про місцеве самоврядування в Україні» виконавчий комітет міської ради</w:t>
      </w:r>
      <w:bookmarkStart w:id="0" w:name="o2"/>
      <w:bookmarkStart w:id="1" w:name="o3"/>
      <w:bookmarkEnd w:id="0"/>
      <w:bookmarkEnd w:id="1"/>
      <w:r w:rsidRPr="00AE24A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E24A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14:paraId="5CC1827E" w14:textId="77777777" w:rsidR="00962C51" w:rsidRPr="00AE24AA" w:rsidRDefault="00962C51" w:rsidP="008A4349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06B7FBE9" w14:textId="77777777" w:rsidR="00962C51" w:rsidRPr="00AE24AA" w:rsidRDefault="00962C51" w:rsidP="00962C51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AE24A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ВИРІШИВ :</w:t>
      </w:r>
    </w:p>
    <w:p w14:paraId="5B47CED8" w14:textId="77777777" w:rsidR="00962C51" w:rsidRPr="00AE24AA" w:rsidRDefault="00962C51" w:rsidP="008A4349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14:paraId="6CD70CF5" w14:textId="4FA84908" w:rsidR="00AE24AA" w:rsidRPr="00AE24AA" w:rsidRDefault="00962C51" w:rsidP="004606C2">
      <w:pPr>
        <w:pStyle w:val="a3"/>
        <w:numPr>
          <w:ilvl w:val="0"/>
          <w:numId w:val="1"/>
        </w:numPr>
        <w:spacing w:line="240" w:lineRule="auto"/>
        <w:ind w:leftChars="0" w:left="0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AE24AA">
        <w:rPr>
          <w:color w:val="000000" w:themeColor="text1"/>
          <w:sz w:val="28"/>
          <w:szCs w:val="28"/>
          <w:lang w:val="uk-UA"/>
        </w:rPr>
        <w:t xml:space="preserve">Надати </w:t>
      </w:r>
      <w:r w:rsidR="008A4349" w:rsidRPr="00AE24AA">
        <w:rPr>
          <w:color w:val="000000" w:themeColor="text1"/>
          <w:sz w:val="28"/>
          <w:lang w:val="uk-UA"/>
        </w:rPr>
        <w:t xml:space="preserve">Чортківській публічній бібліотеці Чортківської міської ради </w:t>
      </w:r>
      <w:r w:rsidRPr="00AE24AA">
        <w:rPr>
          <w:color w:val="000000" w:themeColor="text1"/>
          <w:sz w:val="28"/>
          <w:lang w:val="uk-UA"/>
        </w:rPr>
        <w:t>(</w:t>
      </w:r>
      <w:r w:rsidR="00C21EA3">
        <w:rPr>
          <w:color w:val="000000" w:themeColor="text1"/>
          <w:sz w:val="28"/>
          <w:lang w:val="uk-UA"/>
        </w:rPr>
        <w:t>д</w:t>
      </w:r>
      <w:r w:rsidRPr="00AE24AA">
        <w:rPr>
          <w:color w:val="000000" w:themeColor="text1"/>
          <w:sz w:val="28"/>
          <w:lang w:val="uk-UA"/>
        </w:rPr>
        <w:t xml:space="preserve">алі </w:t>
      </w:r>
      <w:r w:rsidR="00802B27" w:rsidRPr="00802B27">
        <w:rPr>
          <w:color w:val="000000" w:themeColor="text1"/>
          <w:sz w:val="28"/>
          <w:lang w:val="uk-UA"/>
        </w:rPr>
        <w:t xml:space="preserve">– </w:t>
      </w:r>
      <w:r w:rsidRPr="00AE24AA">
        <w:rPr>
          <w:color w:val="000000" w:themeColor="text1"/>
          <w:sz w:val="28"/>
          <w:lang w:val="uk-UA"/>
        </w:rPr>
        <w:t xml:space="preserve">заявник) </w:t>
      </w:r>
      <w:r w:rsidRPr="00AE24AA">
        <w:rPr>
          <w:bCs/>
          <w:iCs/>
          <w:color w:val="000000" w:themeColor="text1"/>
          <w:sz w:val="28"/>
          <w:szCs w:val="28"/>
          <w:lang w:val="uk-UA"/>
        </w:rPr>
        <w:t xml:space="preserve">дозвіл на розміщення тимчасової споруди </w:t>
      </w:r>
      <w:r w:rsidR="00AE24AA" w:rsidRPr="00AE24AA">
        <w:rPr>
          <w:bCs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AE24AA" w:rsidRPr="00AE24AA">
        <w:rPr>
          <w:color w:val="000000" w:themeColor="text1"/>
          <w:sz w:val="28"/>
          <w:lang w:val="uk-UA"/>
        </w:rPr>
        <w:t>АртГараж</w:t>
      </w:r>
      <w:proofErr w:type="spellEnd"/>
      <w:r w:rsidR="00AE24AA" w:rsidRPr="00AE24AA">
        <w:rPr>
          <w:color w:val="000000" w:themeColor="text1"/>
          <w:sz w:val="28"/>
          <w:lang w:val="uk-UA"/>
        </w:rPr>
        <w:t xml:space="preserve">) по </w:t>
      </w:r>
      <w:r w:rsidR="000C7FA9">
        <w:rPr>
          <w:color w:val="000000" w:themeColor="text1"/>
          <w:sz w:val="28"/>
          <w:lang w:val="uk-UA"/>
        </w:rPr>
        <w:t xml:space="preserve">              </w:t>
      </w:r>
      <w:r w:rsidR="00AE24AA" w:rsidRPr="00AE24AA">
        <w:rPr>
          <w:color w:val="000000" w:themeColor="text1"/>
          <w:sz w:val="28"/>
          <w:lang w:val="uk-UA"/>
        </w:rPr>
        <w:t xml:space="preserve">вул. </w:t>
      </w:r>
      <w:r w:rsidR="00AE24AA" w:rsidRPr="00AE24AA">
        <w:rPr>
          <w:color w:val="000000" w:themeColor="text1"/>
          <w:sz w:val="28"/>
        </w:rPr>
        <w:t xml:space="preserve">Зелена, 1, м. </w:t>
      </w:r>
      <w:proofErr w:type="spellStart"/>
      <w:r w:rsidR="00AE24AA" w:rsidRPr="00AE24AA">
        <w:rPr>
          <w:color w:val="000000" w:themeColor="text1"/>
          <w:sz w:val="28"/>
        </w:rPr>
        <w:t>Чортків</w:t>
      </w:r>
      <w:proofErr w:type="spellEnd"/>
      <w:r w:rsidR="006A1482">
        <w:rPr>
          <w:color w:val="000000" w:themeColor="text1"/>
          <w:sz w:val="28"/>
          <w:lang w:val="uk-UA"/>
        </w:rPr>
        <w:t xml:space="preserve"> (далі </w:t>
      </w:r>
      <w:bookmarkStart w:id="2" w:name="_Hlk150762567"/>
      <w:r w:rsidR="006A1482">
        <w:rPr>
          <w:color w:val="000000" w:themeColor="text1"/>
          <w:sz w:val="28"/>
          <w:lang w:val="uk-UA"/>
        </w:rPr>
        <w:t xml:space="preserve">– </w:t>
      </w:r>
      <w:bookmarkEnd w:id="2"/>
      <w:r w:rsidR="006A1482">
        <w:rPr>
          <w:color w:val="000000" w:themeColor="text1"/>
          <w:sz w:val="28"/>
          <w:lang w:val="uk-UA"/>
        </w:rPr>
        <w:t>ТС)</w:t>
      </w:r>
      <w:r w:rsidR="00AE24AA" w:rsidRPr="00AE24AA">
        <w:rPr>
          <w:color w:val="000000" w:themeColor="text1"/>
          <w:sz w:val="28"/>
          <w:lang w:val="uk-UA"/>
        </w:rPr>
        <w:t xml:space="preserve">, </w:t>
      </w:r>
      <w:r w:rsidR="00AE24AA" w:rsidRPr="00AE24AA">
        <w:rPr>
          <w:bCs/>
          <w:iCs/>
          <w:color w:val="000000" w:themeColor="text1"/>
          <w:sz w:val="28"/>
          <w:szCs w:val="28"/>
          <w:lang w:val="uk-UA"/>
        </w:rPr>
        <w:t>терміном на 5 (п</w:t>
      </w:r>
      <w:r w:rsidR="00AE24AA" w:rsidRPr="00AE24AA">
        <w:rPr>
          <w:bCs/>
          <w:iCs/>
          <w:color w:val="000000" w:themeColor="text1"/>
          <w:sz w:val="28"/>
          <w:szCs w:val="28"/>
          <w:lang w:val="en-US"/>
        </w:rPr>
        <w:t>’</w:t>
      </w:r>
      <w:r w:rsidR="00AE24AA" w:rsidRPr="00AE24AA">
        <w:rPr>
          <w:bCs/>
          <w:iCs/>
          <w:color w:val="000000" w:themeColor="text1"/>
          <w:sz w:val="28"/>
          <w:szCs w:val="28"/>
          <w:lang w:val="uk-UA"/>
        </w:rPr>
        <w:t>ять) роки.</w:t>
      </w:r>
    </w:p>
    <w:p w14:paraId="111900B4" w14:textId="77777777" w:rsidR="00962C51" w:rsidRDefault="00962C51" w:rsidP="004606C2">
      <w:pPr>
        <w:pStyle w:val="a3"/>
        <w:numPr>
          <w:ilvl w:val="0"/>
          <w:numId w:val="1"/>
        </w:numPr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  <w:r w:rsidRPr="00AE24AA">
        <w:rPr>
          <w:color w:val="000000" w:themeColor="text1"/>
          <w:sz w:val="28"/>
          <w:szCs w:val="28"/>
          <w:lang w:val="uk-UA"/>
        </w:rPr>
        <w:t>Зобов’язати заявник</w:t>
      </w:r>
      <w:r w:rsidR="00AE24AA" w:rsidRPr="00AE24AA">
        <w:rPr>
          <w:color w:val="000000" w:themeColor="text1"/>
          <w:sz w:val="28"/>
          <w:szCs w:val="28"/>
          <w:lang w:val="uk-UA"/>
        </w:rPr>
        <w:t xml:space="preserve">а </w:t>
      </w:r>
      <w:r w:rsidRPr="00AE24AA">
        <w:rPr>
          <w:color w:val="000000" w:themeColor="text1"/>
          <w:sz w:val="28"/>
          <w:szCs w:val="28"/>
          <w:lang w:val="uk-UA"/>
        </w:rPr>
        <w:t>:</w:t>
      </w:r>
    </w:p>
    <w:p w14:paraId="3D63B307" w14:textId="79CA4AB8" w:rsidR="00376127" w:rsidRDefault="00376127" w:rsidP="004606C2">
      <w:pPr>
        <w:pStyle w:val="a3"/>
        <w:numPr>
          <w:ilvl w:val="1"/>
          <w:numId w:val="1"/>
        </w:numP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Отримати </w:t>
      </w:r>
      <w:r w:rsidRPr="00D20775">
        <w:rPr>
          <w:color w:val="000000"/>
          <w:sz w:val="28"/>
          <w:szCs w:val="28"/>
          <w:lang w:val="uk-UA"/>
        </w:rPr>
        <w:t xml:space="preserve">паспорт прив’язки </w:t>
      </w:r>
      <w:r w:rsidR="006A1482">
        <w:rPr>
          <w:color w:val="000000"/>
          <w:sz w:val="28"/>
          <w:szCs w:val="28"/>
          <w:lang w:val="uk-UA"/>
        </w:rPr>
        <w:t>ТС</w:t>
      </w:r>
      <w:r>
        <w:rPr>
          <w:color w:val="000000"/>
          <w:sz w:val="28"/>
          <w:szCs w:val="28"/>
          <w:lang w:val="uk-UA"/>
        </w:rPr>
        <w:t xml:space="preserve"> у відділі архітектури та містобудівного кадастру Чортківської міської ради у місячний термін.</w:t>
      </w:r>
    </w:p>
    <w:p w14:paraId="7B8E5841" w14:textId="31FE0FCA" w:rsidR="00376127" w:rsidRDefault="00376127" w:rsidP="004606C2">
      <w:pPr>
        <w:pStyle w:val="a3"/>
        <w:numPr>
          <w:ilvl w:val="1"/>
          <w:numId w:val="1"/>
        </w:numP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Встановити ТС у відповідності з паспортом прив’язки.</w:t>
      </w:r>
    </w:p>
    <w:p w14:paraId="46B79476" w14:textId="3BB651BB" w:rsidR="00376127" w:rsidRDefault="00376127" w:rsidP="004606C2">
      <w:pPr>
        <w:pStyle w:val="a3"/>
        <w:numPr>
          <w:ilvl w:val="1"/>
          <w:numId w:val="1"/>
        </w:numP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Отримати технічні умови для під’єднання до інженерних мереж у відповідних експлуатуючих організаціях.</w:t>
      </w:r>
    </w:p>
    <w:p w14:paraId="732D2F53" w14:textId="50A81449" w:rsidR="00376127" w:rsidRDefault="00376127" w:rsidP="004606C2">
      <w:pPr>
        <w:pStyle w:val="a3"/>
        <w:numPr>
          <w:ilvl w:val="1"/>
          <w:numId w:val="1"/>
        </w:numP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власні кошти виконати роботи з благоустрою прилеглої території відповідно до паспорту прив’язки ТС та підтримувати її у належному санітарному стані.</w:t>
      </w:r>
    </w:p>
    <w:p w14:paraId="54C0EB33" w14:textId="4C104E09" w:rsidR="00376127" w:rsidRDefault="00376127" w:rsidP="004606C2">
      <w:pPr>
        <w:pStyle w:val="a3"/>
        <w:numPr>
          <w:ilvl w:val="1"/>
          <w:numId w:val="1"/>
        </w:numP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Звернутися до комунального підприємства «Чортківський комбінат комунальних підприємств</w:t>
      </w:r>
      <w:r w:rsidR="004104BF">
        <w:rPr>
          <w:color w:val="000000"/>
          <w:sz w:val="28"/>
          <w:szCs w:val="28"/>
          <w:lang w:val="uk-UA"/>
        </w:rPr>
        <w:t>» для укладання договору на вивезення твердих побутових відходів</w:t>
      </w:r>
      <w:r w:rsidR="003F77D8">
        <w:rPr>
          <w:color w:val="000000"/>
          <w:sz w:val="28"/>
          <w:szCs w:val="28"/>
          <w:lang w:val="uk-UA"/>
        </w:rPr>
        <w:t xml:space="preserve"> та</w:t>
      </w:r>
      <w:r w:rsidR="003F77D8" w:rsidRPr="003F77D8">
        <w:rPr>
          <w:color w:val="000000"/>
          <w:sz w:val="28"/>
          <w:szCs w:val="28"/>
          <w:lang w:val="uk-UA"/>
        </w:rPr>
        <w:t xml:space="preserve"> комунального підприємства «Чортківське виробниче управління водопровідно-каналізаційного господарства» для укладання договору про надання послуг з централізованого водопостачання та водовідведення (без обслуговування </w:t>
      </w:r>
      <w:proofErr w:type="spellStart"/>
      <w:r w:rsidR="003F77D8" w:rsidRPr="003F77D8">
        <w:rPr>
          <w:color w:val="000000"/>
          <w:sz w:val="28"/>
          <w:szCs w:val="28"/>
          <w:lang w:val="uk-UA"/>
        </w:rPr>
        <w:t>внутрішньобудинкових</w:t>
      </w:r>
      <w:proofErr w:type="spellEnd"/>
      <w:r w:rsidR="003F77D8" w:rsidRPr="003F77D8">
        <w:rPr>
          <w:color w:val="000000"/>
          <w:sz w:val="28"/>
          <w:szCs w:val="28"/>
          <w:lang w:val="uk-UA"/>
        </w:rPr>
        <w:t xml:space="preserve"> систем</w:t>
      </w:r>
      <w:r w:rsidR="003D6BE3" w:rsidRPr="003D6BE3">
        <w:rPr>
          <w:color w:val="000000"/>
          <w:sz w:val="28"/>
          <w:szCs w:val="28"/>
          <w:lang w:val="uk-UA"/>
        </w:rPr>
        <w:t xml:space="preserve"> </w:t>
      </w:r>
      <w:r w:rsidR="003D6BE3" w:rsidRPr="003F77D8">
        <w:rPr>
          <w:color w:val="000000"/>
          <w:sz w:val="28"/>
          <w:szCs w:val="28"/>
          <w:lang w:val="uk-UA"/>
        </w:rPr>
        <w:t>з індивідуальним споживачем</w:t>
      </w:r>
      <w:r w:rsidR="003F77D8" w:rsidRPr="003F77D8">
        <w:rPr>
          <w:color w:val="000000"/>
          <w:sz w:val="28"/>
          <w:szCs w:val="28"/>
          <w:lang w:val="uk-UA"/>
        </w:rPr>
        <w:t>)</w:t>
      </w:r>
      <w:r w:rsidR="003F77D8">
        <w:rPr>
          <w:color w:val="000000"/>
          <w:sz w:val="28"/>
          <w:szCs w:val="28"/>
          <w:lang w:val="uk-UA"/>
        </w:rPr>
        <w:t>.</w:t>
      </w:r>
    </w:p>
    <w:p w14:paraId="5882290F" w14:textId="62207E60" w:rsidR="00376127" w:rsidRPr="00B901AF" w:rsidRDefault="004104BF" w:rsidP="004606C2">
      <w:pPr>
        <w:pStyle w:val="a3"/>
        <w:numPr>
          <w:ilvl w:val="1"/>
          <w:numId w:val="1"/>
        </w:numP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Після розміщення ТС повідомити виконавчий комітет Чортківської міської ради у встановленому законом порядку про виконання вимог паспорта прив’язки.</w:t>
      </w:r>
    </w:p>
    <w:p w14:paraId="64B9A18D" w14:textId="01BBEBBE" w:rsidR="00962C51" w:rsidRPr="00376127" w:rsidRDefault="00962C51" w:rsidP="004606C2">
      <w:pPr>
        <w:pStyle w:val="a3"/>
        <w:numPr>
          <w:ilvl w:val="0"/>
          <w:numId w:val="1"/>
        </w:numPr>
        <w:spacing w:line="240" w:lineRule="auto"/>
        <w:ind w:leftChars="0" w:left="0" w:firstLineChars="0" w:firstLine="0"/>
        <w:jc w:val="both"/>
        <w:rPr>
          <w:color w:val="000000" w:themeColor="text1"/>
          <w:sz w:val="28"/>
        </w:rPr>
      </w:pPr>
      <w:r w:rsidRPr="00376127">
        <w:rPr>
          <w:color w:val="000000" w:themeColor="text1"/>
          <w:sz w:val="28"/>
        </w:rPr>
        <w:t xml:space="preserve">Дане </w:t>
      </w:r>
      <w:proofErr w:type="spellStart"/>
      <w:r w:rsidRPr="00376127">
        <w:rPr>
          <w:color w:val="000000" w:themeColor="text1"/>
          <w:sz w:val="28"/>
        </w:rPr>
        <w:t>рішення</w:t>
      </w:r>
      <w:proofErr w:type="spellEnd"/>
      <w:r w:rsidRPr="00376127">
        <w:rPr>
          <w:color w:val="000000" w:themeColor="text1"/>
          <w:sz w:val="28"/>
        </w:rPr>
        <w:t xml:space="preserve"> </w:t>
      </w:r>
      <w:proofErr w:type="spellStart"/>
      <w:r w:rsidRPr="00376127">
        <w:rPr>
          <w:color w:val="000000" w:themeColor="text1"/>
          <w:sz w:val="28"/>
        </w:rPr>
        <w:t>втрачає</w:t>
      </w:r>
      <w:proofErr w:type="spellEnd"/>
      <w:r w:rsidRPr="00376127">
        <w:rPr>
          <w:color w:val="000000" w:themeColor="text1"/>
          <w:sz w:val="28"/>
        </w:rPr>
        <w:t xml:space="preserve"> </w:t>
      </w:r>
      <w:proofErr w:type="spellStart"/>
      <w:r w:rsidRPr="00376127">
        <w:rPr>
          <w:color w:val="000000" w:themeColor="text1"/>
          <w:sz w:val="28"/>
        </w:rPr>
        <w:t>чинність</w:t>
      </w:r>
      <w:proofErr w:type="spellEnd"/>
      <w:r w:rsidRPr="00376127">
        <w:rPr>
          <w:color w:val="000000" w:themeColor="text1"/>
          <w:sz w:val="28"/>
        </w:rPr>
        <w:t xml:space="preserve"> </w:t>
      </w:r>
      <w:proofErr w:type="spellStart"/>
      <w:r w:rsidRPr="00376127">
        <w:rPr>
          <w:color w:val="000000" w:themeColor="text1"/>
          <w:sz w:val="28"/>
        </w:rPr>
        <w:t>після</w:t>
      </w:r>
      <w:proofErr w:type="spellEnd"/>
      <w:r w:rsidRPr="00376127">
        <w:rPr>
          <w:color w:val="000000" w:themeColor="text1"/>
          <w:sz w:val="28"/>
        </w:rPr>
        <w:t xml:space="preserve"> 3 (трьох) місяців з дня його прийняття, окрім випадку оформлення </w:t>
      </w:r>
      <w:r w:rsidRPr="00376127">
        <w:rPr>
          <w:color w:val="000000" w:themeColor="text1"/>
          <w:sz w:val="28"/>
          <w:szCs w:val="28"/>
        </w:rPr>
        <w:t xml:space="preserve">паспорту прив’язки тимчасової споруди суб’єктом господарювання, що ініціював прийняття даного рішення. </w:t>
      </w:r>
    </w:p>
    <w:p w14:paraId="59B8E421" w14:textId="2D4F26BB" w:rsidR="00E308E6" w:rsidRPr="004104BF" w:rsidRDefault="00962C51" w:rsidP="004606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24AA">
        <w:rPr>
          <w:rFonts w:ascii="Times New Roman" w:hAnsi="Times New Roman"/>
          <w:color w:val="000000" w:themeColor="text1"/>
          <w:sz w:val="28"/>
          <w:szCs w:val="28"/>
        </w:rPr>
        <w:t>Копію рішення направити у відділ архітектури та містобудівного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кадастру міської ради</w:t>
      </w:r>
      <w:r w:rsidRPr="00965AB9">
        <w:rPr>
          <w:rFonts w:ascii="Times New Roman" w:hAnsi="Times New Roman"/>
          <w:color w:val="000000"/>
          <w:sz w:val="28"/>
          <w:szCs w:val="28"/>
        </w:rPr>
        <w:t>, заявник</w:t>
      </w:r>
      <w:r w:rsidR="00AE24AA">
        <w:rPr>
          <w:rFonts w:ascii="Times New Roman" w:hAnsi="Times New Roman"/>
          <w:color w:val="000000"/>
          <w:sz w:val="28"/>
          <w:szCs w:val="28"/>
        </w:rPr>
        <w:t>у</w:t>
      </w:r>
      <w:r w:rsidRPr="00375697">
        <w:rPr>
          <w:rFonts w:ascii="Times New Roman" w:hAnsi="Times New Roman"/>
          <w:sz w:val="28"/>
        </w:rPr>
        <w:t>.</w:t>
      </w:r>
    </w:p>
    <w:p w14:paraId="25149A22" w14:textId="77777777" w:rsidR="00962C51" w:rsidRPr="00965AB9" w:rsidRDefault="00962C51" w:rsidP="004606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965AB9">
        <w:rPr>
          <w:rFonts w:ascii="Times New Roman" w:hAnsi="Times New Roman"/>
          <w:bCs/>
          <w:iCs/>
          <w:color w:val="000000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 w:rsidRPr="00965AB9">
        <w:rPr>
          <w:rFonts w:ascii="Times New Roman" w:hAnsi="Times New Roman"/>
          <w:color w:val="000000"/>
          <w:sz w:val="28"/>
          <w:szCs w:val="28"/>
        </w:rPr>
        <w:t xml:space="preserve"> міської ради</w:t>
      </w:r>
      <w:r w:rsidRPr="00965AB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Наталію</w:t>
      </w:r>
      <w:r w:rsidRPr="00965AB9">
        <w:rPr>
          <w:rFonts w:ascii="Times New Roman" w:hAnsi="Times New Roman"/>
          <w:color w:val="000000"/>
          <w:sz w:val="28"/>
          <w:szCs w:val="28"/>
        </w:rPr>
        <w:t xml:space="preserve"> ВОЙЦЕХОВСЬКУ</w:t>
      </w:r>
      <w:r w:rsidRPr="00965AB9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14:paraId="2269E385" w14:textId="77777777" w:rsidR="00962C51" w:rsidRDefault="00962C51" w:rsidP="0046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4A1EA3" w14:textId="77777777" w:rsidR="00AE24AA" w:rsidRDefault="00AE24AA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862B54" w14:textId="77777777" w:rsidR="00AE24AA" w:rsidRDefault="00AE24AA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3926BB" w14:textId="77777777" w:rsidR="00962C51" w:rsidRDefault="00962C51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8FBF61" w14:textId="77777777" w:rsidR="00962C51" w:rsidRDefault="00962C51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Міський голова                                                                Володимир ШМАТЬКО</w:t>
      </w:r>
    </w:p>
    <w:p w14:paraId="7BADD85B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0"/>
          <w:szCs w:val="20"/>
        </w:rPr>
      </w:pPr>
    </w:p>
    <w:p w14:paraId="57521F62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0"/>
          <w:szCs w:val="20"/>
        </w:rPr>
      </w:pPr>
    </w:p>
    <w:p w14:paraId="048AC40D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  <w:szCs w:val="20"/>
        </w:rPr>
      </w:pPr>
      <w:r w:rsidRPr="00375697">
        <w:rPr>
          <w:rFonts w:ascii="Times New Roman" w:hAnsi="Times New Roman"/>
          <w:color w:val="000000"/>
          <w:sz w:val="24"/>
          <w:szCs w:val="20"/>
        </w:rPr>
        <w:t>А.Є. Васильченко</w:t>
      </w:r>
    </w:p>
    <w:p w14:paraId="5A8FEB35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</w:rPr>
      </w:pPr>
    </w:p>
    <w:p w14:paraId="5E3F2AD7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sz w:val="28"/>
        </w:rPr>
      </w:pPr>
      <w:r w:rsidRPr="00375697">
        <w:rPr>
          <w:rFonts w:ascii="Times New Roman" w:hAnsi="Times New Roman"/>
          <w:color w:val="000000"/>
          <w:sz w:val="24"/>
        </w:rPr>
        <w:t>Н.М.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75697">
        <w:rPr>
          <w:rFonts w:ascii="Times New Roman" w:hAnsi="Times New Roman"/>
          <w:color w:val="000000"/>
          <w:sz w:val="24"/>
        </w:rPr>
        <w:t>Войцеховська</w:t>
      </w:r>
      <w:proofErr w:type="spellEnd"/>
    </w:p>
    <w:p w14:paraId="385B6B19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sz w:val="28"/>
        </w:rPr>
      </w:pPr>
    </w:p>
    <w:p w14:paraId="262874A0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</w:rPr>
      </w:pPr>
      <w:r w:rsidRPr="00375697">
        <w:rPr>
          <w:rFonts w:ascii="Times New Roman" w:hAnsi="Times New Roman"/>
          <w:color w:val="000000"/>
          <w:sz w:val="24"/>
        </w:rPr>
        <w:t xml:space="preserve">М.С. </w:t>
      </w:r>
      <w:proofErr w:type="spellStart"/>
      <w:r w:rsidRPr="00375697">
        <w:rPr>
          <w:rFonts w:ascii="Times New Roman" w:hAnsi="Times New Roman"/>
          <w:color w:val="000000"/>
          <w:sz w:val="24"/>
        </w:rPr>
        <w:t>Фаріон</w:t>
      </w:r>
      <w:proofErr w:type="spellEnd"/>
    </w:p>
    <w:p w14:paraId="790EF018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</w:rPr>
      </w:pPr>
    </w:p>
    <w:p w14:paraId="4D1DBDFB" w14:textId="77777777" w:rsidR="00962C51" w:rsidRPr="00375697" w:rsidRDefault="00962C51" w:rsidP="00962C51">
      <w:pPr>
        <w:spacing w:after="0" w:line="240" w:lineRule="auto"/>
        <w:ind w:hanging="2"/>
        <w:rPr>
          <w:rFonts w:ascii="Times New Roman" w:hAnsi="Times New Roman"/>
          <w:color w:val="000000"/>
          <w:sz w:val="24"/>
          <w:szCs w:val="20"/>
        </w:rPr>
      </w:pPr>
      <w:r w:rsidRPr="00375697">
        <w:rPr>
          <w:rFonts w:ascii="Times New Roman" w:hAnsi="Times New Roman"/>
          <w:color w:val="000000"/>
          <w:sz w:val="24"/>
        </w:rPr>
        <w:t xml:space="preserve">В.С. </w:t>
      </w:r>
      <w:proofErr w:type="spellStart"/>
      <w:r w:rsidRPr="00375697">
        <w:rPr>
          <w:rFonts w:ascii="Times New Roman" w:hAnsi="Times New Roman"/>
          <w:color w:val="000000"/>
          <w:sz w:val="24"/>
        </w:rPr>
        <w:t>Грещук</w:t>
      </w:r>
      <w:proofErr w:type="spellEnd"/>
      <w:r w:rsidRPr="00375697">
        <w:rPr>
          <w:rFonts w:ascii="Times New Roman" w:hAnsi="Times New Roman"/>
          <w:color w:val="000000"/>
          <w:sz w:val="24"/>
        </w:rPr>
        <w:t xml:space="preserve"> </w:t>
      </w:r>
    </w:p>
    <w:p w14:paraId="090E2A5E" w14:textId="77777777" w:rsidR="00962C51" w:rsidRPr="00AE24AA" w:rsidRDefault="00962C51" w:rsidP="0096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FF347F" w14:textId="111BC805" w:rsidR="00962C51" w:rsidRPr="004104BF" w:rsidRDefault="00962C51" w:rsidP="00410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5A35D663" w14:textId="160F2EBC" w:rsidR="00575390" w:rsidRDefault="00575390" w:rsidP="004104BF">
      <w:pPr>
        <w:spacing w:after="0"/>
      </w:pPr>
    </w:p>
    <w:sectPr w:rsidR="00575390" w:rsidSect="008D79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10E"/>
    <w:multiLevelType w:val="multilevel"/>
    <w:tmpl w:val="7C3479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 w15:restartNumberingAfterBreak="0">
    <w:nsid w:val="51294B85"/>
    <w:multiLevelType w:val="multilevel"/>
    <w:tmpl w:val="7C3479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 w16cid:durableId="187372744">
    <w:abstractNumId w:val="1"/>
  </w:num>
  <w:num w:numId="2" w16cid:durableId="63066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9CC"/>
    <w:rsid w:val="000C7FA9"/>
    <w:rsid w:val="000E6B77"/>
    <w:rsid w:val="00114017"/>
    <w:rsid w:val="001F2428"/>
    <w:rsid w:val="00376127"/>
    <w:rsid w:val="003D6BE3"/>
    <w:rsid w:val="003F77D8"/>
    <w:rsid w:val="004104BF"/>
    <w:rsid w:val="004606C2"/>
    <w:rsid w:val="004A78C6"/>
    <w:rsid w:val="00575390"/>
    <w:rsid w:val="00676B10"/>
    <w:rsid w:val="006A1482"/>
    <w:rsid w:val="007341F4"/>
    <w:rsid w:val="00801AEE"/>
    <w:rsid w:val="00802B27"/>
    <w:rsid w:val="008A4349"/>
    <w:rsid w:val="008D79CC"/>
    <w:rsid w:val="00962C51"/>
    <w:rsid w:val="00985CCE"/>
    <w:rsid w:val="00AB6E61"/>
    <w:rsid w:val="00AE24AA"/>
    <w:rsid w:val="00B77A5E"/>
    <w:rsid w:val="00B901AF"/>
    <w:rsid w:val="00BC3D2E"/>
    <w:rsid w:val="00C21EA3"/>
    <w:rsid w:val="00D76C38"/>
    <w:rsid w:val="00E308E6"/>
    <w:rsid w:val="00E52196"/>
    <w:rsid w:val="00F40CFB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647A"/>
  <w15:docId w15:val="{7A8B8441-8D44-48E0-92E1-FF32F99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C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62C51"/>
    <w:pPr>
      <w:suppressAutoHyphens/>
      <w:spacing w:after="0"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7388-73B0-47A2-88C1-EE852484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 Левкович</dc:creator>
  <cp:lastModifiedBy>Христина Лукяніхіна</cp:lastModifiedBy>
  <cp:revision>47</cp:revision>
  <cp:lastPrinted>2023-11-13T13:08:00Z</cp:lastPrinted>
  <dcterms:created xsi:type="dcterms:W3CDTF">2023-10-20T07:26:00Z</dcterms:created>
  <dcterms:modified xsi:type="dcterms:W3CDTF">2023-11-13T13:09:00Z</dcterms:modified>
</cp:coreProperties>
</file>