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5C" w:rsidRDefault="00564F5C" w:rsidP="00564F5C">
      <w:pPr>
        <w:tabs>
          <w:tab w:val="left" w:pos="6765"/>
        </w:tabs>
        <w:ind w:left="6521"/>
        <w:rPr>
          <w:b/>
        </w:rPr>
      </w:pPr>
      <w:r>
        <w:rPr>
          <w:b/>
        </w:rPr>
        <w:t xml:space="preserve">Додаток </w:t>
      </w:r>
    </w:p>
    <w:p w:rsidR="00564F5C" w:rsidRPr="00AA45A8" w:rsidRDefault="00564F5C" w:rsidP="00564F5C">
      <w:pPr>
        <w:tabs>
          <w:tab w:val="left" w:pos="6765"/>
        </w:tabs>
        <w:ind w:left="6521"/>
        <w:rPr>
          <w:b/>
          <w:sz w:val="12"/>
          <w:szCs w:val="12"/>
        </w:rPr>
      </w:pPr>
    </w:p>
    <w:p w:rsidR="00564F5C" w:rsidRDefault="00564F5C" w:rsidP="00564F5C">
      <w:pPr>
        <w:ind w:left="6521"/>
        <w:rPr>
          <w:b/>
        </w:rPr>
      </w:pPr>
      <w:r>
        <w:rPr>
          <w:b/>
        </w:rPr>
        <w:t xml:space="preserve">до рішення виконавчого </w:t>
      </w:r>
    </w:p>
    <w:p w:rsidR="00564F5C" w:rsidRDefault="00564F5C" w:rsidP="00564F5C">
      <w:pPr>
        <w:ind w:left="6521"/>
        <w:rPr>
          <w:b/>
        </w:rPr>
      </w:pPr>
      <w:r>
        <w:rPr>
          <w:b/>
        </w:rPr>
        <w:t>комітету міської ради</w:t>
      </w:r>
    </w:p>
    <w:p w:rsidR="00564F5C" w:rsidRPr="00AA45A8" w:rsidRDefault="00564F5C" w:rsidP="00271220">
      <w:pPr>
        <w:jc w:val="both"/>
        <w:rPr>
          <w:b/>
          <w:sz w:val="20"/>
          <w:szCs w:val="20"/>
        </w:rPr>
      </w:pPr>
    </w:p>
    <w:p w:rsidR="00271220" w:rsidRPr="00175D50" w:rsidRDefault="00772896" w:rsidP="00564F5C">
      <w:pPr>
        <w:jc w:val="center"/>
        <w:rPr>
          <w:b/>
          <w:sz w:val="40"/>
          <w:szCs w:val="40"/>
        </w:rPr>
      </w:pPr>
      <w:r>
        <w:rPr>
          <w:b/>
          <w:sz w:val="28"/>
          <w:szCs w:val="28"/>
        </w:rPr>
        <w:t>Типовий Договір №__</w:t>
      </w:r>
    </w:p>
    <w:p w:rsidR="00271220" w:rsidRDefault="00271220" w:rsidP="00564F5C">
      <w:pPr>
        <w:jc w:val="center"/>
        <w:rPr>
          <w:b/>
          <w:sz w:val="28"/>
          <w:szCs w:val="28"/>
        </w:rPr>
      </w:pPr>
      <w:r w:rsidRPr="00175D50">
        <w:rPr>
          <w:b/>
          <w:sz w:val="28"/>
          <w:szCs w:val="28"/>
        </w:rPr>
        <w:t xml:space="preserve">на </w:t>
      </w:r>
      <w:r>
        <w:rPr>
          <w:b/>
          <w:sz w:val="28"/>
          <w:szCs w:val="28"/>
        </w:rPr>
        <w:t>відшкодування компенсаційних виплат</w:t>
      </w:r>
      <w:r w:rsidRPr="00175D50">
        <w:rPr>
          <w:b/>
          <w:sz w:val="28"/>
          <w:szCs w:val="28"/>
        </w:rPr>
        <w:t xml:space="preserve"> за пільговий проїзд</w:t>
      </w:r>
      <w:r w:rsidR="00564F5C">
        <w:rPr>
          <w:b/>
          <w:sz w:val="28"/>
          <w:szCs w:val="28"/>
        </w:rPr>
        <w:t xml:space="preserve"> окремих </w:t>
      </w:r>
      <w:r w:rsidRPr="00175D50">
        <w:rPr>
          <w:b/>
          <w:sz w:val="28"/>
          <w:szCs w:val="28"/>
        </w:rPr>
        <w:t xml:space="preserve">категорій громадян </w:t>
      </w:r>
      <w:proofErr w:type="spellStart"/>
      <w:r w:rsidRPr="00175D50">
        <w:rPr>
          <w:b/>
          <w:sz w:val="28"/>
          <w:szCs w:val="28"/>
        </w:rPr>
        <w:t>Чортківської</w:t>
      </w:r>
      <w:proofErr w:type="spellEnd"/>
      <w:r w:rsidRPr="00175D50">
        <w:rPr>
          <w:b/>
          <w:sz w:val="28"/>
          <w:szCs w:val="28"/>
        </w:rPr>
        <w:t xml:space="preserve"> </w:t>
      </w:r>
      <w:r w:rsidR="00564F5C">
        <w:rPr>
          <w:b/>
          <w:sz w:val="28"/>
          <w:szCs w:val="28"/>
        </w:rPr>
        <w:t xml:space="preserve"> міської територіальної громади </w:t>
      </w:r>
      <w:r w:rsidRPr="00175D50">
        <w:rPr>
          <w:b/>
          <w:sz w:val="28"/>
          <w:szCs w:val="28"/>
        </w:rPr>
        <w:t>автомобільним транспортом загального користування на регулярних автобусних маршрутах, які працюють в звичайному режимі руху на</w:t>
      </w:r>
      <w:r>
        <w:rPr>
          <w:b/>
          <w:sz w:val="28"/>
          <w:szCs w:val="28"/>
        </w:rPr>
        <w:t xml:space="preserve"> </w:t>
      </w:r>
      <w:r w:rsidRPr="00175D50">
        <w:rPr>
          <w:b/>
          <w:sz w:val="28"/>
          <w:szCs w:val="28"/>
        </w:rPr>
        <w:t>маршрутній мережі</w:t>
      </w:r>
    </w:p>
    <w:p w:rsidR="00564F5C" w:rsidRPr="00AA45A8" w:rsidRDefault="00564F5C" w:rsidP="00564F5C">
      <w:pPr>
        <w:jc w:val="center"/>
        <w:rPr>
          <w:b/>
          <w:sz w:val="20"/>
          <w:szCs w:val="20"/>
        </w:rPr>
      </w:pPr>
    </w:p>
    <w:p w:rsidR="00271220" w:rsidRPr="00175D50" w:rsidRDefault="00271220" w:rsidP="00271220">
      <w:pPr>
        <w:rPr>
          <w:sz w:val="28"/>
          <w:szCs w:val="28"/>
        </w:rPr>
      </w:pPr>
      <w:r w:rsidRPr="00175D50">
        <w:rPr>
          <w:sz w:val="28"/>
          <w:szCs w:val="28"/>
        </w:rPr>
        <w:t xml:space="preserve">м. Чортків                                                                              </w:t>
      </w:r>
      <w:r>
        <w:rPr>
          <w:sz w:val="28"/>
          <w:szCs w:val="28"/>
        </w:rPr>
        <w:t>____________ 20__</w:t>
      </w:r>
      <w:r w:rsidRPr="00175D50">
        <w:rPr>
          <w:sz w:val="28"/>
          <w:szCs w:val="28"/>
        </w:rPr>
        <w:t xml:space="preserve">р.                                                                                                       </w:t>
      </w:r>
    </w:p>
    <w:p w:rsidR="00271220" w:rsidRPr="00AA45A8" w:rsidRDefault="00271220" w:rsidP="00271220">
      <w:pPr>
        <w:rPr>
          <w:sz w:val="20"/>
          <w:szCs w:val="20"/>
        </w:rPr>
      </w:pPr>
    </w:p>
    <w:p w:rsidR="00271220" w:rsidRPr="00000500" w:rsidRDefault="00271220" w:rsidP="00271220">
      <w:pPr>
        <w:jc w:val="both"/>
        <w:rPr>
          <w:b/>
          <w:sz w:val="28"/>
          <w:szCs w:val="28"/>
        </w:rPr>
      </w:pPr>
      <w:r w:rsidRPr="00175D50">
        <w:rPr>
          <w:sz w:val="28"/>
          <w:szCs w:val="28"/>
        </w:rPr>
        <w:t xml:space="preserve">      </w:t>
      </w:r>
      <w:proofErr w:type="spellStart"/>
      <w:r>
        <w:rPr>
          <w:sz w:val="28"/>
          <w:szCs w:val="28"/>
        </w:rPr>
        <w:t>Чортківська</w:t>
      </w:r>
      <w:proofErr w:type="spellEnd"/>
      <w:r>
        <w:rPr>
          <w:sz w:val="28"/>
          <w:szCs w:val="28"/>
        </w:rPr>
        <w:t xml:space="preserve"> міська рада в особі міського голо</w:t>
      </w:r>
      <w:r w:rsidR="00772896">
        <w:rPr>
          <w:sz w:val="28"/>
          <w:szCs w:val="28"/>
        </w:rPr>
        <w:t xml:space="preserve">ви </w:t>
      </w:r>
      <w:proofErr w:type="spellStart"/>
      <w:r w:rsidR="00772896">
        <w:rPr>
          <w:sz w:val="28"/>
          <w:szCs w:val="28"/>
        </w:rPr>
        <w:t>Шматька</w:t>
      </w:r>
      <w:proofErr w:type="spellEnd"/>
      <w:r w:rsidR="00772896">
        <w:rPr>
          <w:sz w:val="28"/>
          <w:szCs w:val="28"/>
        </w:rPr>
        <w:t xml:space="preserve"> Володимира Петровича, </w:t>
      </w:r>
      <w:r w:rsidRPr="00794903">
        <w:rPr>
          <w:sz w:val="28"/>
          <w:szCs w:val="28"/>
        </w:rPr>
        <w:t>який діє на підставі Статуту</w:t>
      </w:r>
      <w:r w:rsidR="00772896">
        <w:rPr>
          <w:sz w:val="28"/>
          <w:szCs w:val="28"/>
        </w:rPr>
        <w:t xml:space="preserve"> </w:t>
      </w:r>
      <w:proofErr w:type="spellStart"/>
      <w:r w:rsidR="00772896">
        <w:rPr>
          <w:sz w:val="28"/>
          <w:szCs w:val="28"/>
        </w:rPr>
        <w:t>Чортківської</w:t>
      </w:r>
      <w:proofErr w:type="spellEnd"/>
      <w:r w:rsidR="00772896">
        <w:rPr>
          <w:sz w:val="28"/>
          <w:szCs w:val="28"/>
        </w:rPr>
        <w:t xml:space="preserve"> міської територіальної громади – надалі </w:t>
      </w:r>
      <w:r w:rsidR="00772896" w:rsidRPr="00772896">
        <w:rPr>
          <w:b/>
          <w:sz w:val="28"/>
          <w:szCs w:val="28"/>
        </w:rPr>
        <w:t>«Замовник</w:t>
      </w:r>
      <w:r w:rsidR="00772896">
        <w:rPr>
          <w:sz w:val="28"/>
          <w:szCs w:val="28"/>
        </w:rPr>
        <w:t>»</w:t>
      </w:r>
      <w:r>
        <w:rPr>
          <w:b/>
          <w:sz w:val="28"/>
          <w:szCs w:val="28"/>
        </w:rPr>
        <w:t xml:space="preserve">, </w:t>
      </w:r>
      <w:r w:rsidRPr="00175D50">
        <w:rPr>
          <w:sz w:val="28"/>
          <w:szCs w:val="28"/>
        </w:rPr>
        <w:t xml:space="preserve">Управління соціального захисту та охорони здоров’я </w:t>
      </w:r>
      <w:proofErr w:type="spellStart"/>
      <w:r w:rsidRPr="00175D50">
        <w:rPr>
          <w:sz w:val="28"/>
          <w:szCs w:val="28"/>
        </w:rPr>
        <w:t>Чортківської</w:t>
      </w:r>
      <w:proofErr w:type="spellEnd"/>
      <w:r w:rsidRPr="00175D50">
        <w:rPr>
          <w:sz w:val="28"/>
          <w:szCs w:val="28"/>
        </w:rPr>
        <w:t xml:space="preserve"> м</w:t>
      </w:r>
      <w:r>
        <w:rPr>
          <w:sz w:val="28"/>
          <w:szCs w:val="28"/>
        </w:rPr>
        <w:t>іської ради (</w:t>
      </w:r>
      <w:r w:rsidRPr="00175D50">
        <w:rPr>
          <w:sz w:val="28"/>
          <w:szCs w:val="28"/>
        </w:rPr>
        <w:t>«</w:t>
      </w:r>
      <w:r w:rsidRPr="00175D50">
        <w:rPr>
          <w:b/>
          <w:sz w:val="28"/>
          <w:szCs w:val="28"/>
        </w:rPr>
        <w:t>УСЗОЗ</w:t>
      </w:r>
      <w:r w:rsidR="00772896">
        <w:rPr>
          <w:b/>
          <w:sz w:val="28"/>
          <w:szCs w:val="28"/>
        </w:rPr>
        <w:t xml:space="preserve"> </w:t>
      </w:r>
      <w:proofErr w:type="spellStart"/>
      <w:r w:rsidR="00772896">
        <w:rPr>
          <w:b/>
          <w:sz w:val="28"/>
          <w:szCs w:val="28"/>
        </w:rPr>
        <w:t>Чортківської</w:t>
      </w:r>
      <w:proofErr w:type="spellEnd"/>
      <w:r w:rsidR="00772896">
        <w:rPr>
          <w:b/>
          <w:sz w:val="28"/>
          <w:szCs w:val="28"/>
        </w:rPr>
        <w:t xml:space="preserve"> міської ради</w:t>
      </w:r>
      <w:r w:rsidRPr="00175D50">
        <w:rPr>
          <w:sz w:val="28"/>
          <w:szCs w:val="28"/>
        </w:rPr>
        <w:t>»</w:t>
      </w:r>
      <w:r>
        <w:rPr>
          <w:sz w:val="28"/>
          <w:szCs w:val="28"/>
        </w:rPr>
        <w:t xml:space="preserve">) </w:t>
      </w:r>
      <w:r w:rsidRPr="00175D50">
        <w:rPr>
          <w:sz w:val="28"/>
          <w:szCs w:val="28"/>
        </w:rPr>
        <w:t xml:space="preserve">в особі начальника управління </w:t>
      </w:r>
      <w:r>
        <w:rPr>
          <w:sz w:val="28"/>
          <w:szCs w:val="28"/>
        </w:rPr>
        <w:t>Грицика Ігоря Михайловича, який діє на підставі Положення про управління</w:t>
      </w:r>
      <w:r w:rsidR="00772896">
        <w:rPr>
          <w:sz w:val="28"/>
          <w:szCs w:val="28"/>
        </w:rPr>
        <w:t xml:space="preserve"> соціального захисту та охорони здоров’я </w:t>
      </w:r>
      <w:proofErr w:type="spellStart"/>
      <w:r w:rsidR="00772896">
        <w:rPr>
          <w:sz w:val="28"/>
          <w:szCs w:val="28"/>
        </w:rPr>
        <w:t>Чортківської</w:t>
      </w:r>
      <w:proofErr w:type="spellEnd"/>
      <w:r w:rsidR="00772896">
        <w:rPr>
          <w:sz w:val="28"/>
          <w:szCs w:val="28"/>
        </w:rPr>
        <w:t xml:space="preserve"> міської ради </w:t>
      </w:r>
      <w:r>
        <w:rPr>
          <w:sz w:val="28"/>
          <w:szCs w:val="28"/>
        </w:rPr>
        <w:t xml:space="preserve"> –</w:t>
      </w:r>
      <w:r w:rsidRPr="00175D50">
        <w:rPr>
          <w:sz w:val="28"/>
          <w:szCs w:val="28"/>
        </w:rPr>
        <w:t xml:space="preserve"> надалі «</w:t>
      </w:r>
      <w:r w:rsidR="00772896">
        <w:rPr>
          <w:b/>
          <w:sz w:val="28"/>
          <w:szCs w:val="28"/>
        </w:rPr>
        <w:t>Платник</w:t>
      </w:r>
      <w:r w:rsidRPr="00175D50">
        <w:rPr>
          <w:sz w:val="28"/>
          <w:szCs w:val="28"/>
        </w:rPr>
        <w:t xml:space="preserve">», </w:t>
      </w:r>
      <w:r>
        <w:rPr>
          <w:sz w:val="28"/>
          <w:szCs w:val="28"/>
        </w:rPr>
        <w:t>з однієї сторони та ________________</w:t>
      </w:r>
      <w:r w:rsidR="00772896">
        <w:rPr>
          <w:sz w:val="28"/>
          <w:szCs w:val="28"/>
        </w:rPr>
        <w:t>в особі ______________</w:t>
      </w:r>
      <w:r>
        <w:rPr>
          <w:sz w:val="28"/>
          <w:szCs w:val="28"/>
        </w:rPr>
        <w:t>_</w:t>
      </w:r>
      <w:r w:rsidRPr="00175D50">
        <w:rPr>
          <w:sz w:val="28"/>
          <w:szCs w:val="28"/>
        </w:rPr>
        <w:t xml:space="preserve">, </w:t>
      </w:r>
      <w:r w:rsidR="00772896">
        <w:rPr>
          <w:sz w:val="28"/>
          <w:szCs w:val="28"/>
        </w:rPr>
        <w:t xml:space="preserve">який діє на підставі ___________ - надалі </w:t>
      </w:r>
      <w:r w:rsidR="00772896" w:rsidRPr="00772896">
        <w:rPr>
          <w:b/>
          <w:sz w:val="28"/>
          <w:szCs w:val="28"/>
        </w:rPr>
        <w:t>«Перевізник»</w:t>
      </w:r>
      <w:r w:rsidR="00772896">
        <w:rPr>
          <w:sz w:val="28"/>
          <w:szCs w:val="28"/>
        </w:rPr>
        <w:t xml:space="preserve">, </w:t>
      </w:r>
      <w:r w:rsidRPr="00175D50">
        <w:rPr>
          <w:sz w:val="28"/>
          <w:szCs w:val="28"/>
        </w:rPr>
        <w:t xml:space="preserve">з іншої сторони, </w:t>
      </w:r>
      <w:r w:rsidR="00772896">
        <w:rPr>
          <w:sz w:val="28"/>
          <w:szCs w:val="28"/>
        </w:rPr>
        <w:t>керуючись Законами</w:t>
      </w:r>
      <w:r>
        <w:rPr>
          <w:sz w:val="28"/>
          <w:szCs w:val="28"/>
        </w:rPr>
        <w:t xml:space="preserve"> України «Про Державний бюджет України</w:t>
      </w:r>
      <w:r w:rsidR="00772896">
        <w:rPr>
          <w:sz w:val="28"/>
          <w:szCs w:val="28"/>
        </w:rPr>
        <w:t xml:space="preserve"> </w:t>
      </w:r>
      <w:r w:rsidR="00772896" w:rsidRPr="00772896">
        <w:rPr>
          <w:sz w:val="28"/>
          <w:szCs w:val="28"/>
          <w:u w:val="single"/>
        </w:rPr>
        <w:t>на відповідний рік</w:t>
      </w:r>
      <w:r>
        <w:rPr>
          <w:sz w:val="28"/>
          <w:szCs w:val="28"/>
        </w:rPr>
        <w:t>»</w:t>
      </w:r>
      <w:r w:rsidR="00772896">
        <w:rPr>
          <w:sz w:val="28"/>
          <w:szCs w:val="28"/>
        </w:rPr>
        <w:t xml:space="preserve">, «Про автомобільний транспорт», Бюджетним кодексом України, </w:t>
      </w:r>
      <w:r>
        <w:rPr>
          <w:sz w:val="28"/>
          <w:szCs w:val="28"/>
        </w:rPr>
        <w:t xml:space="preserve">Цільовою програмою соціальної підтримки громадян </w:t>
      </w:r>
      <w:proofErr w:type="spellStart"/>
      <w:r>
        <w:rPr>
          <w:sz w:val="28"/>
          <w:szCs w:val="28"/>
        </w:rPr>
        <w:t>Чортківської</w:t>
      </w:r>
      <w:proofErr w:type="spellEnd"/>
      <w:r>
        <w:rPr>
          <w:sz w:val="28"/>
          <w:szCs w:val="28"/>
        </w:rPr>
        <w:t xml:space="preserve"> міської територіальної громади «Турбота» на 2024-2026 роки,</w:t>
      </w:r>
      <w:r w:rsidR="00772896">
        <w:rPr>
          <w:sz w:val="28"/>
          <w:szCs w:val="28"/>
        </w:rPr>
        <w:t xml:space="preserve"> (зі змінами),</w:t>
      </w:r>
      <w:r>
        <w:rPr>
          <w:sz w:val="28"/>
          <w:szCs w:val="28"/>
        </w:rPr>
        <w:t xml:space="preserve"> затвердженою рішенням міської ради від 03 листопада 2023 року №1694, </w:t>
      </w:r>
      <w:r w:rsidR="00772896">
        <w:rPr>
          <w:sz w:val="28"/>
          <w:szCs w:val="28"/>
        </w:rPr>
        <w:t>Законами України та іншими нормативними актами згідно з чинним законодавством України, яким</w:t>
      </w:r>
      <w:r w:rsidR="00000500">
        <w:rPr>
          <w:sz w:val="28"/>
          <w:szCs w:val="28"/>
        </w:rPr>
        <w:t>и</w:t>
      </w:r>
      <w:r w:rsidR="00772896">
        <w:rPr>
          <w:sz w:val="28"/>
          <w:szCs w:val="28"/>
        </w:rPr>
        <w:t xml:space="preserve"> </w:t>
      </w:r>
      <w:r w:rsidR="00000500">
        <w:rPr>
          <w:sz w:val="28"/>
          <w:szCs w:val="28"/>
        </w:rPr>
        <w:t xml:space="preserve">передбачено пільговий проїзд окремих категорій громадян автомобільним транспортом на </w:t>
      </w:r>
      <w:r w:rsidR="00000500" w:rsidRPr="00000500">
        <w:rPr>
          <w:sz w:val="28"/>
          <w:szCs w:val="28"/>
        </w:rPr>
        <w:t>автобусних маршрутах загального користування,</w:t>
      </w:r>
      <w:r w:rsidR="00772896" w:rsidRPr="00000500">
        <w:rPr>
          <w:sz w:val="28"/>
          <w:szCs w:val="28"/>
        </w:rPr>
        <w:t xml:space="preserve"> </w:t>
      </w:r>
      <w:r w:rsidRPr="00000500">
        <w:rPr>
          <w:sz w:val="28"/>
          <w:szCs w:val="28"/>
        </w:rPr>
        <w:t xml:space="preserve">уклали цей Договір </w:t>
      </w:r>
      <w:r w:rsidR="00000500" w:rsidRPr="00000500">
        <w:rPr>
          <w:sz w:val="28"/>
          <w:szCs w:val="28"/>
        </w:rPr>
        <w:t xml:space="preserve">на відшкодування компенсаційних виплат за пільговий проїзд окремих категорій громадян </w:t>
      </w:r>
      <w:proofErr w:type="spellStart"/>
      <w:r w:rsidR="00000500" w:rsidRPr="00000500">
        <w:rPr>
          <w:sz w:val="28"/>
          <w:szCs w:val="28"/>
        </w:rPr>
        <w:t>Чортківської</w:t>
      </w:r>
      <w:proofErr w:type="spellEnd"/>
      <w:r w:rsidR="00000500" w:rsidRPr="00000500">
        <w:rPr>
          <w:sz w:val="28"/>
          <w:szCs w:val="28"/>
        </w:rPr>
        <w:t xml:space="preserve">  міської територіальної громади автомобільним транспортом загального користування на регулярних автобусних маршрутах, які працюють в звичайному режимі руху на маршрутній мережі</w:t>
      </w:r>
      <w:r w:rsidR="00000500">
        <w:rPr>
          <w:b/>
          <w:sz w:val="28"/>
          <w:szCs w:val="28"/>
        </w:rPr>
        <w:t xml:space="preserve"> </w:t>
      </w:r>
      <w:r w:rsidR="00000500" w:rsidRPr="00000500">
        <w:rPr>
          <w:sz w:val="28"/>
          <w:szCs w:val="28"/>
        </w:rPr>
        <w:t>(далі - Договір)</w:t>
      </w:r>
      <w:r w:rsidR="00000500">
        <w:rPr>
          <w:b/>
          <w:sz w:val="28"/>
          <w:szCs w:val="28"/>
        </w:rPr>
        <w:t xml:space="preserve"> </w:t>
      </w:r>
      <w:r w:rsidRPr="00175D50">
        <w:rPr>
          <w:sz w:val="28"/>
          <w:szCs w:val="28"/>
        </w:rPr>
        <w:t>про наступне:</w:t>
      </w:r>
    </w:p>
    <w:p w:rsidR="00271220" w:rsidRPr="00AA45A8" w:rsidRDefault="00271220" w:rsidP="00271220">
      <w:pPr>
        <w:jc w:val="both"/>
        <w:rPr>
          <w:sz w:val="20"/>
          <w:szCs w:val="20"/>
        </w:rPr>
      </w:pPr>
    </w:p>
    <w:p w:rsidR="00271220" w:rsidRPr="00175D50" w:rsidRDefault="00271220" w:rsidP="00271220">
      <w:pPr>
        <w:numPr>
          <w:ilvl w:val="0"/>
          <w:numId w:val="1"/>
        </w:numPr>
        <w:jc w:val="center"/>
        <w:rPr>
          <w:b/>
          <w:sz w:val="28"/>
          <w:szCs w:val="28"/>
          <w:u w:val="single"/>
        </w:rPr>
      </w:pPr>
      <w:r>
        <w:rPr>
          <w:b/>
          <w:sz w:val="28"/>
          <w:szCs w:val="28"/>
          <w:u w:val="single"/>
        </w:rPr>
        <w:t>ПРЕДМЕТ ДОГОВОРУ</w:t>
      </w:r>
    </w:p>
    <w:p w:rsidR="00271220" w:rsidRPr="00AA45A8" w:rsidRDefault="00271220" w:rsidP="00271220">
      <w:pPr>
        <w:ind w:left="360"/>
        <w:jc w:val="center"/>
        <w:rPr>
          <w:sz w:val="20"/>
          <w:szCs w:val="20"/>
        </w:rPr>
      </w:pPr>
    </w:p>
    <w:p w:rsidR="00271220" w:rsidRDefault="00271220" w:rsidP="00271220">
      <w:pPr>
        <w:pStyle w:val="a3"/>
        <w:ind w:left="0"/>
        <w:jc w:val="both"/>
        <w:rPr>
          <w:sz w:val="28"/>
          <w:szCs w:val="28"/>
        </w:rPr>
      </w:pPr>
      <w:r>
        <w:rPr>
          <w:sz w:val="28"/>
          <w:szCs w:val="28"/>
        </w:rPr>
        <w:t>1.1.</w:t>
      </w:r>
      <w:r w:rsidRPr="00B77454">
        <w:rPr>
          <w:sz w:val="28"/>
          <w:szCs w:val="28"/>
        </w:rPr>
        <w:t xml:space="preserve">Предметом цього Договору є відносини Сторін щодо відшкодування компенсаційних виплат за пільговий проїзд окремих категорій громадян </w:t>
      </w:r>
      <w:proofErr w:type="spellStart"/>
      <w:r w:rsidRPr="00B77454">
        <w:rPr>
          <w:sz w:val="28"/>
          <w:szCs w:val="28"/>
        </w:rPr>
        <w:t>Чортківської</w:t>
      </w:r>
      <w:proofErr w:type="spellEnd"/>
      <w:r w:rsidRPr="00B77454">
        <w:rPr>
          <w:sz w:val="28"/>
          <w:szCs w:val="28"/>
        </w:rPr>
        <w:t xml:space="preserve">  міської територіальної громади автомобільним транспортом загального користування на регулярних автобусних маршрутах, які працюють в звичайному режимі руху на маршрутній мережі на підставі Закону України «Про автомобіл</w:t>
      </w:r>
      <w:r w:rsidR="00000500">
        <w:rPr>
          <w:sz w:val="28"/>
          <w:szCs w:val="28"/>
        </w:rPr>
        <w:t>ьний транспорт» від 5 квітня 200</w:t>
      </w:r>
      <w:r w:rsidRPr="00B77454">
        <w:rPr>
          <w:sz w:val="28"/>
          <w:szCs w:val="28"/>
        </w:rPr>
        <w:t>1 року</w:t>
      </w:r>
      <w:r w:rsidR="00000500">
        <w:rPr>
          <w:sz w:val="28"/>
          <w:szCs w:val="28"/>
        </w:rPr>
        <w:t xml:space="preserve"> </w:t>
      </w:r>
      <w:r w:rsidR="00000500" w:rsidRPr="00000500">
        <w:rPr>
          <w:sz w:val="28"/>
          <w:szCs w:val="28"/>
        </w:rPr>
        <w:t>№</w:t>
      </w:r>
      <w:r w:rsidR="00000500" w:rsidRPr="00000500">
        <w:rPr>
          <w:sz w:val="28"/>
          <w:szCs w:val="28"/>
        </w:rPr>
        <w:t>2344-III</w:t>
      </w:r>
      <w:r w:rsidRPr="00000500">
        <w:rPr>
          <w:sz w:val="28"/>
          <w:szCs w:val="28"/>
        </w:rPr>
        <w:t>.</w:t>
      </w:r>
    </w:p>
    <w:p w:rsidR="00271220" w:rsidRDefault="00271220" w:rsidP="00271220">
      <w:pPr>
        <w:pStyle w:val="a3"/>
        <w:ind w:left="0"/>
        <w:jc w:val="both"/>
        <w:rPr>
          <w:sz w:val="28"/>
          <w:szCs w:val="28"/>
        </w:rPr>
      </w:pPr>
      <w:r>
        <w:rPr>
          <w:sz w:val="28"/>
          <w:szCs w:val="28"/>
        </w:rPr>
        <w:t>1.2.</w:t>
      </w:r>
      <w:r w:rsidRPr="005C6051">
        <w:rPr>
          <w:sz w:val="28"/>
          <w:szCs w:val="28"/>
        </w:rPr>
        <w:t xml:space="preserve">Згідно з умовами Договору </w:t>
      </w:r>
      <w:r w:rsidRPr="00EB59E3">
        <w:rPr>
          <w:b/>
          <w:sz w:val="28"/>
          <w:szCs w:val="28"/>
        </w:rPr>
        <w:t>Перевізник</w:t>
      </w:r>
      <w:r w:rsidRPr="005C6051">
        <w:rPr>
          <w:sz w:val="28"/>
          <w:szCs w:val="28"/>
        </w:rPr>
        <w:t xml:space="preserve">, за власний рахунок, здійснює перевезення </w:t>
      </w:r>
      <w:r>
        <w:rPr>
          <w:sz w:val="28"/>
          <w:szCs w:val="28"/>
        </w:rPr>
        <w:t>окремих категорій</w:t>
      </w:r>
      <w:r w:rsidR="00000500">
        <w:rPr>
          <w:sz w:val="28"/>
          <w:szCs w:val="28"/>
        </w:rPr>
        <w:t xml:space="preserve"> громадян</w:t>
      </w:r>
      <w:r>
        <w:rPr>
          <w:sz w:val="28"/>
          <w:szCs w:val="28"/>
        </w:rPr>
        <w:t xml:space="preserve">, які мають відповідні пільги </w:t>
      </w:r>
      <w:r w:rsidRPr="005C6051">
        <w:rPr>
          <w:sz w:val="28"/>
          <w:szCs w:val="28"/>
        </w:rPr>
        <w:t xml:space="preserve">в </w:t>
      </w:r>
      <w:r w:rsidRPr="005C6051">
        <w:rPr>
          <w:sz w:val="28"/>
          <w:szCs w:val="28"/>
        </w:rPr>
        <w:lastRenderedPageBreak/>
        <w:t xml:space="preserve">автомобільному транспорті загального користування на регулярних автобусних маршрутах, які працюють в звичайному режимі руху на маршрутній мережі у </w:t>
      </w:r>
      <w:proofErr w:type="spellStart"/>
      <w:r w:rsidRPr="005C6051">
        <w:rPr>
          <w:sz w:val="28"/>
          <w:szCs w:val="28"/>
        </w:rPr>
        <w:t>Чортківській</w:t>
      </w:r>
      <w:proofErr w:type="spellEnd"/>
      <w:r w:rsidRPr="005C6051">
        <w:rPr>
          <w:sz w:val="28"/>
          <w:szCs w:val="28"/>
        </w:rPr>
        <w:t xml:space="preserve"> міській територіальній громаді</w:t>
      </w:r>
      <w:r>
        <w:rPr>
          <w:sz w:val="28"/>
          <w:szCs w:val="28"/>
        </w:rPr>
        <w:t xml:space="preserve">, представляє реєстр перевезень </w:t>
      </w:r>
      <w:r w:rsidR="00000500">
        <w:rPr>
          <w:sz w:val="28"/>
          <w:szCs w:val="28"/>
        </w:rPr>
        <w:t>Платнику</w:t>
      </w:r>
      <w:r>
        <w:rPr>
          <w:sz w:val="28"/>
          <w:szCs w:val="28"/>
        </w:rPr>
        <w:t xml:space="preserve">, а </w:t>
      </w:r>
      <w:r w:rsidR="00000500">
        <w:rPr>
          <w:b/>
          <w:sz w:val="28"/>
          <w:szCs w:val="28"/>
        </w:rPr>
        <w:t>Платник</w:t>
      </w:r>
      <w:r>
        <w:rPr>
          <w:sz w:val="28"/>
          <w:szCs w:val="28"/>
        </w:rPr>
        <w:t xml:space="preserve"> здійснює компенсаційні виплати за пільговий проїзд окремих категорій громадян за рахунок місцевого бюджету та відповідно до умов даного Договору.</w:t>
      </w:r>
    </w:p>
    <w:p w:rsidR="00271220" w:rsidRPr="00175D50" w:rsidRDefault="00271220" w:rsidP="00271220">
      <w:pPr>
        <w:jc w:val="both"/>
        <w:rPr>
          <w:sz w:val="28"/>
          <w:szCs w:val="28"/>
        </w:rPr>
      </w:pPr>
      <w:r w:rsidRPr="00175D50">
        <w:rPr>
          <w:b/>
          <w:sz w:val="28"/>
          <w:szCs w:val="28"/>
        </w:rPr>
        <w:t xml:space="preserve">Перевізник </w:t>
      </w:r>
      <w:r w:rsidRPr="00175D50">
        <w:rPr>
          <w:sz w:val="28"/>
          <w:szCs w:val="28"/>
        </w:rPr>
        <w:t>здійснює автобусні перевезення згідно із укладеним із замовником договором на перевезення окремих категорій пасажирів автомобільним транспортом загального корис</w:t>
      </w:r>
      <w:r>
        <w:rPr>
          <w:sz w:val="28"/>
          <w:szCs w:val="28"/>
        </w:rPr>
        <w:t>тування на автобусних маршрутах</w:t>
      </w:r>
      <w:r w:rsidRPr="00175D50">
        <w:rPr>
          <w:sz w:val="28"/>
          <w:szCs w:val="28"/>
        </w:rPr>
        <w:t xml:space="preserve">, які згідно рішення </w:t>
      </w:r>
      <w:r w:rsidR="005674D3">
        <w:rPr>
          <w:sz w:val="28"/>
          <w:szCs w:val="28"/>
        </w:rPr>
        <w:t xml:space="preserve">виконавчого комітету </w:t>
      </w:r>
      <w:proofErr w:type="spellStart"/>
      <w:r w:rsidRPr="00175D50">
        <w:rPr>
          <w:sz w:val="28"/>
          <w:szCs w:val="28"/>
        </w:rPr>
        <w:t>Чортківської</w:t>
      </w:r>
      <w:proofErr w:type="spellEnd"/>
      <w:r w:rsidRPr="00175D50">
        <w:rPr>
          <w:sz w:val="28"/>
          <w:szCs w:val="28"/>
        </w:rPr>
        <w:t xml:space="preserve"> міської ради користуються правом безкоштовного проїзду  за  встановленими тарифами відповідно до законодавства.</w:t>
      </w:r>
    </w:p>
    <w:p w:rsidR="00271220" w:rsidRPr="00AA45A8" w:rsidRDefault="00271220" w:rsidP="00271220">
      <w:pPr>
        <w:jc w:val="both"/>
        <w:rPr>
          <w:b/>
          <w:sz w:val="20"/>
          <w:szCs w:val="20"/>
        </w:rPr>
      </w:pPr>
    </w:p>
    <w:p w:rsidR="00271220" w:rsidRDefault="00271220" w:rsidP="00271220">
      <w:pPr>
        <w:ind w:left="360"/>
        <w:jc w:val="center"/>
        <w:rPr>
          <w:b/>
          <w:sz w:val="28"/>
          <w:szCs w:val="28"/>
          <w:u w:val="single"/>
        </w:rPr>
      </w:pPr>
      <w:r w:rsidRPr="00175D50">
        <w:rPr>
          <w:b/>
          <w:sz w:val="28"/>
          <w:szCs w:val="28"/>
        </w:rPr>
        <w:t>2.</w:t>
      </w:r>
      <w:r>
        <w:rPr>
          <w:b/>
          <w:sz w:val="28"/>
          <w:szCs w:val="28"/>
          <w:u w:val="single"/>
        </w:rPr>
        <w:t>СУМА ДОГОВОРУ</w:t>
      </w:r>
    </w:p>
    <w:p w:rsidR="00271220" w:rsidRPr="00AA45A8" w:rsidRDefault="00271220" w:rsidP="00271220">
      <w:pPr>
        <w:rPr>
          <w:b/>
          <w:sz w:val="20"/>
          <w:szCs w:val="20"/>
          <w:u w:val="single"/>
        </w:rPr>
      </w:pPr>
    </w:p>
    <w:p w:rsidR="00271220" w:rsidRDefault="00271220" w:rsidP="00271220">
      <w:pPr>
        <w:jc w:val="both"/>
        <w:rPr>
          <w:sz w:val="28"/>
          <w:szCs w:val="28"/>
        </w:rPr>
      </w:pPr>
      <w:r w:rsidRPr="00B76D97">
        <w:rPr>
          <w:sz w:val="28"/>
          <w:szCs w:val="28"/>
        </w:rPr>
        <w:t xml:space="preserve">2.1. </w:t>
      </w:r>
      <w:r>
        <w:rPr>
          <w:sz w:val="28"/>
          <w:szCs w:val="28"/>
        </w:rPr>
        <w:t>Загальна сума планових призначень на відшкодування збитків за пільговий проїзд окремим категоріям громадян на автомобільному транспорті по ТКВКМБ 0813033 КЕКВ 2610 «Субсидії на поточні трансферти підприємствам (установи та організаціям)» на 20___  рік складає:</w:t>
      </w:r>
    </w:p>
    <w:p w:rsidR="00271220" w:rsidRPr="00B76D97" w:rsidRDefault="00271220" w:rsidP="00271220">
      <w:pPr>
        <w:jc w:val="both"/>
        <w:rPr>
          <w:sz w:val="28"/>
          <w:szCs w:val="28"/>
        </w:rPr>
      </w:pPr>
      <w:r>
        <w:rPr>
          <w:sz w:val="28"/>
          <w:szCs w:val="28"/>
        </w:rPr>
        <w:softHyphen/>
      </w:r>
      <w:r>
        <w:rPr>
          <w:sz w:val="28"/>
          <w:szCs w:val="28"/>
        </w:rPr>
        <w:softHyphen/>
      </w:r>
      <w:r>
        <w:rPr>
          <w:sz w:val="28"/>
          <w:szCs w:val="28"/>
        </w:rPr>
        <w:softHyphen/>
      </w:r>
      <w:r>
        <w:rPr>
          <w:sz w:val="28"/>
          <w:szCs w:val="28"/>
        </w:rPr>
        <w:softHyphen/>
        <w:t xml:space="preserve">____________ грн. (                            грн.                              коп.) без ПДВ, згідно Рішення </w:t>
      </w:r>
      <w:proofErr w:type="spellStart"/>
      <w:r>
        <w:rPr>
          <w:sz w:val="28"/>
          <w:szCs w:val="28"/>
        </w:rPr>
        <w:t>Чортківської</w:t>
      </w:r>
      <w:proofErr w:type="spellEnd"/>
      <w:r>
        <w:rPr>
          <w:sz w:val="28"/>
          <w:szCs w:val="28"/>
        </w:rPr>
        <w:t xml:space="preserve"> міської ради «Про бюджет </w:t>
      </w:r>
      <w:proofErr w:type="spellStart"/>
      <w:r>
        <w:rPr>
          <w:sz w:val="28"/>
          <w:szCs w:val="28"/>
        </w:rPr>
        <w:t>Чортківської</w:t>
      </w:r>
      <w:proofErr w:type="spellEnd"/>
      <w:r>
        <w:rPr>
          <w:sz w:val="28"/>
          <w:szCs w:val="28"/>
        </w:rPr>
        <w:t xml:space="preserve"> міської територіальної громади на </w:t>
      </w:r>
      <w:r w:rsidR="005674D3">
        <w:rPr>
          <w:sz w:val="28"/>
          <w:szCs w:val="28"/>
        </w:rPr>
        <w:t>______</w:t>
      </w:r>
      <w:r>
        <w:rPr>
          <w:sz w:val="28"/>
          <w:szCs w:val="28"/>
        </w:rPr>
        <w:t xml:space="preserve">» від </w:t>
      </w:r>
      <w:r w:rsidR="005674D3">
        <w:rPr>
          <w:sz w:val="28"/>
          <w:szCs w:val="28"/>
        </w:rPr>
        <w:t>__________</w:t>
      </w:r>
      <w:r>
        <w:rPr>
          <w:sz w:val="28"/>
          <w:szCs w:val="28"/>
        </w:rPr>
        <w:t xml:space="preserve"> </w:t>
      </w:r>
      <w:r w:rsidR="005674D3">
        <w:rPr>
          <w:sz w:val="28"/>
          <w:szCs w:val="28"/>
        </w:rPr>
        <w:t>_____</w:t>
      </w:r>
      <w:r>
        <w:rPr>
          <w:sz w:val="28"/>
          <w:szCs w:val="28"/>
        </w:rPr>
        <w:t xml:space="preserve"> року №</w:t>
      </w:r>
      <w:r w:rsidR="005674D3">
        <w:rPr>
          <w:sz w:val="28"/>
          <w:szCs w:val="28"/>
        </w:rPr>
        <w:t>______</w:t>
      </w:r>
      <w:r>
        <w:rPr>
          <w:sz w:val="28"/>
          <w:szCs w:val="28"/>
        </w:rPr>
        <w:t>.</w:t>
      </w:r>
    </w:p>
    <w:p w:rsidR="00271220" w:rsidRPr="00AA45A8" w:rsidRDefault="00271220" w:rsidP="00271220">
      <w:pPr>
        <w:jc w:val="both"/>
        <w:rPr>
          <w:b/>
          <w:sz w:val="20"/>
          <w:szCs w:val="20"/>
        </w:rPr>
      </w:pPr>
    </w:p>
    <w:p w:rsidR="00271220" w:rsidRPr="00175D50" w:rsidRDefault="00271220" w:rsidP="00271220">
      <w:pPr>
        <w:ind w:left="360"/>
        <w:jc w:val="center"/>
        <w:rPr>
          <w:b/>
          <w:sz w:val="28"/>
          <w:szCs w:val="28"/>
          <w:u w:val="single"/>
        </w:rPr>
      </w:pPr>
      <w:r>
        <w:rPr>
          <w:b/>
          <w:sz w:val="28"/>
          <w:szCs w:val="28"/>
        </w:rPr>
        <w:t>3</w:t>
      </w:r>
      <w:r w:rsidRPr="00175D50">
        <w:rPr>
          <w:b/>
          <w:sz w:val="28"/>
          <w:szCs w:val="28"/>
        </w:rPr>
        <w:t>.</w:t>
      </w:r>
      <w:r>
        <w:rPr>
          <w:b/>
          <w:sz w:val="28"/>
          <w:szCs w:val="28"/>
          <w:u w:val="single"/>
        </w:rPr>
        <w:t>УМОВИ ДОГОВОРУ</w:t>
      </w:r>
    </w:p>
    <w:p w:rsidR="00271220" w:rsidRPr="00AA45A8" w:rsidRDefault="00271220" w:rsidP="00271220">
      <w:pPr>
        <w:ind w:left="360"/>
        <w:jc w:val="both"/>
        <w:rPr>
          <w:sz w:val="20"/>
          <w:szCs w:val="20"/>
          <w:u w:val="single"/>
        </w:rPr>
      </w:pPr>
    </w:p>
    <w:p w:rsidR="00271220" w:rsidRPr="00175D50" w:rsidRDefault="00271220" w:rsidP="00271220">
      <w:pPr>
        <w:jc w:val="both"/>
        <w:rPr>
          <w:b/>
          <w:sz w:val="28"/>
          <w:szCs w:val="28"/>
        </w:rPr>
      </w:pPr>
      <w:r>
        <w:rPr>
          <w:sz w:val="28"/>
          <w:szCs w:val="28"/>
        </w:rPr>
        <w:t>3</w:t>
      </w:r>
      <w:r w:rsidRPr="00175D50">
        <w:rPr>
          <w:sz w:val="28"/>
          <w:szCs w:val="28"/>
        </w:rPr>
        <w:t>.1.  «</w:t>
      </w:r>
      <w:proofErr w:type="spellStart"/>
      <w:r w:rsidR="005674D3">
        <w:rPr>
          <w:b/>
          <w:sz w:val="28"/>
          <w:szCs w:val="28"/>
        </w:rPr>
        <w:t>Чортківська</w:t>
      </w:r>
      <w:proofErr w:type="spellEnd"/>
      <w:r w:rsidR="005674D3">
        <w:rPr>
          <w:b/>
          <w:sz w:val="28"/>
          <w:szCs w:val="28"/>
        </w:rPr>
        <w:t xml:space="preserve"> міська рада</w:t>
      </w:r>
      <w:r w:rsidRPr="00175D50">
        <w:rPr>
          <w:b/>
          <w:sz w:val="28"/>
          <w:szCs w:val="28"/>
        </w:rPr>
        <w:t>»:</w:t>
      </w:r>
    </w:p>
    <w:p w:rsidR="00271220" w:rsidRPr="00175D50" w:rsidRDefault="00271220" w:rsidP="00271220">
      <w:pPr>
        <w:jc w:val="both"/>
        <w:rPr>
          <w:sz w:val="28"/>
          <w:szCs w:val="28"/>
        </w:rPr>
      </w:pPr>
      <w:r>
        <w:rPr>
          <w:sz w:val="28"/>
          <w:szCs w:val="28"/>
        </w:rPr>
        <w:t>3</w:t>
      </w:r>
      <w:r w:rsidRPr="00175D50">
        <w:rPr>
          <w:sz w:val="28"/>
          <w:szCs w:val="28"/>
        </w:rPr>
        <w:t>.1.1.Забезпечує відповідно до законодавства державне регулювання діяльності та контроль за виконанням суб’єктами підприємницької діяльності правил перевезень пасажирів, вимог законодавства щодо безпеки транспортного процесу, інших нормативних актів, що визначають порядок функціонування автомобільного транспорту.</w:t>
      </w:r>
    </w:p>
    <w:p w:rsidR="00271220" w:rsidRPr="00175D50" w:rsidRDefault="00271220" w:rsidP="00271220">
      <w:pPr>
        <w:jc w:val="both"/>
        <w:rPr>
          <w:sz w:val="28"/>
          <w:szCs w:val="28"/>
        </w:rPr>
      </w:pPr>
      <w:r>
        <w:rPr>
          <w:sz w:val="28"/>
          <w:szCs w:val="28"/>
        </w:rPr>
        <w:t>3</w:t>
      </w:r>
      <w:r w:rsidRPr="00175D50">
        <w:rPr>
          <w:sz w:val="28"/>
          <w:szCs w:val="28"/>
        </w:rPr>
        <w:t>.1.2.Здійснює контроль за регулярністю руху та рівнем культури  обслуговування пасажирів згідно з укладеними Договорами на перевезення пасажирів автомобільним транспортом загального користування на міських автобусних маршрутах, які працюють у звичайному режимі руху.</w:t>
      </w:r>
    </w:p>
    <w:p w:rsidR="00271220" w:rsidRPr="00175D50" w:rsidRDefault="00271220" w:rsidP="00271220">
      <w:pPr>
        <w:jc w:val="both"/>
        <w:rPr>
          <w:sz w:val="28"/>
          <w:szCs w:val="28"/>
        </w:rPr>
      </w:pPr>
      <w:r>
        <w:rPr>
          <w:sz w:val="28"/>
          <w:szCs w:val="28"/>
        </w:rPr>
        <w:t>3</w:t>
      </w:r>
      <w:r w:rsidRPr="00175D50">
        <w:rPr>
          <w:sz w:val="28"/>
          <w:szCs w:val="28"/>
        </w:rPr>
        <w:t>.1.3.Контролює правильність застосування встановлених тарифів на перевезення пасажирів.</w:t>
      </w:r>
    </w:p>
    <w:p w:rsidR="00271220" w:rsidRPr="00175D50" w:rsidRDefault="00271220" w:rsidP="00271220">
      <w:pPr>
        <w:jc w:val="both"/>
        <w:rPr>
          <w:b/>
          <w:sz w:val="28"/>
          <w:szCs w:val="28"/>
        </w:rPr>
      </w:pPr>
      <w:r>
        <w:rPr>
          <w:sz w:val="28"/>
          <w:szCs w:val="28"/>
        </w:rPr>
        <w:t>3</w:t>
      </w:r>
      <w:r w:rsidRPr="00175D50">
        <w:rPr>
          <w:sz w:val="28"/>
          <w:szCs w:val="28"/>
        </w:rPr>
        <w:t xml:space="preserve">.1.4. Здійснює постійний контроль за виконанням умов договору з боку </w:t>
      </w:r>
      <w:r w:rsidRPr="00175D50">
        <w:rPr>
          <w:b/>
          <w:sz w:val="28"/>
          <w:szCs w:val="28"/>
        </w:rPr>
        <w:t>Перевізника.</w:t>
      </w:r>
    </w:p>
    <w:p w:rsidR="00271220" w:rsidRPr="00175D50" w:rsidRDefault="00271220" w:rsidP="00271220">
      <w:pPr>
        <w:jc w:val="both"/>
        <w:rPr>
          <w:b/>
          <w:sz w:val="28"/>
          <w:szCs w:val="28"/>
        </w:rPr>
      </w:pPr>
      <w:r>
        <w:rPr>
          <w:b/>
          <w:sz w:val="28"/>
          <w:szCs w:val="28"/>
        </w:rPr>
        <w:t>3</w:t>
      </w:r>
      <w:r w:rsidRPr="00175D50">
        <w:rPr>
          <w:b/>
          <w:sz w:val="28"/>
          <w:szCs w:val="28"/>
        </w:rPr>
        <w:t>.2. « УСЗОЗ</w:t>
      </w:r>
      <w:r w:rsidR="005674D3">
        <w:rPr>
          <w:b/>
          <w:sz w:val="28"/>
          <w:szCs w:val="28"/>
        </w:rPr>
        <w:t xml:space="preserve"> </w:t>
      </w:r>
      <w:proofErr w:type="spellStart"/>
      <w:r w:rsidR="005674D3">
        <w:rPr>
          <w:b/>
          <w:sz w:val="28"/>
          <w:szCs w:val="28"/>
        </w:rPr>
        <w:t>Чортківської</w:t>
      </w:r>
      <w:proofErr w:type="spellEnd"/>
      <w:r w:rsidR="005674D3">
        <w:rPr>
          <w:b/>
          <w:sz w:val="28"/>
          <w:szCs w:val="28"/>
        </w:rPr>
        <w:t xml:space="preserve"> міської ради</w:t>
      </w:r>
      <w:r w:rsidRPr="00175D50">
        <w:rPr>
          <w:b/>
          <w:sz w:val="28"/>
          <w:szCs w:val="28"/>
        </w:rPr>
        <w:t>»:</w:t>
      </w:r>
    </w:p>
    <w:p w:rsidR="00271220" w:rsidRPr="00175D50" w:rsidRDefault="00271220" w:rsidP="00271220">
      <w:pPr>
        <w:jc w:val="both"/>
        <w:rPr>
          <w:sz w:val="28"/>
          <w:szCs w:val="28"/>
        </w:rPr>
      </w:pPr>
      <w:r>
        <w:rPr>
          <w:sz w:val="28"/>
          <w:szCs w:val="28"/>
        </w:rPr>
        <w:t>3</w:t>
      </w:r>
      <w:r w:rsidR="005674D3">
        <w:rPr>
          <w:sz w:val="28"/>
          <w:szCs w:val="28"/>
        </w:rPr>
        <w:t>.2.1</w:t>
      </w:r>
      <w:r w:rsidRPr="00175D50">
        <w:rPr>
          <w:sz w:val="28"/>
          <w:szCs w:val="28"/>
        </w:rPr>
        <w:t>.Припиняє компенсаційні  виплати за пільговий проїзд окремих категорій громадян у разі закінчення терміну дії</w:t>
      </w:r>
      <w:r w:rsidR="005674D3">
        <w:rPr>
          <w:sz w:val="28"/>
          <w:szCs w:val="28"/>
        </w:rPr>
        <w:t xml:space="preserve"> Договору</w:t>
      </w:r>
      <w:r w:rsidR="001238AA">
        <w:rPr>
          <w:sz w:val="28"/>
          <w:szCs w:val="28"/>
        </w:rPr>
        <w:t xml:space="preserve"> </w:t>
      </w:r>
      <w:r w:rsidR="001238AA" w:rsidRPr="001238AA">
        <w:rPr>
          <w:sz w:val="28"/>
          <w:szCs w:val="28"/>
          <w:shd w:val="clear" w:color="auto" w:fill="FFFFFF"/>
        </w:rPr>
        <w:t>про організацію перевезень пасажирів на автобусному маршруті загального користування</w:t>
      </w:r>
      <w:r w:rsidR="005674D3" w:rsidRPr="001238AA">
        <w:rPr>
          <w:sz w:val="28"/>
          <w:szCs w:val="28"/>
        </w:rPr>
        <w:t xml:space="preserve">, </w:t>
      </w:r>
      <w:r w:rsidRPr="00175D50">
        <w:rPr>
          <w:sz w:val="28"/>
          <w:szCs w:val="28"/>
        </w:rPr>
        <w:t xml:space="preserve">а також закінчення терміну дії або позбавлення </w:t>
      </w:r>
      <w:r w:rsidRPr="00175D50">
        <w:rPr>
          <w:b/>
          <w:sz w:val="28"/>
          <w:szCs w:val="28"/>
        </w:rPr>
        <w:t>Перевізника</w:t>
      </w:r>
      <w:r w:rsidRPr="00175D50">
        <w:rPr>
          <w:sz w:val="28"/>
          <w:szCs w:val="28"/>
        </w:rPr>
        <w:t xml:space="preserve"> ліцензії на здійснення пасажирських перевезень.</w:t>
      </w:r>
      <w:bookmarkStart w:id="0" w:name="_GoBack"/>
      <w:bookmarkEnd w:id="0"/>
    </w:p>
    <w:p w:rsidR="00271220" w:rsidRPr="00175D50" w:rsidRDefault="00271220" w:rsidP="00271220">
      <w:pPr>
        <w:jc w:val="both"/>
        <w:rPr>
          <w:b/>
          <w:sz w:val="28"/>
          <w:szCs w:val="28"/>
        </w:rPr>
      </w:pPr>
      <w:r>
        <w:rPr>
          <w:sz w:val="28"/>
          <w:szCs w:val="28"/>
        </w:rPr>
        <w:lastRenderedPageBreak/>
        <w:t>3</w:t>
      </w:r>
      <w:r w:rsidR="00E71F8F">
        <w:rPr>
          <w:sz w:val="28"/>
          <w:szCs w:val="28"/>
        </w:rPr>
        <w:t>.2.2</w:t>
      </w:r>
      <w:r w:rsidRPr="00794903">
        <w:rPr>
          <w:sz w:val="28"/>
          <w:szCs w:val="28"/>
        </w:rPr>
        <w:t xml:space="preserve">.Щомісячно  проводить оплату за пільговий проїзд </w:t>
      </w:r>
      <w:r w:rsidRPr="00794903">
        <w:rPr>
          <w:b/>
          <w:sz w:val="28"/>
          <w:szCs w:val="28"/>
        </w:rPr>
        <w:t xml:space="preserve">Перевізнику </w:t>
      </w:r>
      <w:r w:rsidRPr="00175D50">
        <w:rPr>
          <w:sz w:val="28"/>
          <w:szCs w:val="28"/>
        </w:rPr>
        <w:t xml:space="preserve">в межах коштів, виділених з міського бюджету на відповідний період, а при уточненнях планових асигнувань з </w:t>
      </w:r>
      <w:r>
        <w:rPr>
          <w:sz w:val="28"/>
          <w:szCs w:val="28"/>
        </w:rPr>
        <w:t>письмовим повідомленням</w:t>
      </w:r>
      <w:r w:rsidRPr="00175D50">
        <w:rPr>
          <w:sz w:val="28"/>
          <w:szCs w:val="28"/>
        </w:rPr>
        <w:t xml:space="preserve"> </w:t>
      </w:r>
      <w:r>
        <w:rPr>
          <w:b/>
          <w:sz w:val="28"/>
          <w:szCs w:val="28"/>
        </w:rPr>
        <w:t>Перевізника</w:t>
      </w:r>
      <w:r w:rsidRPr="00175D50">
        <w:rPr>
          <w:b/>
          <w:sz w:val="28"/>
          <w:szCs w:val="28"/>
        </w:rPr>
        <w:t>.</w:t>
      </w:r>
    </w:p>
    <w:p w:rsidR="00271220" w:rsidRPr="00175D50" w:rsidRDefault="00271220" w:rsidP="00271220">
      <w:pPr>
        <w:jc w:val="both"/>
        <w:rPr>
          <w:b/>
          <w:sz w:val="28"/>
          <w:szCs w:val="28"/>
        </w:rPr>
      </w:pPr>
      <w:r>
        <w:rPr>
          <w:b/>
          <w:sz w:val="28"/>
          <w:szCs w:val="28"/>
        </w:rPr>
        <w:t>3</w:t>
      </w:r>
      <w:r w:rsidRPr="00175D50">
        <w:rPr>
          <w:b/>
          <w:sz w:val="28"/>
          <w:szCs w:val="28"/>
        </w:rPr>
        <w:t>.3. «Перевізник»:</w:t>
      </w:r>
    </w:p>
    <w:p w:rsidR="00271220" w:rsidRPr="00175D50" w:rsidRDefault="00271220" w:rsidP="00271220">
      <w:pPr>
        <w:jc w:val="both"/>
        <w:rPr>
          <w:sz w:val="28"/>
          <w:szCs w:val="28"/>
        </w:rPr>
      </w:pPr>
      <w:r>
        <w:rPr>
          <w:sz w:val="28"/>
          <w:szCs w:val="28"/>
        </w:rPr>
        <w:t>3</w:t>
      </w:r>
      <w:r w:rsidRPr="00175D50">
        <w:rPr>
          <w:sz w:val="28"/>
          <w:szCs w:val="28"/>
        </w:rPr>
        <w:t xml:space="preserve">.3.1.Забезпечує дотримання законодавчих та інших нормативно-правових актів, які стосуються </w:t>
      </w:r>
      <w:r>
        <w:rPr>
          <w:sz w:val="28"/>
          <w:szCs w:val="28"/>
        </w:rPr>
        <w:t xml:space="preserve">пільгових </w:t>
      </w:r>
      <w:r w:rsidRPr="00175D50">
        <w:rPr>
          <w:sz w:val="28"/>
          <w:szCs w:val="28"/>
        </w:rPr>
        <w:t>перевезень пасажирів.</w:t>
      </w:r>
      <w:r>
        <w:rPr>
          <w:sz w:val="28"/>
          <w:szCs w:val="28"/>
        </w:rPr>
        <w:t xml:space="preserve"> Несе відповідальність за дотриманням культури та якості обслуговування пасажирів.</w:t>
      </w:r>
    </w:p>
    <w:p w:rsidR="00271220" w:rsidRPr="00175D50" w:rsidRDefault="00271220" w:rsidP="00271220">
      <w:pPr>
        <w:jc w:val="both"/>
        <w:rPr>
          <w:sz w:val="28"/>
          <w:szCs w:val="28"/>
        </w:rPr>
      </w:pPr>
      <w:r>
        <w:rPr>
          <w:sz w:val="28"/>
          <w:szCs w:val="28"/>
        </w:rPr>
        <w:t>3</w:t>
      </w:r>
      <w:r w:rsidR="00E71F8F">
        <w:rPr>
          <w:sz w:val="28"/>
          <w:szCs w:val="28"/>
        </w:rPr>
        <w:t>.3.2</w:t>
      </w:r>
      <w:r w:rsidRPr="00175D50">
        <w:rPr>
          <w:sz w:val="28"/>
          <w:szCs w:val="28"/>
        </w:rPr>
        <w:t>. Здійснює перевезення окремих категорій  населення, яке користується правом безкоштовного проїзду на  маршрутах згідно п</w:t>
      </w:r>
      <w:r>
        <w:rPr>
          <w:sz w:val="28"/>
          <w:szCs w:val="28"/>
        </w:rPr>
        <w:t xml:space="preserve">унктів </w:t>
      </w:r>
      <w:r w:rsidRPr="00175D50">
        <w:rPr>
          <w:sz w:val="28"/>
          <w:szCs w:val="28"/>
        </w:rPr>
        <w:t>1.1.</w:t>
      </w:r>
      <w:r>
        <w:rPr>
          <w:sz w:val="28"/>
          <w:szCs w:val="28"/>
        </w:rPr>
        <w:t>, 1.2.</w:t>
      </w:r>
      <w:r w:rsidRPr="00175D50">
        <w:rPr>
          <w:sz w:val="28"/>
          <w:szCs w:val="28"/>
        </w:rPr>
        <w:t xml:space="preserve"> даного договору.</w:t>
      </w:r>
    </w:p>
    <w:p w:rsidR="00271220" w:rsidRDefault="00271220" w:rsidP="00271220">
      <w:pPr>
        <w:jc w:val="both"/>
        <w:rPr>
          <w:b/>
          <w:sz w:val="28"/>
          <w:szCs w:val="28"/>
        </w:rPr>
      </w:pPr>
      <w:r>
        <w:rPr>
          <w:sz w:val="28"/>
          <w:szCs w:val="28"/>
        </w:rPr>
        <w:t>3</w:t>
      </w:r>
      <w:r w:rsidR="00E71F8F">
        <w:rPr>
          <w:sz w:val="28"/>
          <w:szCs w:val="28"/>
        </w:rPr>
        <w:t>.3.3</w:t>
      </w:r>
      <w:r w:rsidRPr="00175D50">
        <w:rPr>
          <w:sz w:val="28"/>
          <w:szCs w:val="28"/>
        </w:rPr>
        <w:t xml:space="preserve">. </w:t>
      </w:r>
      <w:r w:rsidRPr="00175D50">
        <w:rPr>
          <w:b/>
          <w:sz w:val="28"/>
          <w:szCs w:val="28"/>
        </w:rPr>
        <w:t xml:space="preserve">Перевізник </w:t>
      </w:r>
      <w:r w:rsidRPr="00175D50">
        <w:rPr>
          <w:sz w:val="28"/>
          <w:szCs w:val="28"/>
        </w:rPr>
        <w:t xml:space="preserve">одночасно з наданням реєстрів поїздок громадян пільгових категорій  подає до </w:t>
      </w:r>
      <w:r w:rsidRPr="00175D50">
        <w:rPr>
          <w:b/>
          <w:sz w:val="28"/>
          <w:szCs w:val="28"/>
        </w:rPr>
        <w:t xml:space="preserve">УСЗОЗ </w:t>
      </w:r>
      <w:proofErr w:type="spellStart"/>
      <w:r w:rsidR="00E71F8F">
        <w:rPr>
          <w:b/>
          <w:sz w:val="28"/>
          <w:szCs w:val="28"/>
        </w:rPr>
        <w:t>Чортківської</w:t>
      </w:r>
      <w:proofErr w:type="spellEnd"/>
      <w:r w:rsidR="00E71F8F">
        <w:rPr>
          <w:b/>
          <w:sz w:val="28"/>
          <w:szCs w:val="28"/>
        </w:rPr>
        <w:t xml:space="preserve"> міської ради</w:t>
      </w:r>
      <w:r w:rsidRPr="00175D50">
        <w:rPr>
          <w:sz w:val="28"/>
          <w:szCs w:val="28"/>
        </w:rPr>
        <w:t xml:space="preserve"> </w:t>
      </w:r>
      <w:r>
        <w:rPr>
          <w:sz w:val="28"/>
          <w:szCs w:val="28"/>
        </w:rPr>
        <w:t xml:space="preserve">на паперових носіях </w:t>
      </w:r>
      <w:r w:rsidRPr="00175D50">
        <w:rPr>
          <w:sz w:val="28"/>
          <w:szCs w:val="28"/>
        </w:rPr>
        <w:t>рахунок за надані послуги</w:t>
      </w:r>
      <w:r w:rsidR="003551C2">
        <w:rPr>
          <w:sz w:val="28"/>
          <w:szCs w:val="28"/>
        </w:rPr>
        <w:t xml:space="preserve"> в межах загальної суми асигнувань</w:t>
      </w:r>
      <w:r w:rsidRPr="00175D50">
        <w:rPr>
          <w:sz w:val="28"/>
          <w:szCs w:val="28"/>
        </w:rPr>
        <w:t xml:space="preserve"> </w:t>
      </w:r>
      <w:r w:rsidR="003551C2">
        <w:rPr>
          <w:sz w:val="28"/>
          <w:szCs w:val="28"/>
        </w:rPr>
        <w:t xml:space="preserve">пропорційно до кожного місяця року </w:t>
      </w:r>
      <w:r w:rsidRPr="00175D50">
        <w:rPr>
          <w:sz w:val="28"/>
          <w:szCs w:val="28"/>
        </w:rPr>
        <w:t>або акт виконаних робіт і акт звіряння розрахунків.</w:t>
      </w:r>
      <w:r w:rsidRPr="00175D50">
        <w:rPr>
          <w:b/>
          <w:sz w:val="28"/>
          <w:szCs w:val="28"/>
        </w:rPr>
        <w:t xml:space="preserve"> </w:t>
      </w:r>
    </w:p>
    <w:p w:rsidR="000A6DA0" w:rsidRPr="00AA45A8" w:rsidRDefault="000A6DA0" w:rsidP="00271220">
      <w:pPr>
        <w:jc w:val="both"/>
        <w:rPr>
          <w:sz w:val="16"/>
          <w:szCs w:val="16"/>
        </w:rPr>
      </w:pPr>
    </w:p>
    <w:p w:rsidR="00271220" w:rsidRPr="00175D50" w:rsidRDefault="00271220" w:rsidP="00AA45A8">
      <w:pPr>
        <w:jc w:val="center"/>
        <w:rPr>
          <w:sz w:val="28"/>
          <w:szCs w:val="28"/>
        </w:rPr>
      </w:pPr>
      <w:r w:rsidRPr="00175D50">
        <w:rPr>
          <w:b/>
          <w:sz w:val="28"/>
          <w:szCs w:val="28"/>
          <w:u w:val="single"/>
        </w:rPr>
        <w:t>4. ФОРС-МАЖОР</w:t>
      </w:r>
    </w:p>
    <w:p w:rsidR="00271220" w:rsidRPr="00AA45A8" w:rsidRDefault="00271220" w:rsidP="00271220">
      <w:pPr>
        <w:jc w:val="both"/>
        <w:rPr>
          <w:sz w:val="20"/>
          <w:szCs w:val="20"/>
        </w:rPr>
      </w:pPr>
    </w:p>
    <w:p w:rsidR="00271220" w:rsidRPr="00175D50" w:rsidRDefault="00271220" w:rsidP="00271220">
      <w:pPr>
        <w:jc w:val="both"/>
        <w:rPr>
          <w:sz w:val="28"/>
          <w:szCs w:val="28"/>
        </w:rPr>
      </w:pPr>
      <w:r w:rsidRPr="00175D50">
        <w:rPr>
          <w:sz w:val="28"/>
          <w:szCs w:val="28"/>
        </w:rPr>
        <w:t xml:space="preserve">4.1. </w:t>
      </w:r>
      <w:r w:rsidR="009772FB">
        <w:rPr>
          <w:sz w:val="28"/>
          <w:szCs w:val="28"/>
        </w:rPr>
        <w:t>Сторони звільняються від відповідальності за часткове або повне невиконання своїх зобов’язань по даному Договору у випадку</w:t>
      </w:r>
      <w:r w:rsidR="008B1B99">
        <w:rPr>
          <w:sz w:val="28"/>
          <w:szCs w:val="28"/>
        </w:rPr>
        <w:t xml:space="preserve"> настання форс-мажорних обставин, які визначені Законами України та</w:t>
      </w:r>
      <w:r w:rsidR="009772FB">
        <w:rPr>
          <w:sz w:val="28"/>
          <w:szCs w:val="28"/>
        </w:rPr>
        <w:t xml:space="preserve"> які знаходяться за межами компетенції Сторін. </w:t>
      </w:r>
    </w:p>
    <w:p w:rsidR="00271220" w:rsidRDefault="00271220" w:rsidP="00271220">
      <w:pPr>
        <w:jc w:val="both"/>
        <w:rPr>
          <w:sz w:val="28"/>
          <w:szCs w:val="28"/>
        </w:rPr>
      </w:pPr>
      <w:r w:rsidRPr="00175D50">
        <w:rPr>
          <w:sz w:val="28"/>
          <w:szCs w:val="28"/>
        </w:rPr>
        <w:t xml:space="preserve">4.2. Сторона, яка не може виконувати зобов’язання за цим договором через форс-мажорні обставини, повинна терміново повідомити про це іншу сторону.    </w:t>
      </w:r>
    </w:p>
    <w:p w:rsidR="000A6DA0" w:rsidRPr="00AA45A8" w:rsidRDefault="000A6DA0" w:rsidP="00271220">
      <w:pPr>
        <w:jc w:val="both"/>
        <w:rPr>
          <w:sz w:val="16"/>
          <w:szCs w:val="16"/>
        </w:rPr>
      </w:pPr>
    </w:p>
    <w:p w:rsidR="000A6DA0" w:rsidRDefault="000A6DA0" w:rsidP="000A6DA0">
      <w:pPr>
        <w:jc w:val="center"/>
        <w:rPr>
          <w:b/>
          <w:sz w:val="28"/>
          <w:szCs w:val="28"/>
          <w:u w:val="single"/>
        </w:rPr>
      </w:pPr>
      <w:r>
        <w:rPr>
          <w:b/>
          <w:sz w:val="28"/>
          <w:szCs w:val="28"/>
          <w:u w:val="single"/>
        </w:rPr>
        <w:t>5.ДОДАТКОВІ УМОВИ ДОГОВОРУ</w:t>
      </w:r>
    </w:p>
    <w:p w:rsidR="000A6DA0" w:rsidRPr="00AA45A8" w:rsidRDefault="000A6DA0" w:rsidP="000A6DA0">
      <w:pPr>
        <w:rPr>
          <w:b/>
          <w:sz w:val="20"/>
          <w:szCs w:val="20"/>
        </w:rPr>
      </w:pPr>
    </w:p>
    <w:p w:rsidR="000A6DA0" w:rsidRDefault="000A6DA0" w:rsidP="000A6DA0">
      <w:pPr>
        <w:jc w:val="both"/>
        <w:rPr>
          <w:sz w:val="28"/>
          <w:szCs w:val="28"/>
        </w:rPr>
      </w:pPr>
      <w:r>
        <w:rPr>
          <w:sz w:val="28"/>
          <w:szCs w:val="28"/>
        </w:rPr>
        <w:t>5</w:t>
      </w:r>
      <w:r w:rsidRPr="00175D50">
        <w:rPr>
          <w:sz w:val="28"/>
          <w:szCs w:val="28"/>
        </w:rPr>
        <w:t xml:space="preserve">.1. </w:t>
      </w:r>
      <w:r>
        <w:rPr>
          <w:sz w:val="28"/>
          <w:szCs w:val="28"/>
        </w:rPr>
        <w:t>За невиконання або неналежне виконання зобов’язань згідно даного Договору Сторони несуть відповідальність у відповідності до чинного законодавства України.</w:t>
      </w:r>
    </w:p>
    <w:p w:rsidR="00374D8F" w:rsidRDefault="00374D8F" w:rsidP="000A6DA0">
      <w:pPr>
        <w:jc w:val="both"/>
        <w:rPr>
          <w:sz w:val="28"/>
          <w:szCs w:val="28"/>
        </w:rPr>
      </w:pPr>
      <w:r>
        <w:rPr>
          <w:sz w:val="28"/>
          <w:szCs w:val="28"/>
        </w:rPr>
        <w:t>5.2. Цей Договір складено у трьох примірниках, по одному для кожної із Сторін, які мають однакову юридичну силу.</w:t>
      </w:r>
    </w:p>
    <w:p w:rsidR="00374D8F" w:rsidRDefault="00374D8F" w:rsidP="000A6DA0">
      <w:pPr>
        <w:jc w:val="both"/>
        <w:rPr>
          <w:sz w:val="28"/>
          <w:szCs w:val="28"/>
        </w:rPr>
      </w:pPr>
      <w:r>
        <w:rPr>
          <w:sz w:val="28"/>
          <w:szCs w:val="28"/>
        </w:rPr>
        <w:t>5.3.</w:t>
      </w:r>
      <w:r w:rsidR="00564F5C">
        <w:rPr>
          <w:sz w:val="28"/>
          <w:szCs w:val="28"/>
        </w:rPr>
        <w:t xml:space="preserve"> </w:t>
      </w:r>
      <w:r w:rsidR="00160167">
        <w:rPr>
          <w:sz w:val="28"/>
          <w:szCs w:val="28"/>
        </w:rPr>
        <w:t xml:space="preserve">Відповідно до Закону України «Про захист персональних даних» </w:t>
      </w:r>
      <w:r w:rsidR="003551C2">
        <w:rPr>
          <w:sz w:val="28"/>
          <w:szCs w:val="28"/>
        </w:rPr>
        <w:t>від 01.06.2010 року Сторони цілком розуміють, що вся надана інформація про своїх працівників, представників і уповноважених осіб</w:t>
      </w:r>
      <w:r w:rsidR="00E34A73">
        <w:rPr>
          <w:sz w:val="28"/>
          <w:szCs w:val="28"/>
        </w:rPr>
        <w:t xml:space="preserve"> є ідентифікуючими персональними даними. Сторони дають </w:t>
      </w:r>
      <w:r w:rsidR="00805187">
        <w:rPr>
          <w:sz w:val="28"/>
          <w:szCs w:val="28"/>
        </w:rPr>
        <w:t>і підтверджують згоду своїх суб’єктів на обробку та використання наданих персональних даних з метою забезпечення господарчих, правових і статутних завдань фінансово-господарської діяльності Сторін, а також відносин у сфері бухгалтерського, податкового й статистичного обліку та звітно</w:t>
      </w:r>
      <w:r w:rsidR="00E71F8F">
        <w:rPr>
          <w:sz w:val="28"/>
          <w:szCs w:val="28"/>
        </w:rPr>
        <w:t>с</w:t>
      </w:r>
      <w:r w:rsidR="00805187">
        <w:rPr>
          <w:sz w:val="28"/>
          <w:szCs w:val="28"/>
        </w:rPr>
        <w:t xml:space="preserve">ті. </w:t>
      </w:r>
    </w:p>
    <w:p w:rsidR="00374D8F" w:rsidRDefault="00374D8F" w:rsidP="000A6DA0">
      <w:pPr>
        <w:jc w:val="both"/>
        <w:rPr>
          <w:sz w:val="28"/>
          <w:szCs w:val="28"/>
        </w:rPr>
      </w:pPr>
      <w:r>
        <w:rPr>
          <w:sz w:val="28"/>
          <w:szCs w:val="28"/>
        </w:rPr>
        <w:t xml:space="preserve">5.4. Всі зміни та доповнення до цього Договору є його невід’ємною частиною і мають юридичну силу, якщо вони </w:t>
      </w:r>
      <w:r w:rsidR="008B1B99">
        <w:rPr>
          <w:sz w:val="28"/>
          <w:szCs w:val="28"/>
        </w:rPr>
        <w:t>викладені</w:t>
      </w:r>
      <w:r>
        <w:rPr>
          <w:sz w:val="28"/>
          <w:szCs w:val="28"/>
        </w:rPr>
        <w:t xml:space="preserve"> в письмовому вигляді та підписані Сторонами. </w:t>
      </w:r>
    </w:p>
    <w:p w:rsidR="000A6DA0" w:rsidRDefault="000A6DA0" w:rsidP="000A6DA0">
      <w:pPr>
        <w:jc w:val="both"/>
        <w:rPr>
          <w:sz w:val="28"/>
          <w:szCs w:val="28"/>
        </w:rPr>
      </w:pPr>
      <w:r>
        <w:rPr>
          <w:sz w:val="28"/>
          <w:szCs w:val="28"/>
        </w:rPr>
        <w:t>5</w:t>
      </w:r>
      <w:r w:rsidR="00160167">
        <w:rPr>
          <w:sz w:val="28"/>
          <w:szCs w:val="28"/>
        </w:rPr>
        <w:t>.5</w:t>
      </w:r>
      <w:r w:rsidRPr="00175D50">
        <w:rPr>
          <w:sz w:val="28"/>
          <w:szCs w:val="28"/>
        </w:rPr>
        <w:t>. Договір може бути розірвано за ініціативою однієї із сторін за взаємною згодою. Якщо одна із сторін чи обидві порушують його умови, договір може бути розірвано в судовому порядку.</w:t>
      </w:r>
    </w:p>
    <w:p w:rsidR="00564F5C" w:rsidRDefault="00564F5C" w:rsidP="000A6DA0">
      <w:pPr>
        <w:jc w:val="both"/>
        <w:rPr>
          <w:sz w:val="28"/>
          <w:szCs w:val="28"/>
        </w:rPr>
      </w:pPr>
      <w:r>
        <w:rPr>
          <w:sz w:val="28"/>
          <w:szCs w:val="28"/>
        </w:rPr>
        <w:lastRenderedPageBreak/>
        <w:t>5.</w:t>
      </w:r>
      <w:r w:rsidR="00160167">
        <w:rPr>
          <w:sz w:val="28"/>
          <w:szCs w:val="28"/>
        </w:rPr>
        <w:t>6</w:t>
      </w:r>
      <w:r>
        <w:rPr>
          <w:sz w:val="28"/>
          <w:szCs w:val="28"/>
        </w:rPr>
        <w:t>.Жодна із Сторін не має права передавати третій особі права і обов’язки по цьому Договору без письмової згоди іншої Сторони.</w:t>
      </w:r>
    </w:p>
    <w:p w:rsidR="00564F5C" w:rsidRPr="00175D50" w:rsidRDefault="00160167" w:rsidP="000A6DA0">
      <w:pPr>
        <w:jc w:val="both"/>
        <w:rPr>
          <w:sz w:val="28"/>
          <w:szCs w:val="28"/>
        </w:rPr>
      </w:pPr>
      <w:r>
        <w:rPr>
          <w:sz w:val="28"/>
          <w:szCs w:val="28"/>
        </w:rPr>
        <w:t>5.7</w:t>
      </w:r>
      <w:r w:rsidR="00564F5C">
        <w:rPr>
          <w:sz w:val="28"/>
          <w:szCs w:val="28"/>
        </w:rPr>
        <w:t>. Цей Договір, включаючи всі його доповнення замінює будь-які інші угоди стосовно даного предмету, що укладені раніше в усній та письмовій формі.</w:t>
      </w:r>
    </w:p>
    <w:p w:rsidR="000A6DA0" w:rsidRPr="00175D50" w:rsidRDefault="008B1B99" w:rsidP="000A6DA0">
      <w:pPr>
        <w:jc w:val="both"/>
        <w:rPr>
          <w:sz w:val="28"/>
          <w:szCs w:val="28"/>
        </w:rPr>
      </w:pPr>
      <w:r>
        <w:rPr>
          <w:sz w:val="28"/>
          <w:szCs w:val="28"/>
        </w:rPr>
        <w:t>5.8</w:t>
      </w:r>
      <w:r w:rsidR="000A6DA0" w:rsidRPr="00175D50">
        <w:rPr>
          <w:sz w:val="28"/>
          <w:szCs w:val="28"/>
        </w:rPr>
        <w:t xml:space="preserve">. Дія договору припиняється у разі ліквідації одного із учасників або в інших випадках, передбачених законом. </w:t>
      </w:r>
    </w:p>
    <w:p w:rsidR="000A6DA0" w:rsidRDefault="008B1B99" w:rsidP="000A6DA0">
      <w:pPr>
        <w:jc w:val="both"/>
        <w:rPr>
          <w:sz w:val="28"/>
          <w:szCs w:val="28"/>
        </w:rPr>
      </w:pPr>
      <w:r>
        <w:rPr>
          <w:sz w:val="28"/>
          <w:szCs w:val="28"/>
        </w:rPr>
        <w:t>5.9</w:t>
      </w:r>
      <w:r w:rsidR="000A6DA0" w:rsidRPr="00175D50">
        <w:rPr>
          <w:sz w:val="28"/>
          <w:szCs w:val="28"/>
        </w:rPr>
        <w:t>. Спірні питання, що виникають у процесі виконання договору</w:t>
      </w:r>
      <w:r w:rsidR="000A6DA0">
        <w:rPr>
          <w:sz w:val="28"/>
          <w:szCs w:val="28"/>
        </w:rPr>
        <w:t>, внесення змін або доповнень до діючого Договору</w:t>
      </w:r>
      <w:r w:rsidR="000A6DA0" w:rsidRPr="00175D50">
        <w:rPr>
          <w:sz w:val="28"/>
          <w:szCs w:val="28"/>
        </w:rPr>
        <w:t xml:space="preserve"> вирішуються за взаємною згодою </w:t>
      </w:r>
      <w:r w:rsidR="000A6DA0">
        <w:rPr>
          <w:sz w:val="28"/>
          <w:szCs w:val="28"/>
        </w:rPr>
        <w:t xml:space="preserve">шляхом переговорів </w:t>
      </w:r>
      <w:r w:rsidR="000A6DA0" w:rsidRPr="00175D50">
        <w:rPr>
          <w:sz w:val="28"/>
          <w:szCs w:val="28"/>
        </w:rPr>
        <w:t>в установл</w:t>
      </w:r>
      <w:r w:rsidR="000A6DA0">
        <w:rPr>
          <w:sz w:val="28"/>
          <w:szCs w:val="28"/>
        </w:rPr>
        <w:t>еному законодавством порядку. У випадку неможливості досягнення згоди шляхом переговорів</w:t>
      </w:r>
      <w:r>
        <w:rPr>
          <w:sz w:val="28"/>
          <w:szCs w:val="28"/>
        </w:rPr>
        <w:t xml:space="preserve">, спір передається на вирішення </w:t>
      </w:r>
      <w:r w:rsidR="000A6DA0">
        <w:rPr>
          <w:sz w:val="28"/>
          <w:szCs w:val="28"/>
        </w:rPr>
        <w:t xml:space="preserve">суду і розглядається в порядку, встановленому чинним законодавством. </w:t>
      </w:r>
    </w:p>
    <w:p w:rsidR="00374D8F" w:rsidRPr="00AA45A8" w:rsidRDefault="00374D8F" w:rsidP="00271220">
      <w:pPr>
        <w:ind w:left="360"/>
        <w:jc w:val="both"/>
        <w:rPr>
          <w:sz w:val="16"/>
          <w:szCs w:val="16"/>
        </w:rPr>
      </w:pPr>
    </w:p>
    <w:p w:rsidR="000A6DA0" w:rsidRDefault="000A6DA0" w:rsidP="00374D8F">
      <w:pPr>
        <w:ind w:left="360"/>
        <w:jc w:val="center"/>
        <w:rPr>
          <w:b/>
          <w:sz w:val="28"/>
          <w:szCs w:val="28"/>
          <w:u w:val="single"/>
        </w:rPr>
      </w:pPr>
      <w:r w:rsidRPr="000A6DA0">
        <w:rPr>
          <w:b/>
          <w:sz w:val="28"/>
          <w:szCs w:val="28"/>
          <w:u w:val="single"/>
        </w:rPr>
        <w:t>6.ТЕРМІН ДІЇ ДОГОВОРУ</w:t>
      </w:r>
    </w:p>
    <w:p w:rsidR="00374D8F" w:rsidRPr="00AA45A8" w:rsidRDefault="00374D8F" w:rsidP="00271220">
      <w:pPr>
        <w:ind w:left="360"/>
        <w:jc w:val="both"/>
        <w:rPr>
          <w:b/>
          <w:sz w:val="16"/>
          <w:szCs w:val="16"/>
          <w:u w:val="single"/>
        </w:rPr>
      </w:pPr>
    </w:p>
    <w:p w:rsidR="000A6DA0" w:rsidRDefault="000A6DA0" w:rsidP="000A6DA0">
      <w:pPr>
        <w:jc w:val="both"/>
        <w:rPr>
          <w:sz w:val="28"/>
          <w:szCs w:val="28"/>
        </w:rPr>
      </w:pPr>
      <w:r w:rsidRPr="000A6DA0">
        <w:rPr>
          <w:sz w:val="28"/>
          <w:szCs w:val="28"/>
        </w:rPr>
        <w:t xml:space="preserve">6.1. </w:t>
      </w:r>
      <w:r>
        <w:rPr>
          <w:sz w:val="28"/>
          <w:szCs w:val="28"/>
        </w:rPr>
        <w:t>Даний Договір набуває чинності з моменту його укладення і діє з</w:t>
      </w:r>
      <w:r w:rsidRPr="00175D50">
        <w:rPr>
          <w:sz w:val="28"/>
          <w:szCs w:val="28"/>
        </w:rPr>
        <w:t xml:space="preserve"> </w:t>
      </w:r>
      <w:r>
        <w:rPr>
          <w:sz w:val="28"/>
          <w:szCs w:val="28"/>
        </w:rPr>
        <w:t xml:space="preserve">          01 січня 20__ року по 31 грудня 20__</w:t>
      </w:r>
      <w:r w:rsidRPr="00175D50">
        <w:rPr>
          <w:sz w:val="28"/>
          <w:szCs w:val="28"/>
        </w:rPr>
        <w:t xml:space="preserve"> року</w:t>
      </w:r>
      <w:r>
        <w:rPr>
          <w:sz w:val="28"/>
          <w:szCs w:val="28"/>
        </w:rPr>
        <w:t>.</w:t>
      </w:r>
    </w:p>
    <w:p w:rsidR="000A6DA0" w:rsidRDefault="000A6DA0" w:rsidP="000A6DA0">
      <w:pPr>
        <w:jc w:val="both"/>
        <w:rPr>
          <w:sz w:val="28"/>
          <w:szCs w:val="28"/>
        </w:rPr>
      </w:pPr>
      <w:r>
        <w:rPr>
          <w:sz w:val="28"/>
          <w:szCs w:val="28"/>
        </w:rPr>
        <w:t xml:space="preserve">6.2. Дія цього Договору може бути припинена у випадках зміни чинного законодавства щодо </w:t>
      </w:r>
      <w:r w:rsidR="00374D8F">
        <w:rPr>
          <w:sz w:val="28"/>
          <w:szCs w:val="28"/>
        </w:rPr>
        <w:t>порядку надання або фінансування пільг.</w:t>
      </w:r>
    </w:p>
    <w:p w:rsidR="00374D8F" w:rsidRDefault="00374D8F" w:rsidP="000A6DA0">
      <w:pPr>
        <w:jc w:val="both"/>
        <w:rPr>
          <w:sz w:val="28"/>
          <w:szCs w:val="28"/>
        </w:rPr>
      </w:pPr>
      <w:r>
        <w:rPr>
          <w:sz w:val="28"/>
          <w:szCs w:val="28"/>
        </w:rPr>
        <w:t>6.3. В разі припинення дії цього Договору Сторони повинні виконати зобов’язання, які виникли у них до припинення дії цього Договору.</w:t>
      </w:r>
    </w:p>
    <w:p w:rsidR="000A6DA0" w:rsidRPr="00AA45A8" w:rsidRDefault="000A6DA0" w:rsidP="00374D8F">
      <w:pPr>
        <w:jc w:val="both"/>
        <w:rPr>
          <w:b/>
          <w:sz w:val="20"/>
          <w:szCs w:val="20"/>
          <w:u w:val="single"/>
        </w:rPr>
      </w:pPr>
    </w:p>
    <w:p w:rsidR="00271220" w:rsidRPr="00175D50" w:rsidRDefault="00374D8F" w:rsidP="000A6DA0">
      <w:pPr>
        <w:ind w:left="360"/>
        <w:jc w:val="center"/>
        <w:rPr>
          <w:b/>
          <w:sz w:val="28"/>
          <w:szCs w:val="28"/>
          <w:u w:val="single"/>
        </w:rPr>
      </w:pPr>
      <w:r>
        <w:rPr>
          <w:b/>
          <w:sz w:val="28"/>
          <w:szCs w:val="28"/>
          <w:u w:val="single"/>
        </w:rPr>
        <w:t>7</w:t>
      </w:r>
      <w:r w:rsidR="000A6DA0">
        <w:rPr>
          <w:b/>
          <w:sz w:val="28"/>
          <w:szCs w:val="28"/>
          <w:u w:val="single"/>
        </w:rPr>
        <w:t>. ЮРИДИЧНІ АДРЕСИ СТОРІН</w:t>
      </w:r>
    </w:p>
    <w:p w:rsidR="00271220" w:rsidRPr="00AA45A8" w:rsidRDefault="00271220" w:rsidP="000A6DA0">
      <w:pPr>
        <w:ind w:left="360"/>
        <w:jc w:val="center"/>
        <w:rPr>
          <w:sz w:val="20"/>
          <w:szCs w:val="20"/>
        </w:rPr>
      </w:pPr>
    </w:p>
    <w:p w:rsidR="00271220" w:rsidRPr="00175D50" w:rsidRDefault="00271220" w:rsidP="00AA45A8">
      <w:pPr>
        <w:jc w:val="both"/>
        <w:rPr>
          <w:sz w:val="28"/>
          <w:szCs w:val="28"/>
        </w:rPr>
      </w:pPr>
      <w:r w:rsidRPr="00175D50">
        <w:rPr>
          <w:sz w:val="28"/>
          <w:szCs w:val="28"/>
        </w:rPr>
        <w:t xml:space="preserve">     </w:t>
      </w:r>
      <w:proofErr w:type="spellStart"/>
      <w:r w:rsidRPr="00175D50">
        <w:rPr>
          <w:b/>
          <w:sz w:val="28"/>
          <w:szCs w:val="28"/>
        </w:rPr>
        <w:t>Чортківська</w:t>
      </w:r>
      <w:proofErr w:type="spellEnd"/>
      <w:r w:rsidRPr="00175D50">
        <w:rPr>
          <w:b/>
          <w:sz w:val="28"/>
          <w:szCs w:val="28"/>
        </w:rPr>
        <w:t xml:space="preserve"> міська рада</w:t>
      </w:r>
      <w:r w:rsidRPr="00175D50">
        <w:rPr>
          <w:sz w:val="28"/>
          <w:szCs w:val="28"/>
        </w:rPr>
        <w:t xml:space="preserve">                       </w:t>
      </w:r>
      <w:r w:rsidRPr="00175D50">
        <w:rPr>
          <w:b/>
          <w:sz w:val="28"/>
          <w:szCs w:val="28"/>
        </w:rPr>
        <w:t>Управління соціального захисту</w:t>
      </w:r>
    </w:p>
    <w:p w:rsidR="00271220" w:rsidRPr="00175D50" w:rsidRDefault="00271220" w:rsidP="00AA45A8">
      <w:pPr>
        <w:jc w:val="both"/>
        <w:rPr>
          <w:b/>
          <w:sz w:val="28"/>
          <w:szCs w:val="28"/>
        </w:rPr>
      </w:pPr>
      <w:r w:rsidRPr="00175D50">
        <w:rPr>
          <w:b/>
          <w:sz w:val="28"/>
          <w:szCs w:val="28"/>
        </w:rPr>
        <w:t xml:space="preserve">                                                                         та охорони здоров’я</w:t>
      </w:r>
    </w:p>
    <w:p w:rsidR="00271220" w:rsidRPr="00175D50" w:rsidRDefault="00271220" w:rsidP="00AA45A8">
      <w:pPr>
        <w:jc w:val="both"/>
        <w:rPr>
          <w:b/>
          <w:sz w:val="28"/>
          <w:szCs w:val="28"/>
        </w:rPr>
      </w:pPr>
      <w:r w:rsidRPr="00175D50">
        <w:rPr>
          <w:b/>
          <w:sz w:val="28"/>
          <w:szCs w:val="28"/>
        </w:rPr>
        <w:t xml:space="preserve">                                                                         </w:t>
      </w:r>
      <w:proofErr w:type="spellStart"/>
      <w:r w:rsidRPr="00175D50">
        <w:rPr>
          <w:b/>
          <w:sz w:val="28"/>
          <w:szCs w:val="28"/>
        </w:rPr>
        <w:t>Чортківської</w:t>
      </w:r>
      <w:proofErr w:type="spellEnd"/>
      <w:r w:rsidRPr="00175D50">
        <w:rPr>
          <w:b/>
          <w:sz w:val="28"/>
          <w:szCs w:val="28"/>
        </w:rPr>
        <w:t xml:space="preserve"> міської ради</w:t>
      </w:r>
    </w:p>
    <w:p w:rsidR="00271220" w:rsidRPr="00175D50" w:rsidRDefault="00271220" w:rsidP="00AA45A8">
      <w:pPr>
        <w:jc w:val="both"/>
        <w:rPr>
          <w:sz w:val="28"/>
          <w:szCs w:val="28"/>
        </w:rPr>
      </w:pPr>
      <w:proofErr w:type="spellStart"/>
      <w:r w:rsidRPr="00175D50">
        <w:rPr>
          <w:sz w:val="28"/>
          <w:szCs w:val="28"/>
        </w:rPr>
        <w:t>м..Чортків</w:t>
      </w:r>
      <w:proofErr w:type="spellEnd"/>
      <w:r w:rsidRPr="00175D50">
        <w:rPr>
          <w:sz w:val="28"/>
          <w:szCs w:val="28"/>
        </w:rPr>
        <w:t xml:space="preserve">                                                             </w:t>
      </w:r>
      <w:proofErr w:type="spellStart"/>
      <w:r w:rsidRPr="00175D50">
        <w:rPr>
          <w:sz w:val="28"/>
          <w:szCs w:val="28"/>
        </w:rPr>
        <w:t>м.Чортків</w:t>
      </w:r>
      <w:proofErr w:type="spellEnd"/>
    </w:p>
    <w:p w:rsidR="00271220" w:rsidRPr="00175D50" w:rsidRDefault="00271220" w:rsidP="00AA45A8">
      <w:pPr>
        <w:jc w:val="both"/>
        <w:rPr>
          <w:sz w:val="28"/>
          <w:szCs w:val="28"/>
        </w:rPr>
      </w:pPr>
      <w:proofErr w:type="spellStart"/>
      <w:r w:rsidRPr="00175D50">
        <w:rPr>
          <w:sz w:val="28"/>
          <w:szCs w:val="28"/>
        </w:rPr>
        <w:t>вул.Шевченка</w:t>
      </w:r>
      <w:proofErr w:type="spellEnd"/>
      <w:r w:rsidRPr="00175D50">
        <w:rPr>
          <w:sz w:val="28"/>
          <w:szCs w:val="28"/>
        </w:rPr>
        <w:t xml:space="preserve">,21                                                 </w:t>
      </w:r>
      <w:proofErr w:type="spellStart"/>
      <w:r w:rsidRPr="00175D50">
        <w:rPr>
          <w:sz w:val="28"/>
          <w:szCs w:val="28"/>
        </w:rPr>
        <w:t>вул.Шевченка</w:t>
      </w:r>
      <w:proofErr w:type="spellEnd"/>
      <w:r w:rsidRPr="00175D50">
        <w:rPr>
          <w:sz w:val="28"/>
          <w:szCs w:val="28"/>
        </w:rPr>
        <w:t>,21</w:t>
      </w:r>
    </w:p>
    <w:p w:rsidR="00271220" w:rsidRPr="00175D50" w:rsidRDefault="00271220" w:rsidP="00AA45A8">
      <w:pPr>
        <w:jc w:val="both"/>
        <w:rPr>
          <w:sz w:val="28"/>
          <w:szCs w:val="28"/>
        </w:rPr>
      </w:pPr>
      <w:r w:rsidRPr="00175D50">
        <w:rPr>
          <w:sz w:val="28"/>
          <w:szCs w:val="28"/>
        </w:rPr>
        <w:t>___________________                                        _____________________</w:t>
      </w:r>
    </w:p>
    <w:p w:rsidR="00271220" w:rsidRPr="00175D50" w:rsidRDefault="00271220" w:rsidP="00AA45A8">
      <w:pPr>
        <w:jc w:val="both"/>
        <w:rPr>
          <w:sz w:val="28"/>
          <w:szCs w:val="28"/>
        </w:rPr>
      </w:pPr>
      <w:r w:rsidRPr="00175D50">
        <w:rPr>
          <w:sz w:val="28"/>
          <w:szCs w:val="28"/>
        </w:rPr>
        <w:t>___________________                                        _____________________</w:t>
      </w:r>
    </w:p>
    <w:p w:rsidR="00271220" w:rsidRPr="00175D50" w:rsidRDefault="00271220" w:rsidP="00AA45A8">
      <w:pPr>
        <w:jc w:val="both"/>
        <w:rPr>
          <w:sz w:val="28"/>
          <w:szCs w:val="28"/>
        </w:rPr>
      </w:pPr>
      <w:r w:rsidRPr="00175D50">
        <w:rPr>
          <w:sz w:val="28"/>
          <w:szCs w:val="28"/>
        </w:rPr>
        <w:t>___________________                                        _____________________</w:t>
      </w:r>
    </w:p>
    <w:p w:rsidR="00271220" w:rsidRPr="00AA45A8" w:rsidRDefault="00271220" w:rsidP="00AA45A8">
      <w:pPr>
        <w:jc w:val="both"/>
        <w:rPr>
          <w:b/>
          <w:sz w:val="16"/>
          <w:szCs w:val="16"/>
        </w:rPr>
      </w:pPr>
    </w:p>
    <w:p w:rsidR="00271220" w:rsidRPr="00175D50" w:rsidRDefault="00271220" w:rsidP="00AA45A8">
      <w:pPr>
        <w:jc w:val="both"/>
        <w:rPr>
          <w:b/>
          <w:sz w:val="28"/>
          <w:szCs w:val="28"/>
        </w:rPr>
      </w:pPr>
      <w:r w:rsidRPr="00175D50">
        <w:rPr>
          <w:b/>
          <w:sz w:val="28"/>
          <w:szCs w:val="28"/>
        </w:rPr>
        <w:t>Міський голова                                                  Начальник управління</w:t>
      </w:r>
    </w:p>
    <w:p w:rsidR="00271220" w:rsidRPr="00AA45A8" w:rsidRDefault="00271220" w:rsidP="00AA45A8">
      <w:pPr>
        <w:jc w:val="both"/>
        <w:rPr>
          <w:sz w:val="20"/>
          <w:szCs w:val="20"/>
        </w:rPr>
      </w:pPr>
      <w:r w:rsidRPr="00175D50">
        <w:rPr>
          <w:sz w:val="28"/>
          <w:szCs w:val="28"/>
        </w:rPr>
        <w:t xml:space="preserve"> </w:t>
      </w:r>
    </w:p>
    <w:p w:rsidR="00271220" w:rsidRPr="00175D50" w:rsidRDefault="00271220" w:rsidP="00AA45A8">
      <w:pPr>
        <w:jc w:val="both"/>
        <w:rPr>
          <w:b/>
          <w:sz w:val="28"/>
          <w:szCs w:val="28"/>
        </w:rPr>
      </w:pPr>
      <w:r w:rsidRPr="00175D50">
        <w:rPr>
          <w:b/>
          <w:sz w:val="28"/>
          <w:szCs w:val="28"/>
        </w:rPr>
        <w:t xml:space="preserve">              Володимир ШМАТЬКО                            </w:t>
      </w:r>
      <w:r w:rsidR="00374D8F">
        <w:rPr>
          <w:b/>
          <w:sz w:val="28"/>
          <w:szCs w:val="28"/>
        </w:rPr>
        <w:t xml:space="preserve">               </w:t>
      </w:r>
      <w:r w:rsidRPr="00175D50">
        <w:rPr>
          <w:b/>
          <w:sz w:val="28"/>
          <w:szCs w:val="28"/>
        </w:rPr>
        <w:t xml:space="preserve"> </w:t>
      </w:r>
      <w:r w:rsidR="00374D8F">
        <w:rPr>
          <w:b/>
          <w:sz w:val="28"/>
          <w:szCs w:val="28"/>
        </w:rPr>
        <w:t xml:space="preserve">Ігор ГРИЦИК </w:t>
      </w:r>
    </w:p>
    <w:p w:rsidR="00271220" w:rsidRPr="00AA45A8" w:rsidRDefault="00271220" w:rsidP="00AA45A8">
      <w:pPr>
        <w:jc w:val="both"/>
        <w:rPr>
          <w:b/>
          <w:sz w:val="20"/>
          <w:szCs w:val="20"/>
        </w:rPr>
      </w:pPr>
    </w:p>
    <w:p w:rsidR="00271220" w:rsidRPr="00175D50" w:rsidRDefault="00271220" w:rsidP="00AA45A8">
      <w:pPr>
        <w:jc w:val="both"/>
        <w:rPr>
          <w:b/>
          <w:sz w:val="28"/>
          <w:szCs w:val="28"/>
        </w:rPr>
      </w:pPr>
      <w:r w:rsidRPr="00175D50">
        <w:rPr>
          <w:sz w:val="28"/>
          <w:szCs w:val="28"/>
        </w:rPr>
        <w:t xml:space="preserve">                                          </w:t>
      </w:r>
      <w:r w:rsidRPr="00175D50">
        <w:rPr>
          <w:b/>
          <w:sz w:val="28"/>
          <w:szCs w:val="28"/>
        </w:rPr>
        <w:t>«Перевізник»</w:t>
      </w:r>
    </w:p>
    <w:p w:rsidR="00271220" w:rsidRPr="00175D50" w:rsidRDefault="00271220" w:rsidP="00AA45A8">
      <w:pPr>
        <w:jc w:val="both"/>
        <w:rPr>
          <w:sz w:val="28"/>
          <w:szCs w:val="28"/>
          <w:u w:val="single"/>
        </w:rPr>
      </w:pPr>
      <w:r w:rsidRPr="00175D50">
        <w:rPr>
          <w:b/>
          <w:sz w:val="28"/>
          <w:szCs w:val="28"/>
        </w:rPr>
        <w:t xml:space="preserve">                  </w:t>
      </w:r>
      <w:r w:rsidRPr="00175D50">
        <w:rPr>
          <w:sz w:val="28"/>
          <w:szCs w:val="28"/>
        </w:rPr>
        <w:t xml:space="preserve">                 </w:t>
      </w:r>
      <w:r w:rsidR="00374D8F">
        <w:rPr>
          <w:sz w:val="28"/>
          <w:szCs w:val="28"/>
          <w:u w:val="single"/>
        </w:rPr>
        <w:t>_______________________</w:t>
      </w:r>
    </w:p>
    <w:p w:rsidR="00271220" w:rsidRPr="00175D50" w:rsidRDefault="00271220" w:rsidP="00AA45A8">
      <w:pPr>
        <w:jc w:val="both"/>
        <w:rPr>
          <w:sz w:val="28"/>
          <w:szCs w:val="28"/>
          <w:u w:val="single"/>
        </w:rPr>
      </w:pPr>
      <w:r w:rsidRPr="00175D50">
        <w:rPr>
          <w:sz w:val="28"/>
          <w:szCs w:val="28"/>
        </w:rPr>
        <w:t xml:space="preserve">                                   </w:t>
      </w:r>
      <w:proofErr w:type="spellStart"/>
      <w:r w:rsidRPr="00175D50">
        <w:rPr>
          <w:sz w:val="28"/>
          <w:szCs w:val="28"/>
          <w:u w:val="single"/>
        </w:rPr>
        <w:t>м.</w:t>
      </w:r>
      <w:r w:rsidRPr="00374D8F">
        <w:rPr>
          <w:color w:val="FFFFFF" w:themeColor="background1"/>
          <w:sz w:val="28"/>
          <w:szCs w:val="28"/>
          <w:u w:val="single"/>
        </w:rPr>
        <w:t>Чортків</w:t>
      </w:r>
      <w:proofErr w:type="spellEnd"/>
      <w:r w:rsidRPr="00175D50">
        <w:rPr>
          <w:sz w:val="28"/>
          <w:szCs w:val="28"/>
          <w:u w:val="single"/>
        </w:rPr>
        <w:t>,</w:t>
      </w:r>
      <w:proofErr w:type="spellStart"/>
      <w:r w:rsidRPr="00175D50">
        <w:rPr>
          <w:sz w:val="28"/>
          <w:szCs w:val="28"/>
          <w:u w:val="single"/>
        </w:rPr>
        <w:t>вул.</w:t>
      </w:r>
      <w:r w:rsidRPr="00374D8F">
        <w:rPr>
          <w:color w:val="FFFFFF" w:themeColor="background1"/>
          <w:sz w:val="28"/>
          <w:szCs w:val="28"/>
          <w:u w:val="single"/>
        </w:rPr>
        <w:t>С.Бандери</w:t>
      </w:r>
      <w:proofErr w:type="spellEnd"/>
      <w:r w:rsidRPr="00374D8F">
        <w:rPr>
          <w:color w:val="FFFFFF" w:themeColor="background1"/>
          <w:sz w:val="28"/>
          <w:szCs w:val="28"/>
          <w:u w:val="single"/>
        </w:rPr>
        <w:t>,60</w:t>
      </w:r>
    </w:p>
    <w:p w:rsidR="00271220" w:rsidRPr="00175D50" w:rsidRDefault="00271220" w:rsidP="00AA45A8">
      <w:pPr>
        <w:jc w:val="both"/>
        <w:rPr>
          <w:sz w:val="28"/>
          <w:szCs w:val="28"/>
          <w:u w:val="single"/>
        </w:rPr>
      </w:pPr>
      <w:r w:rsidRPr="00175D50">
        <w:rPr>
          <w:sz w:val="28"/>
          <w:szCs w:val="28"/>
        </w:rPr>
        <w:t xml:space="preserve">                                   </w:t>
      </w:r>
      <w:r w:rsidRPr="00175D50">
        <w:rPr>
          <w:sz w:val="28"/>
          <w:szCs w:val="28"/>
          <w:u w:val="single"/>
        </w:rPr>
        <w:t xml:space="preserve">Код ЄДРПОУ </w:t>
      </w:r>
      <w:r w:rsidRPr="00374D8F">
        <w:rPr>
          <w:color w:val="FFFFFF" w:themeColor="background1"/>
          <w:sz w:val="28"/>
          <w:szCs w:val="28"/>
          <w:u w:val="single"/>
        </w:rPr>
        <w:t>03118877</w:t>
      </w:r>
    </w:p>
    <w:p w:rsidR="00271220" w:rsidRPr="00374D8F" w:rsidRDefault="00271220" w:rsidP="00AA45A8">
      <w:pPr>
        <w:jc w:val="both"/>
        <w:rPr>
          <w:color w:val="FFFFFF" w:themeColor="background1"/>
          <w:sz w:val="28"/>
          <w:szCs w:val="28"/>
          <w:u w:val="single"/>
        </w:rPr>
      </w:pPr>
      <w:r w:rsidRPr="00175D50">
        <w:rPr>
          <w:sz w:val="28"/>
          <w:szCs w:val="28"/>
        </w:rPr>
        <w:t xml:space="preserve">                                   </w:t>
      </w:r>
      <w:r w:rsidRPr="00175D50">
        <w:rPr>
          <w:sz w:val="28"/>
          <w:szCs w:val="28"/>
          <w:u w:val="single"/>
        </w:rPr>
        <w:t>р/</w:t>
      </w:r>
      <w:proofErr w:type="spellStart"/>
      <w:r w:rsidRPr="00175D50">
        <w:rPr>
          <w:sz w:val="28"/>
          <w:szCs w:val="28"/>
          <w:u w:val="single"/>
        </w:rPr>
        <w:t>р</w:t>
      </w:r>
      <w:proofErr w:type="spellEnd"/>
      <w:r w:rsidRPr="00175D50">
        <w:rPr>
          <w:sz w:val="28"/>
          <w:szCs w:val="28"/>
          <w:u w:val="single"/>
        </w:rPr>
        <w:t xml:space="preserve"> 2</w:t>
      </w:r>
      <w:r w:rsidRPr="00374D8F">
        <w:rPr>
          <w:color w:val="FFFFFF" w:themeColor="background1"/>
          <w:sz w:val="28"/>
          <w:szCs w:val="28"/>
          <w:u w:val="single"/>
        </w:rPr>
        <w:t>6005190789 в АБ «</w:t>
      </w:r>
      <w:proofErr w:type="spellStart"/>
      <w:r w:rsidRPr="00374D8F">
        <w:rPr>
          <w:color w:val="FFFFFF" w:themeColor="background1"/>
          <w:sz w:val="28"/>
          <w:szCs w:val="28"/>
          <w:u w:val="single"/>
        </w:rPr>
        <w:t>Укргазбанк</w:t>
      </w:r>
      <w:proofErr w:type="spellEnd"/>
      <w:r w:rsidRPr="00374D8F">
        <w:rPr>
          <w:color w:val="FFFFFF" w:themeColor="background1"/>
          <w:sz w:val="28"/>
          <w:szCs w:val="28"/>
          <w:u w:val="single"/>
        </w:rPr>
        <w:t>»</w:t>
      </w:r>
    </w:p>
    <w:p w:rsidR="00271220" w:rsidRPr="00175D50" w:rsidRDefault="00271220" w:rsidP="00AA45A8">
      <w:pPr>
        <w:jc w:val="both"/>
        <w:rPr>
          <w:sz w:val="28"/>
          <w:szCs w:val="28"/>
          <w:u w:val="single"/>
        </w:rPr>
      </w:pPr>
      <w:r w:rsidRPr="00175D50">
        <w:rPr>
          <w:b/>
          <w:sz w:val="28"/>
          <w:szCs w:val="28"/>
        </w:rPr>
        <w:t xml:space="preserve">                                   </w:t>
      </w:r>
      <w:r w:rsidRPr="00175D50">
        <w:rPr>
          <w:sz w:val="28"/>
          <w:szCs w:val="28"/>
          <w:u w:val="single"/>
        </w:rPr>
        <w:t xml:space="preserve">МФО </w:t>
      </w:r>
      <w:r w:rsidRPr="00374D8F">
        <w:rPr>
          <w:color w:val="FFFFFF" w:themeColor="background1"/>
          <w:sz w:val="28"/>
          <w:szCs w:val="28"/>
          <w:u w:val="single"/>
        </w:rPr>
        <w:t>320478</w:t>
      </w:r>
    </w:p>
    <w:p w:rsidR="00AA45A8" w:rsidRDefault="00271220" w:rsidP="00271220">
      <w:pPr>
        <w:ind w:left="360"/>
        <w:jc w:val="both"/>
        <w:rPr>
          <w:b/>
          <w:sz w:val="28"/>
          <w:szCs w:val="28"/>
        </w:rPr>
      </w:pPr>
      <w:r w:rsidRPr="00175D50">
        <w:rPr>
          <w:b/>
          <w:sz w:val="28"/>
          <w:szCs w:val="28"/>
        </w:rPr>
        <w:t xml:space="preserve">  </w:t>
      </w:r>
      <w:r w:rsidR="00374D8F">
        <w:rPr>
          <w:b/>
          <w:sz w:val="28"/>
          <w:szCs w:val="28"/>
        </w:rPr>
        <w:t xml:space="preserve">                            </w:t>
      </w:r>
    </w:p>
    <w:p w:rsidR="00271220" w:rsidRPr="00175D50" w:rsidRDefault="00AA45A8" w:rsidP="00271220">
      <w:pPr>
        <w:ind w:left="360"/>
        <w:jc w:val="both"/>
        <w:rPr>
          <w:b/>
          <w:sz w:val="28"/>
          <w:szCs w:val="28"/>
        </w:rPr>
      </w:pPr>
      <w:r>
        <w:rPr>
          <w:b/>
          <w:sz w:val="28"/>
          <w:szCs w:val="28"/>
        </w:rPr>
        <w:t xml:space="preserve">                           </w:t>
      </w:r>
      <w:r w:rsidR="00374D8F">
        <w:rPr>
          <w:b/>
          <w:sz w:val="28"/>
          <w:szCs w:val="28"/>
        </w:rPr>
        <w:t xml:space="preserve">   </w:t>
      </w:r>
      <w:r w:rsidR="00271220" w:rsidRPr="00175D50">
        <w:rPr>
          <w:b/>
          <w:sz w:val="28"/>
          <w:szCs w:val="28"/>
        </w:rPr>
        <w:t xml:space="preserve"> </w:t>
      </w:r>
      <w:r w:rsidR="00271220" w:rsidRPr="00175D50">
        <w:rPr>
          <w:b/>
          <w:sz w:val="28"/>
          <w:szCs w:val="28"/>
          <w:u w:val="single"/>
        </w:rPr>
        <w:t xml:space="preserve">Директор </w:t>
      </w:r>
      <w:proofErr w:type="spellStart"/>
      <w:r w:rsidR="00271220" w:rsidRPr="00175D50">
        <w:rPr>
          <w:b/>
          <w:sz w:val="28"/>
          <w:szCs w:val="28"/>
        </w:rPr>
        <w:t>________________</w:t>
      </w:r>
      <w:r w:rsidR="00374D8F">
        <w:rPr>
          <w:b/>
          <w:color w:val="FFFFFF" w:themeColor="background1"/>
          <w:sz w:val="28"/>
          <w:szCs w:val="28"/>
          <w:u w:val="single"/>
        </w:rPr>
        <w:t>Володим</w:t>
      </w:r>
      <w:proofErr w:type="spellEnd"/>
      <w:r w:rsidR="00374D8F">
        <w:rPr>
          <w:b/>
          <w:color w:val="FFFFFF" w:themeColor="background1"/>
          <w:sz w:val="28"/>
          <w:szCs w:val="28"/>
          <w:u w:val="single"/>
        </w:rPr>
        <w:t>ир ВОРО</w:t>
      </w:r>
      <w:r w:rsidR="00271220" w:rsidRPr="00374D8F">
        <w:rPr>
          <w:b/>
          <w:color w:val="FFFFFF" w:themeColor="background1"/>
          <w:sz w:val="28"/>
          <w:szCs w:val="28"/>
          <w:u w:val="single"/>
        </w:rPr>
        <w:t>К</w:t>
      </w:r>
    </w:p>
    <w:p w:rsidR="00271220" w:rsidRPr="00175D50" w:rsidRDefault="00271220" w:rsidP="00271220">
      <w:pPr>
        <w:ind w:left="360"/>
        <w:jc w:val="both"/>
      </w:pPr>
      <w:r w:rsidRPr="00175D50">
        <w:rPr>
          <w:b/>
          <w:sz w:val="28"/>
          <w:szCs w:val="28"/>
        </w:rPr>
        <w:t xml:space="preserve">                                                         </w:t>
      </w:r>
      <w:r w:rsidRPr="00175D50">
        <w:rPr>
          <w:sz w:val="16"/>
          <w:szCs w:val="16"/>
        </w:rPr>
        <w:t xml:space="preserve">(підпис)                  </w:t>
      </w:r>
      <w:r w:rsidR="00374D8F">
        <w:rPr>
          <w:sz w:val="16"/>
          <w:szCs w:val="16"/>
        </w:rPr>
        <w:t xml:space="preserve">       </w:t>
      </w:r>
      <w:r w:rsidRPr="00175D50">
        <w:rPr>
          <w:sz w:val="16"/>
          <w:szCs w:val="16"/>
        </w:rPr>
        <w:t xml:space="preserve">  </w:t>
      </w:r>
      <w:r w:rsidRPr="00175D50">
        <w:rPr>
          <w:b/>
          <w:sz w:val="28"/>
          <w:szCs w:val="28"/>
        </w:rPr>
        <w:t xml:space="preserve"> </w:t>
      </w:r>
      <w:r w:rsidRPr="00175D50">
        <w:rPr>
          <w:sz w:val="16"/>
          <w:szCs w:val="16"/>
        </w:rPr>
        <w:t>(прізвище, ініціали)</w:t>
      </w:r>
      <w:r w:rsidRPr="00175D50">
        <w:rPr>
          <w:b/>
        </w:rPr>
        <w:t xml:space="preserve">                                                                                        </w:t>
      </w:r>
      <w:r w:rsidRPr="00175D50">
        <w:rPr>
          <w:noProof/>
          <w:lang w:val="ru-RU"/>
        </w:rPr>
        <mc:AlternateContent>
          <mc:Choice Requires="wps">
            <w:drawing>
              <wp:anchor distT="0" distB="0" distL="114300" distR="114300" simplePos="0" relativeHeight="251659264" behindDoc="0" locked="0" layoutInCell="1" allowOverlap="1" wp14:anchorId="224E639F" wp14:editId="34507F10">
                <wp:simplePos x="0" y="0"/>
                <wp:positionH relativeFrom="column">
                  <wp:posOffset>7315200</wp:posOffset>
                </wp:positionH>
                <wp:positionV relativeFrom="paragraph">
                  <wp:posOffset>685800</wp:posOffset>
                </wp:positionV>
                <wp:extent cx="3314700" cy="2286000"/>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0"/>
                        </a:xfrm>
                        <a:prstGeom prst="rect">
                          <a:avLst/>
                        </a:prstGeom>
                        <a:solidFill>
                          <a:srgbClr val="FFFFFF"/>
                        </a:solidFill>
                        <a:ln w="9525">
                          <a:solidFill>
                            <a:srgbClr val="000000"/>
                          </a:solidFill>
                          <a:miter lim="800000"/>
                          <a:headEnd/>
                          <a:tailEnd/>
                        </a:ln>
                      </wps:spPr>
                      <wps:txbx>
                        <w:txbxContent>
                          <w:p w:rsidR="00271220" w:rsidRDefault="00271220" w:rsidP="00271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8in;margin-top:54pt;width:261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">
                <v:textbox>
                  <w:txbxContent>
                    <w:p w:rsidR="00271220" w:rsidRDefault="00271220" w:rsidP="00271220"/>
                  </w:txbxContent>
                </v:textbox>
              </v:rect>
            </w:pict>
          </mc:Fallback>
        </mc:AlternateContent>
      </w:r>
      <w:r w:rsidRPr="00175D50">
        <w:rPr>
          <w:b/>
        </w:rPr>
        <w:t xml:space="preserve">                                                                                               </w:t>
      </w:r>
    </w:p>
    <w:p w:rsidR="0001607C" w:rsidRDefault="0001607C"/>
    <w:sectPr w:rsidR="0001607C" w:rsidSect="00AA45A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5C" w:rsidRDefault="00564F5C" w:rsidP="00564F5C">
      <w:r>
        <w:separator/>
      </w:r>
    </w:p>
  </w:endnote>
  <w:endnote w:type="continuationSeparator" w:id="0">
    <w:p w:rsidR="00564F5C" w:rsidRDefault="00564F5C" w:rsidP="0056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5C" w:rsidRDefault="00564F5C" w:rsidP="00564F5C">
      <w:r>
        <w:separator/>
      </w:r>
    </w:p>
  </w:footnote>
  <w:footnote w:type="continuationSeparator" w:id="0">
    <w:p w:rsidR="00564F5C" w:rsidRDefault="00564F5C" w:rsidP="00564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F67DD"/>
    <w:multiLevelType w:val="hybridMultilevel"/>
    <w:tmpl w:val="1D64C53A"/>
    <w:lvl w:ilvl="0" w:tplc="D1843DE6">
      <w:start w:val="1"/>
      <w:numFmt w:val="decimal"/>
      <w:lvlText w:val="%1."/>
      <w:lvlJc w:val="left"/>
      <w:pPr>
        <w:tabs>
          <w:tab w:val="num" w:pos="720"/>
        </w:tabs>
        <w:ind w:left="720" w:hanging="360"/>
      </w:pPr>
    </w:lvl>
    <w:lvl w:ilvl="1" w:tplc="EB1E7982">
      <w:numFmt w:val="none"/>
      <w:lvlText w:val=""/>
      <w:lvlJc w:val="left"/>
      <w:pPr>
        <w:tabs>
          <w:tab w:val="num" w:pos="360"/>
        </w:tabs>
        <w:ind w:left="0" w:firstLine="0"/>
      </w:pPr>
    </w:lvl>
    <w:lvl w:ilvl="2" w:tplc="DBD86AA0">
      <w:numFmt w:val="none"/>
      <w:lvlText w:val=""/>
      <w:lvlJc w:val="left"/>
      <w:pPr>
        <w:tabs>
          <w:tab w:val="num" w:pos="360"/>
        </w:tabs>
        <w:ind w:left="0" w:firstLine="0"/>
      </w:pPr>
    </w:lvl>
    <w:lvl w:ilvl="3" w:tplc="E7A68FF2">
      <w:numFmt w:val="none"/>
      <w:lvlText w:val=""/>
      <w:lvlJc w:val="left"/>
      <w:pPr>
        <w:tabs>
          <w:tab w:val="num" w:pos="360"/>
        </w:tabs>
        <w:ind w:left="0" w:firstLine="0"/>
      </w:pPr>
    </w:lvl>
    <w:lvl w:ilvl="4" w:tplc="AA6A19A2">
      <w:numFmt w:val="none"/>
      <w:lvlText w:val=""/>
      <w:lvlJc w:val="left"/>
      <w:pPr>
        <w:tabs>
          <w:tab w:val="num" w:pos="360"/>
        </w:tabs>
        <w:ind w:left="0" w:firstLine="0"/>
      </w:pPr>
    </w:lvl>
    <w:lvl w:ilvl="5" w:tplc="ACA481C4">
      <w:numFmt w:val="none"/>
      <w:lvlText w:val=""/>
      <w:lvlJc w:val="left"/>
      <w:pPr>
        <w:tabs>
          <w:tab w:val="num" w:pos="360"/>
        </w:tabs>
        <w:ind w:left="0" w:firstLine="0"/>
      </w:pPr>
    </w:lvl>
    <w:lvl w:ilvl="6" w:tplc="ACB29BB2">
      <w:numFmt w:val="none"/>
      <w:lvlText w:val=""/>
      <w:lvlJc w:val="left"/>
      <w:pPr>
        <w:tabs>
          <w:tab w:val="num" w:pos="360"/>
        </w:tabs>
        <w:ind w:left="0" w:firstLine="0"/>
      </w:pPr>
    </w:lvl>
    <w:lvl w:ilvl="7" w:tplc="9D6823D0">
      <w:numFmt w:val="none"/>
      <w:lvlText w:val=""/>
      <w:lvlJc w:val="left"/>
      <w:pPr>
        <w:tabs>
          <w:tab w:val="num" w:pos="360"/>
        </w:tabs>
        <w:ind w:left="0" w:firstLine="0"/>
      </w:pPr>
    </w:lvl>
    <w:lvl w:ilvl="8" w:tplc="6B0AC6E8">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20"/>
    <w:rsid w:val="00000500"/>
    <w:rsid w:val="0001607C"/>
    <w:rsid w:val="000A6DA0"/>
    <w:rsid w:val="001238AA"/>
    <w:rsid w:val="00160167"/>
    <w:rsid w:val="00271220"/>
    <w:rsid w:val="003551C2"/>
    <w:rsid w:val="00374D8F"/>
    <w:rsid w:val="00564F5C"/>
    <w:rsid w:val="005674D3"/>
    <w:rsid w:val="00772896"/>
    <w:rsid w:val="00805187"/>
    <w:rsid w:val="008B1B99"/>
    <w:rsid w:val="009772FB"/>
    <w:rsid w:val="00AA45A8"/>
    <w:rsid w:val="00E34A73"/>
    <w:rsid w:val="00E7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2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220"/>
    <w:pPr>
      <w:ind w:left="720"/>
      <w:contextualSpacing/>
    </w:pPr>
  </w:style>
  <w:style w:type="paragraph" w:styleId="a4">
    <w:name w:val="header"/>
    <w:basedOn w:val="a"/>
    <w:link w:val="a5"/>
    <w:uiPriority w:val="99"/>
    <w:unhideWhenUsed/>
    <w:rsid w:val="00564F5C"/>
    <w:pPr>
      <w:tabs>
        <w:tab w:val="center" w:pos="4677"/>
        <w:tab w:val="right" w:pos="9355"/>
      </w:tabs>
    </w:pPr>
  </w:style>
  <w:style w:type="character" w:customStyle="1" w:styleId="a5">
    <w:name w:val="Верхний колонтитул Знак"/>
    <w:basedOn w:val="a0"/>
    <w:link w:val="a4"/>
    <w:uiPriority w:val="99"/>
    <w:rsid w:val="00564F5C"/>
    <w:rPr>
      <w:rFonts w:ascii="Times New Roman" w:eastAsia="Times New Roman" w:hAnsi="Times New Roman" w:cs="Times New Roman"/>
      <w:sz w:val="24"/>
      <w:szCs w:val="24"/>
      <w:lang w:val="uk-UA" w:eastAsia="ru-RU"/>
    </w:rPr>
  </w:style>
  <w:style w:type="paragraph" w:styleId="a6">
    <w:name w:val="footer"/>
    <w:basedOn w:val="a"/>
    <w:link w:val="a7"/>
    <w:uiPriority w:val="99"/>
    <w:unhideWhenUsed/>
    <w:rsid w:val="00564F5C"/>
    <w:pPr>
      <w:tabs>
        <w:tab w:val="center" w:pos="4677"/>
        <w:tab w:val="right" w:pos="9355"/>
      </w:tabs>
    </w:pPr>
  </w:style>
  <w:style w:type="character" w:customStyle="1" w:styleId="a7">
    <w:name w:val="Нижний колонтитул Знак"/>
    <w:basedOn w:val="a0"/>
    <w:link w:val="a6"/>
    <w:uiPriority w:val="99"/>
    <w:rsid w:val="00564F5C"/>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2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220"/>
    <w:pPr>
      <w:ind w:left="720"/>
      <w:contextualSpacing/>
    </w:pPr>
  </w:style>
  <w:style w:type="paragraph" w:styleId="a4">
    <w:name w:val="header"/>
    <w:basedOn w:val="a"/>
    <w:link w:val="a5"/>
    <w:uiPriority w:val="99"/>
    <w:unhideWhenUsed/>
    <w:rsid w:val="00564F5C"/>
    <w:pPr>
      <w:tabs>
        <w:tab w:val="center" w:pos="4677"/>
        <w:tab w:val="right" w:pos="9355"/>
      </w:tabs>
    </w:pPr>
  </w:style>
  <w:style w:type="character" w:customStyle="1" w:styleId="a5">
    <w:name w:val="Верхний колонтитул Знак"/>
    <w:basedOn w:val="a0"/>
    <w:link w:val="a4"/>
    <w:uiPriority w:val="99"/>
    <w:rsid w:val="00564F5C"/>
    <w:rPr>
      <w:rFonts w:ascii="Times New Roman" w:eastAsia="Times New Roman" w:hAnsi="Times New Roman" w:cs="Times New Roman"/>
      <w:sz w:val="24"/>
      <w:szCs w:val="24"/>
      <w:lang w:val="uk-UA" w:eastAsia="ru-RU"/>
    </w:rPr>
  </w:style>
  <w:style w:type="paragraph" w:styleId="a6">
    <w:name w:val="footer"/>
    <w:basedOn w:val="a"/>
    <w:link w:val="a7"/>
    <w:uiPriority w:val="99"/>
    <w:unhideWhenUsed/>
    <w:rsid w:val="00564F5C"/>
    <w:pPr>
      <w:tabs>
        <w:tab w:val="center" w:pos="4677"/>
        <w:tab w:val="right" w:pos="9355"/>
      </w:tabs>
    </w:pPr>
  </w:style>
  <w:style w:type="character" w:customStyle="1" w:styleId="a7">
    <w:name w:val="Нижний колонтитул Знак"/>
    <w:basedOn w:val="a0"/>
    <w:link w:val="a6"/>
    <w:uiPriority w:val="99"/>
    <w:rsid w:val="00564F5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1549</Words>
  <Characters>8832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PC-19</dc:creator>
  <cp:lastModifiedBy>PC-19</cp:lastModifiedBy>
  <cp:revision>7</cp:revision>
  <dcterms:created xsi:type="dcterms:W3CDTF">2024-01-03T13:13:00Z</dcterms:created>
  <dcterms:modified xsi:type="dcterms:W3CDTF">2024-01-04T08:07:00Z</dcterms:modified>
</cp:coreProperties>
</file>