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4EFE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01E1F95" wp14:editId="5EAE5E4F">
            <wp:extent cx="548640" cy="685800"/>
            <wp:effectExtent l="0" t="0" r="3810" b="0"/>
            <wp:docPr id="97522507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2507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118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79E491A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ЧОРТКІВСЬКА    МІСЬКА    РАДА</w:t>
      </w:r>
    </w:p>
    <w:p w14:paraId="50B420F9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ВИКОНАВЧИЙ    КОМІТЕТ</w:t>
      </w:r>
    </w:p>
    <w:p w14:paraId="2961D157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28A8CB20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РІШЕННЯ (ПРОЄКТ)</w:t>
      </w:r>
    </w:p>
    <w:p w14:paraId="6E856044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0DCB0226" w14:textId="77777777" w:rsidR="00304369" w:rsidRPr="00304369" w:rsidRDefault="00304369" w:rsidP="00304369">
      <w:pPr>
        <w:spacing w:after="0" w:line="240" w:lineRule="auto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>__ березня 2024 року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м. Чортків 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№___ </w:t>
      </w:r>
    </w:p>
    <w:p w14:paraId="2D4E0CEE" w14:textId="77777777" w:rsid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BB32F" w14:textId="0966901E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Про уповноваження</w:t>
      </w:r>
      <w:r w:rsidR="00B21E95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 </w:t>
      </w:r>
      <w:proofErr w:type="spellStart"/>
      <w:r w:rsidR="0040738A">
        <w:rPr>
          <w:rFonts w:ascii="Times New Roman" w:hAnsi="Times New Roman" w:cs="Times New Roman"/>
          <w:b/>
          <w:bCs/>
          <w:sz w:val="28"/>
          <w:szCs w:val="28"/>
        </w:rPr>
        <w:t>Бичківського</w:t>
      </w:r>
      <w:proofErr w:type="spellEnd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>старостинського</w:t>
      </w:r>
      <w:proofErr w:type="spellEnd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 xml:space="preserve"> округу Чортківської міської територіальної громади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930A3"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>вчинення нотаріальних дій</w:t>
      </w:r>
    </w:p>
    <w:p w14:paraId="54BD58D1" w14:textId="77777777" w:rsidR="00304369" w:rsidRP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6E5B" w14:textId="5D53582C" w:rsidR="00304369" w:rsidRPr="00304369" w:rsidRDefault="00304369" w:rsidP="0099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304369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04369">
        <w:rPr>
          <w:rFonts w:ascii="Times New Roman" w:hAnsi="Times New Roman" w:cs="Times New Roman"/>
          <w:sz w:val="28"/>
          <w:szCs w:val="28"/>
        </w:rPr>
        <w:t>. 5 п. «б» ч.1 ст. 38</w:t>
      </w:r>
      <w:r w:rsidR="0040738A">
        <w:rPr>
          <w:rFonts w:ascii="Times New Roman" w:hAnsi="Times New Roman" w:cs="Times New Roman"/>
          <w:sz w:val="28"/>
          <w:szCs w:val="28"/>
        </w:rPr>
        <w:t>, ст. 52, ст. 59</w:t>
      </w:r>
      <w:r w:rsidRPr="00304369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ч. 1 ст. 37, ст.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Закону України «Про нотаріат», пунктів 1.2 та 2.12 наказу Міністерства юстиції України «Про затвердження</w:t>
      </w:r>
      <w:r w:rsidR="009930A3"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Порядку вчинення нотаріальних дій посадовими особами органів місцевого самоврядування» від 11.11.2011</w:t>
      </w:r>
      <w:r w:rsidR="009930A3">
        <w:rPr>
          <w:rFonts w:ascii="Times New Roman" w:hAnsi="Times New Roman" w:cs="Times New Roman"/>
          <w:sz w:val="28"/>
          <w:szCs w:val="28"/>
        </w:rPr>
        <w:t xml:space="preserve"> 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3306/5, зареєстрованого в Міністерстві юстиції України 14.11.2011 за </w:t>
      </w:r>
      <w:r w:rsidR="009930A3">
        <w:rPr>
          <w:rFonts w:ascii="Times New Roman" w:hAnsi="Times New Roman" w:cs="Times New Roman"/>
          <w:sz w:val="28"/>
          <w:szCs w:val="28"/>
        </w:rPr>
        <w:t>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1298/20036, </w:t>
      </w:r>
      <w:r w:rsidR="009930A3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14:paraId="1B259AA3" w14:textId="77777777" w:rsidR="009930A3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4931E" w14:textId="0AFCB12C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73EC5E59" w14:textId="77777777" w:rsidR="009930A3" w:rsidRPr="00304369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CD263" w14:textId="4C998900" w:rsidR="005967C5" w:rsidRPr="00943564" w:rsidRDefault="00304369" w:rsidP="009435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Уповноважити</w:t>
      </w:r>
      <w:r w:rsidR="009930A3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38A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Драбинястого Володимира Орестовича</w:t>
      </w:r>
      <w:r w:rsidR="005967C5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старосту </w:t>
      </w:r>
      <w:proofErr w:type="spellStart"/>
      <w:r w:rsidR="0040738A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Бичківського</w:t>
      </w:r>
      <w:proofErr w:type="spellEnd"/>
      <w:r w:rsidR="0040738A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67C5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старостинського</w:t>
      </w:r>
      <w:proofErr w:type="spellEnd"/>
      <w:r w:rsidR="005967C5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округу Чортківської міської територіальної громади:</w:t>
      </w:r>
    </w:p>
    <w:p w14:paraId="0FBA07BF" w14:textId="684E97FA" w:rsidR="00304369" w:rsidRPr="00943564" w:rsidRDefault="00304369" w:rsidP="009435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Вчиняти нотаріальні дії, передбачені пунктами 1-5 частини першої ст. 37 Закону України «Про нотаріат» на території с</w:t>
      </w:r>
      <w:r w:rsidR="005967C5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="000556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67C5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38A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Бичківці</w:t>
      </w:r>
      <w:r w:rsidR="005967C5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Чортківського району Тернопільської області</w:t>
      </w:r>
      <w:r w:rsidR="00943564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, а саме:</w:t>
      </w:r>
    </w:p>
    <w:p w14:paraId="3A82253B" w14:textId="6AA2E960" w:rsidR="00943564" w:rsidRPr="00943564" w:rsidRDefault="00943564" w:rsidP="009435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943564">
        <w:rPr>
          <w:color w:val="000000" w:themeColor="text1"/>
          <w:sz w:val="28"/>
          <w:szCs w:val="28"/>
        </w:rPr>
        <w:t>1) вживати заходи щодо охорони спадкового майна;</w:t>
      </w:r>
    </w:p>
    <w:p w14:paraId="2DDB0919" w14:textId="6F9A1FE2" w:rsidR="00943564" w:rsidRPr="00943564" w:rsidRDefault="00943564" w:rsidP="009435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0" w:name="n390"/>
      <w:bookmarkEnd w:id="0"/>
      <w:r w:rsidRPr="00943564">
        <w:rPr>
          <w:color w:val="000000" w:themeColor="text1"/>
          <w:sz w:val="28"/>
          <w:szCs w:val="28"/>
        </w:rPr>
        <w:t>2) посвідчувати заповіти (крім секретних);</w:t>
      </w:r>
    </w:p>
    <w:p w14:paraId="46F8D48E" w14:textId="49F662FD" w:rsidR="00943564" w:rsidRPr="00943564" w:rsidRDefault="00943564" w:rsidP="009435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" w:name="n391"/>
      <w:bookmarkEnd w:id="1"/>
      <w:r w:rsidRPr="00943564">
        <w:rPr>
          <w:color w:val="000000" w:themeColor="text1"/>
          <w:sz w:val="28"/>
          <w:szCs w:val="28"/>
        </w:rPr>
        <w:t>3) видавати дублікати посвідчених ними документів;</w:t>
      </w:r>
    </w:p>
    <w:p w14:paraId="52FF2892" w14:textId="524AC938" w:rsidR="00943564" w:rsidRPr="00943564" w:rsidRDefault="00943564" w:rsidP="009435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" w:name="n392"/>
      <w:bookmarkEnd w:id="2"/>
      <w:r w:rsidRPr="00943564">
        <w:rPr>
          <w:color w:val="000000" w:themeColor="text1"/>
          <w:sz w:val="28"/>
          <w:szCs w:val="28"/>
        </w:rPr>
        <w:t>4) засвідчувати вірність копій (фотокопій) документів і виписок з них;</w:t>
      </w:r>
    </w:p>
    <w:p w14:paraId="21C452D7" w14:textId="5B8E9D04" w:rsidR="00943564" w:rsidRPr="00943564" w:rsidRDefault="00943564" w:rsidP="009435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" w:name="n393"/>
      <w:bookmarkEnd w:id="3"/>
      <w:r w:rsidRPr="00943564">
        <w:rPr>
          <w:color w:val="000000" w:themeColor="text1"/>
          <w:sz w:val="28"/>
          <w:szCs w:val="28"/>
        </w:rPr>
        <w:t>5) засвідчувати справжність підпису на документах.</w:t>
      </w:r>
    </w:p>
    <w:p w14:paraId="640CDFFF" w14:textId="4DBBB68F" w:rsidR="00916E64" w:rsidRDefault="00304369" w:rsidP="009435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При веденні реєстру нотаріальних дій присвоювати індекс «</w:t>
      </w:r>
      <w:r w:rsidR="00B93902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який </w:t>
      </w:r>
      <w:r w:rsidR="0040738A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збігається</w:t>
      </w:r>
      <w:r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номером печатки старости.</w:t>
      </w:r>
      <w:r w:rsidR="00916E64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Кожну нотаріальну дію реєструвати під окремим порядковим номером «</w:t>
      </w:r>
      <w:r w:rsidR="00DD2C60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9D280D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DD2C60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DD2C60"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94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де перша цифра означає індекс реєстру для реєстрації нотаріальних дій старости, а друга цифра - порядковий </w:t>
      </w:r>
      <w:r w:rsidRPr="00916E64">
        <w:rPr>
          <w:rFonts w:ascii="Times New Roman" w:hAnsi="Times New Roman" w:cs="Times New Roman"/>
          <w:sz w:val="28"/>
          <w:szCs w:val="28"/>
        </w:rPr>
        <w:t>номер запису нотаріальної дії у реєстрі для реєстрації нотаріальних дій.</w:t>
      </w:r>
    </w:p>
    <w:p w14:paraId="2047F787" w14:textId="34321877" w:rsidR="00304369" w:rsidRPr="00916E64" w:rsidRDefault="00304369" w:rsidP="00916E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 xml:space="preserve">Належним чином здійснювати зберігання бланків документів, їх носії, ведення обліку, звітності, що використовуються при вчиненні нотаріальних дій, а також заповіти та інші архівні документи, </w:t>
      </w:r>
      <w:r w:rsidR="003B3CAC" w:rsidRPr="00916E64">
        <w:rPr>
          <w:rFonts w:ascii="Times New Roman" w:hAnsi="Times New Roman" w:cs="Times New Roman"/>
          <w:sz w:val="28"/>
          <w:szCs w:val="28"/>
        </w:rPr>
        <w:t>пов’язані</w:t>
      </w:r>
      <w:r w:rsidRPr="00916E64">
        <w:rPr>
          <w:rFonts w:ascii="Times New Roman" w:hAnsi="Times New Roman" w:cs="Times New Roman"/>
          <w:sz w:val="28"/>
          <w:szCs w:val="28"/>
        </w:rPr>
        <w:t xml:space="preserve"> з вчиненням нотаріальних дій.</w:t>
      </w:r>
    </w:p>
    <w:p w14:paraId="1783D0B3" w14:textId="58BF2231" w:rsidR="009C5301" w:rsidRDefault="009C5301" w:rsidP="009C530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783">
        <w:rPr>
          <w:rFonts w:ascii="Times New Roman" w:hAnsi="Times New Roman" w:cs="Times New Roman"/>
          <w:sz w:val="28"/>
          <w:szCs w:val="28"/>
        </w:rPr>
        <w:lastRenderedPageBreak/>
        <w:t xml:space="preserve">На час тимчасової відсутності </w:t>
      </w:r>
      <w:r w:rsidRPr="009C5301">
        <w:rPr>
          <w:rFonts w:ascii="Times New Roman" w:hAnsi="Times New Roman" w:cs="Times New Roman"/>
          <w:sz w:val="28"/>
          <w:szCs w:val="28"/>
        </w:rPr>
        <w:t>Драбинястого Володимира Орестовича старост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301">
        <w:rPr>
          <w:rFonts w:ascii="Times New Roman" w:hAnsi="Times New Roman" w:cs="Times New Roman"/>
          <w:sz w:val="28"/>
          <w:szCs w:val="28"/>
        </w:rPr>
        <w:t>Бичківського</w:t>
      </w:r>
      <w:proofErr w:type="spellEnd"/>
      <w:r w:rsidRPr="009C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301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9C5301">
        <w:rPr>
          <w:rFonts w:ascii="Times New Roman" w:hAnsi="Times New Roman" w:cs="Times New Roman"/>
          <w:sz w:val="28"/>
          <w:szCs w:val="28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>(відпустка, тимчасова непрацездатність, інші підстави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 xml:space="preserve">щодо неможливості виконання </w:t>
      </w:r>
      <w:proofErr w:type="spellStart"/>
      <w:r w:rsidRPr="00D30783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D30783">
        <w:rPr>
          <w:rFonts w:ascii="Times New Roman" w:hAnsi="Times New Roman" w:cs="Times New Roman"/>
          <w:sz w:val="28"/>
          <w:szCs w:val="28"/>
        </w:rPr>
        <w:t xml:space="preserve">) або наявності вакантної посади старости, уповноваженого на вчинення нотаріальних дій, передбачених пунктами 1-5 частини першої статті 37 Закону України «Про нотаріат»,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села Бичківці Чортківського району Тернопільської області </w:t>
      </w:r>
      <w:r w:rsidRPr="00D30783">
        <w:rPr>
          <w:rFonts w:ascii="Times New Roman" w:hAnsi="Times New Roman" w:cs="Times New Roman"/>
          <w:sz w:val="28"/>
          <w:szCs w:val="28"/>
        </w:rPr>
        <w:t>уповноважити на вчинення нотаріальних дій, передбачених пунктами 1-5 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>першої статті 37 Закону України «Про нотаріат», на територі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D3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села Бичківці Чортківського району Тернопільської області старосту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Івановича.</w:t>
      </w:r>
    </w:p>
    <w:p w14:paraId="2FA277A7" w14:textId="03425636" w:rsidR="007C2706" w:rsidRDefault="00304369" w:rsidP="00916E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Контроль за виконанням цього</w:t>
      </w:r>
      <w:r w:rsidR="00916E64" w:rsidRPr="00916E64">
        <w:rPr>
          <w:rFonts w:ascii="Times New Roman" w:hAnsi="Times New Roman" w:cs="Times New Roman"/>
          <w:sz w:val="28"/>
          <w:szCs w:val="28"/>
        </w:rPr>
        <w:t xml:space="preserve"> рішення залишаю за собою.</w:t>
      </w:r>
    </w:p>
    <w:p w14:paraId="6730B38E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495BC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84"/>
        <w:gridCol w:w="3235"/>
      </w:tblGrid>
      <w:tr w:rsidR="00916E64" w14:paraId="0ABF12F4" w14:textId="77777777" w:rsidTr="00916E64">
        <w:tc>
          <w:tcPr>
            <w:tcW w:w="3284" w:type="dxa"/>
          </w:tcPr>
          <w:p w14:paraId="059C808B" w14:textId="553F3530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Міський голова</w:t>
            </w:r>
          </w:p>
        </w:tc>
        <w:tc>
          <w:tcPr>
            <w:tcW w:w="3285" w:type="dxa"/>
          </w:tcPr>
          <w:p w14:paraId="5FFBFF5A" w14:textId="777777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61801C00" w14:textId="2AADFA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 ШМАТЬКО</w:t>
            </w:r>
          </w:p>
        </w:tc>
      </w:tr>
    </w:tbl>
    <w:p w14:paraId="35FADC25" w14:textId="6F6E6485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DC0C2" w14:textId="77777777" w:rsidR="002A7DE6" w:rsidRDefault="002A7DE6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3509A" w14:textId="77777777" w:rsidR="002A7DE6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Алеся Васильченко</w:t>
      </w:r>
    </w:p>
    <w:p w14:paraId="50F7F3E5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46AC3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Наталія Гладун</w:t>
      </w:r>
    </w:p>
    <w:p w14:paraId="68909B1F" w14:textId="77777777" w:rsidR="002A7DE6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BDDC4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 xml:space="preserve">Наталія </w:t>
      </w:r>
      <w:proofErr w:type="spellStart"/>
      <w:r w:rsidRPr="00F109A0">
        <w:rPr>
          <w:rFonts w:ascii="Times New Roman" w:hAnsi="Times New Roman" w:cs="Times New Roman"/>
          <w:sz w:val="28"/>
          <w:szCs w:val="28"/>
        </w:rPr>
        <w:t>Вандяк</w:t>
      </w:r>
      <w:proofErr w:type="spellEnd"/>
    </w:p>
    <w:p w14:paraId="70707848" w14:textId="77777777" w:rsidR="002A7DE6" w:rsidRPr="00916E64" w:rsidRDefault="002A7DE6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DE6" w:rsidRPr="00916E64" w:rsidSect="00784F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436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95C136D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 w16cid:durableId="792600464">
    <w:abstractNumId w:val="0"/>
  </w:num>
  <w:num w:numId="2" w16cid:durableId="144857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F7"/>
    <w:rsid w:val="0005561B"/>
    <w:rsid w:val="00146203"/>
    <w:rsid w:val="002A7DE6"/>
    <w:rsid w:val="00304369"/>
    <w:rsid w:val="00353C2B"/>
    <w:rsid w:val="00392A42"/>
    <w:rsid w:val="003B3CAC"/>
    <w:rsid w:val="0040738A"/>
    <w:rsid w:val="0042343F"/>
    <w:rsid w:val="005967C5"/>
    <w:rsid w:val="00634247"/>
    <w:rsid w:val="00784FD6"/>
    <w:rsid w:val="007C2706"/>
    <w:rsid w:val="007D0C69"/>
    <w:rsid w:val="008F1E7B"/>
    <w:rsid w:val="00916E64"/>
    <w:rsid w:val="009205C2"/>
    <w:rsid w:val="00943564"/>
    <w:rsid w:val="009930A3"/>
    <w:rsid w:val="009C5301"/>
    <w:rsid w:val="009D280D"/>
    <w:rsid w:val="00A11E02"/>
    <w:rsid w:val="00AD6754"/>
    <w:rsid w:val="00B21E95"/>
    <w:rsid w:val="00B52FEB"/>
    <w:rsid w:val="00B8358E"/>
    <w:rsid w:val="00B93902"/>
    <w:rsid w:val="00BA7066"/>
    <w:rsid w:val="00D435F7"/>
    <w:rsid w:val="00D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6A78"/>
  <w15:chartTrackingRefBased/>
  <w15:docId w15:val="{E946E733-76DC-4CC8-9BC7-B0F9C31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5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5F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5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5F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5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5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5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5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43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35F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435F7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5F7"/>
    <w:rPr>
      <w:rFonts w:eastAsiaTheme="majorEastAsia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5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35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35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435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435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3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435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D435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435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D435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435F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435F7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435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D435F7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D435F7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59"/>
    <w:rsid w:val="009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4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Васильченко</dc:creator>
  <cp:keywords/>
  <dc:description/>
  <cp:lastModifiedBy>Алеся Васильченко</cp:lastModifiedBy>
  <cp:revision>4</cp:revision>
  <cp:lastPrinted>2024-03-12T08:48:00Z</cp:lastPrinted>
  <dcterms:created xsi:type="dcterms:W3CDTF">2024-03-12T08:50:00Z</dcterms:created>
  <dcterms:modified xsi:type="dcterms:W3CDTF">2024-03-12T09:04:00Z</dcterms:modified>
</cp:coreProperties>
</file>