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55A5" w14:textId="25B37A38" w:rsidR="004C3EFA" w:rsidRPr="00367611" w:rsidRDefault="004C3EFA" w:rsidP="004C3EFA">
      <w:pPr>
        <w:tabs>
          <w:tab w:val="left" w:pos="3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367611">
        <w:rPr>
          <w:sz w:val="28"/>
          <w:szCs w:val="28"/>
          <w:lang w:val="uk-UA"/>
        </w:rPr>
        <w:t xml:space="preserve">Додаток </w:t>
      </w:r>
    </w:p>
    <w:p w14:paraId="7AFE5F1F" w14:textId="77777777" w:rsidR="004C3EFA" w:rsidRPr="00367611" w:rsidRDefault="004C3EFA" w:rsidP="004C3EFA">
      <w:pPr>
        <w:tabs>
          <w:tab w:val="left" w:pos="394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367611">
        <w:rPr>
          <w:sz w:val="28"/>
          <w:szCs w:val="28"/>
          <w:lang w:val="uk-UA"/>
        </w:rPr>
        <w:t>до рішення виконавчого комітету</w:t>
      </w:r>
    </w:p>
    <w:p w14:paraId="0B9433B5" w14:textId="71648AEF" w:rsidR="004C3EFA" w:rsidRPr="00367611" w:rsidRDefault="004C3EFA" w:rsidP="004C3EFA">
      <w:pPr>
        <w:tabs>
          <w:tab w:val="left" w:pos="3945"/>
        </w:tabs>
        <w:jc w:val="center"/>
        <w:rPr>
          <w:sz w:val="28"/>
          <w:szCs w:val="28"/>
          <w:lang w:val="uk-UA"/>
        </w:rPr>
      </w:pPr>
      <w:r w:rsidRPr="0036761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367611">
        <w:rPr>
          <w:sz w:val="28"/>
          <w:szCs w:val="28"/>
          <w:lang w:val="uk-UA"/>
        </w:rPr>
        <w:t>міської</w:t>
      </w:r>
      <w:r w:rsidRPr="00367611">
        <w:rPr>
          <w:spacing w:val="-7"/>
          <w:sz w:val="28"/>
          <w:szCs w:val="28"/>
          <w:lang w:val="uk-UA"/>
        </w:rPr>
        <w:t xml:space="preserve"> </w:t>
      </w:r>
      <w:r w:rsidRPr="00367611">
        <w:rPr>
          <w:sz w:val="28"/>
          <w:szCs w:val="28"/>
          <w:lang w:val="uk-UA"/>
        </w:rPr>
        <w:t>ради</w:t>
      </w:r>
    </w:p>
    <w:p w14:paraId="4F905B94" w14:textId="233DCC37" w:rsidR="004C3EFA" w:rsidRPr="00367611" w:rsidRDefault="004C3EFA" w:rsidP="004C3EFA">
      <w:pPr>
        <w:tabs>
          <w:tab w:val="left" w:pos="3945"/>
        </w:tabs>
        <w:jc w:val="center"/>
        <w:rPr>
          <w:sz w:val="28"/>
          <w:szCs w:val="28"/>
          <w:lang w:val="uk-UA"/>
        </w:rPr>
      </w:pPr>
      <w:r w:rsidRPr="00367611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36761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 берез</w:t>
      </w:r>
      <w:r w:rsidRPr="00367611">
        <w:rPr>
          <w:sz w:val="28"/>
          <w:szCs w:val="28"/>
          <w:lang w:val="uk-UA"/>
        </w:rPr>
        <w:t>ня 202</w:t>
      </w:r>
      <w:r>
        <w:rPr>
          <w:sz w:val="28"/>
          <w:szCs w:val="28"/>
          <w:lang w:val="uk-UA"/>
        </w:rPr>
        <w:t>4</w:t>
      </w:r>
      <w:r w:rsidRPr="00367611">
        <w:rPr>
          <w:sz w:val="28"/>
          <w:szCs w:val="28"/>
          <w:lang w:val="uk-UA"/>
        </w:rPr>
        <w:t xml:space="preserve"> року  № </w:t>
      </w:r>
    </w:p>
    <w:p w14:paraId="4650FD0E" w14:textId="77777777" w:rsidR="00851F3F" w:rsidRDefault="00851F3F" w:rsidP="004C3EFA">
      <w:pPr>
        <w:tabs>
          <w:tab w:val="left" w:pos="3945"/>
        </w:tabs>
        <w:rPr>
          <w:b/>
          <w:sz w:val="28"/>
          <w:szCs w:val="28"/>
          <w:lang w:val="uk-UA"/>
        </w:rPr>
      </w:pPr>
    </w:p>
    <w:p w14:paraId="2C08EAEA" w14:textId="6351D423" w:rsidR="00851F3F" w:rsidRDefault="004C3EFA" w:rsidP="004C3EFA">
      <w:pPr>
        <w:tabs>
          <w:tab w:val="left" w:pos="394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851F3F">
        <w:rPr>
          <w:b/>
          <w:sz w:val="28"/>
          <w:szCs w:val="28"/>
          <w:lang w:val="uk-UA"/>
        </w:rPr>
        <w:t>Чортківський  районний  суд</w:t>
      </w:r>
    </w:p>
    <w:p w14:paraId="2F359A02" w14:textId="6EFA07BB" w:rsidR="004C3EFA" w:rsidRDefault="004C3EFA" w:rsidP="004C3EFA">
      <w:pPr>
        <w:tabs>
          <w:tab w:val="left" w:pos="394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Тернопільської області</w:t>
      </w:r>
    </w:p>
    <w:p w14:paraId="50FCED16" w14:textId="77777777" w:rsidR="00851F3F" w:rsidRDefault="00851F3F" w:rsidP="004C3EFA">
      <w:pPr>
        <w:tabs>
          <w:tab w:val="left" w:pos="3945"/>
        </w:tabs>
        <w:rPr>
          <w:b/>
          <w:i/>
          <w:sz w:val="28"/>
          <w:szCs w:val="28"/>
          <w:lang w:val="uk-UA"/>
        </w:rPr>
      </w:pPr>
    </w:p>
    <w:p w14:paraId="122057DC" w14:textId="77777777" w:rsidR="00851F3F" w:rsidRDefault="00851F3F" w:rsidP="00BD44AA">
      <w:pPr>
        <w:tabs>
          <w:tab w:val="left" w:pos="3945"/>
        </w:tabs>
        <w:jc w:val="center"/>
        <w:rPr>
          <w:b/>
          <w:sz w:val="28"/>
          <w:szCs w:val="28"/>
          <w:lang w:val="uk-UA"/>
        </w:rPr>
      </w:pPr>
    </w:p>
    <w:p w14:paraId="7DD757DA" w14:textId="77777777" w:rsidR="00851F3F" w:rsidRDefault="00851F3F" w:rsidP="00BD44AA">
      <w:pPr>
        <w:tabs>
          <w:tab w:val="left" w:pos="3945"/>
        </w:tabs>
        <w:jc w:val="center"/>
        <w:rPr>
          <w:sz w:val="28"/>
          <w:szCs w:val="28"/>
          <w:lang w:val="uk-UA"/>
        </w:rPr>
      </w:pPr>
      <w:r w:rsidRPr="00A556F9">
        <w:rPr>
          <w:b/>
          <w:sz w:val="28"/>
          <w:szCs w:val="28"/>
          <w:lang w:val="uk-UA"/>
        </w:rPr>
        <w:t>ВИСНОВОК</w:t>
      </w:r>
    </w:p>
    <w:p w14:paraId="49524A98" w14:textId="0AA7E569" w:rsidR="00851F3F" w:rsidRPr="004C3EFA" w:rsidRDefault="00851F3F" w:rsidP="0010787E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3EFA">
        <w:rPr>
          <w:rFonts w:ascii="Times New Roman" w:hAnsi="Times New Roman" w:cs="Times New Roman"/>
          <w:b/>
          <w:i/>
          <w:sz w:val="28"/>
          <w:szCs w:val="28"/>
        </w:rPr>
        <w:t xml:space="preserve">органу опіки та піклування Чортківської міської ради про доцільність позбавлення батьківських прав </w:t>
      </w:r>
      <w:r w:rsidR="00505F16">
        <w:rPr>
          <w:rFonts w:ascii="Times New Roman" w:hAnsi="Times New Roman" w:cs="Times New Roman"/>
          <w:b/>
          <w:i/>
          <w:sz w:val="28"/>
          <w:szCs w:val="28"/>
        </w:rPr>
        <w:t>***</w:t>
      </w:r>
      <w:r w:rsidRPr="004C3EFA">
        <w:rPr>
          <w:rFonts w:ascii="Times New Roman" w:hAnsi="Times New Roman" w:cs="Times New Roman"/>
          <w:b/>
          <w:i/>
          <w:sz w:val="28"/>
          <w:szCs w:val="28"/>
        </w:rPr>
        <w:t xml:space="preserve">, 22.01.1993 р.н.,  </w:t>
      </w:r>
      <w:r w:rsidRPr="004C3E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щодо її неповнолітніх дітей</w:t>
      </w:r>
      <w:r w:rsidRPr="004C3E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5F16">
        <w:rPr>
          <w:rFonts w:ascii="Times New Roman" w:hAnsi="Times New Roman" w:cs="Times New Roman"/>
          <w:b/>
          <w:i/>
          <w:sz w:val="28"/>
          <w:szCs w:val="28"/>
        </w:rPr>
        <w:t>***</w:t>
      </w:r>
      <w:r w:rsidRPr="004C3EFA">
        <w:rPr>
          <w:rFonts w:ascii="Times New Roman" w:hAnsi="Times New Roman" w:cs="Times New Roman"/>
          <w:b/>
          <w:i/>
          <w:sz w:val="28"/>
          <w:szCs w:val="28"/>
        </w:rPr>
        <w:t xml:space="preserve">, 24.01.2009 р.н., </w:t>
      </w:r>
      <w:r w:rsidR="00505F16">
        <w:rPr>
          <w:rFonts w:ascii="Times New Roman" w:hAnsi="Times New Roman" w:cs="Times New Roman"/>
          <w:b/>
          <w:i/>
          <w:sz w:val="28"/>
          <w:szCs w:val="28"/>
        </w:rPr>
        <w:t>***</w:t>
      </w:r>
      <w:r w:rsidRPr="004C3EFA">
        <w:rPr>
          <w:rFonts w:ascii="Times New Roman" w:hAnsi="Times New Roman" w:cs="Times New Roman"/>
          <w:b/>
          <w:i/>
          <w:sz w:val="28"/>
          <w:szCs w:val="28"/>
        </w:rPr>
        <w:t xml:space="preserve">, 04.07.2011 р.н., </w:t>
      </w:r>
      <w:r w:rsidR="00505F16">
        <w:rPr>
          <w:rFonts w:ascii="Times New Roman" w:hAnsi="Times New Roman" w:cs="Times New Roman"/>
          <w:b/>
          <w:i/>
          <w:sz w:val="28"/>
          <w:szCs w:val="28"/>
        </w:rPr>
        <w:t>***</w:t>
      </w:r>
      <w:r w:rsidRPr="004C3EFA">
        <w:rPr>
          <w:rFonts w:ascii="Times New Roman" w:hAnsi="Times New Roman" w:cs="Times New Roman"/>
          <w:b/>
          <w:i/>
          <w:sz w:val="28"/>
          <w:szCs w:val="28"/>
        </w:rPr>
        <w:t xml:space="preserve">, 12.03.2015 р.н. </w:t>
      </w:r>
    </w:p>
    <w:p w14:paraId="7504818E" w14:textId="77777777" w:rsidR="00851F3F" w:rsidRDefault="00851F3F" w:rsidP="0010787E">
      <w:pPr>
        <w:jc w:val="both"/>
        <w:rPr>
          <w:sz w:val="28"/>
          <w:szCs w:val="28"/>
          <w:lang w:val="uk-UA"/>
        </w:rPr>
      </w:pPr>
    </w:p>
    <w:p w14:paraId="48EB2AB5" w14:textId="3AE5DF26" w:rsidR="00851F3F" w:rsidRPr="00353736" w:rsidRDefault="00851F3F" w:rsidP="00353736">
      <w:pPr>
        <w:pStyle w:val="Standard"/>
        <w:tabs>
          <w:tab w:val="left" w:pos="540"/>
        </w:tabs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53736">
        <w:rPr>
          <w:rFonts w:ascii="Times New Roman" w:hAnsi="Times New Roman"/>
          <w:sz w:val="28"/>
          <w:szCs w:val="28"/>
        </w:rPr>
        <w:t>Беручи до уваги представлені до справи документи: рішення комісії з питань захисту прав дитини №1 від 1</w:t>
      </w:r>
      <w:r w:rsidR="000A165B">
        <w:rPr>
          <w:rFonts w:ascii="Times New Roman" w:hAnsi="Times New Roman"/>
          <w:sz w:val="28"/>
          <w:szCs w:val="28"/>
        </w:rPr>
        <w:t>4</w:t>
      </w:r>
      <w:r w:rsidRPr="00353736">
        <w:rPr>
          <w:rFonts w:ascii="Times New Roman" w:hAnsi="Times New Roman"/>
          <w:sz w:val="28"/>
          <w:szCs w:val="28"/>
        </w:rPr>
        <w:t xml:space="preserve">.03.2024 року «Про доцільність позбавлення батьківських прав  </w:t>
      </w:r>
      <w:r w:rsidR="00505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  <w:r w:rsidRPr="00353736">
        <w:rPr>
          <w:rFonts w:ascii="Times New Roman" w:hAnsi="Times New Roman"/>
          <w:sz w:val="28"/>
          <w:szCs w:val="28"/>
        </w:rPr>
        <w:t xml:space="preserve"> </w:t>
      </w:r>
      <w:r w:rsidRPr="00353736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щодо її неповнолітніх дітей</w:t>
      </w:r>
      <w:r w:rsidRPr="0035373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05F16">
        <w:rPr>
          <w:rFonts w:ascii="Times New Roman" w:hAnsi="Times New Roman"/>
          <w:bCs/>
          <w:iCs/>
          <w:sz w:val="28"/>
          <w:szCs w:val="28"/>
        </w:rPr>
        <w:t>***</w:t>
      </w:r>
      <w:r w:rsidRPr="00353736">
        <w:rPr>
          <w:rFonts w:ascii="Times New Roman" w:hAnsi="Times New Roman"/>
          <w:bCs/>
          <w:iCs/>
          <w:sz w:val="28"/>
          <w:szCs w:val="28"/>
        </w:rPr>
        <w:t xml:space="preserve">, 24.01.2009 р.н., </w:t>
      </w:r>
      <w:r w:rsidR="00505F16">
        <w:rPr>
          <w:rFonts w:ascii="Times New Roman" w:hAnsi="Times New Roman"/>
          <w:bCs/>
          <w:iCs/>
          <w:sz w:val="28"/>
          <w:szCs w:val="28"/>
        </w:rPr>
        <w:t>***</w:t>
      </w:r>
      <w:r w:rsidRPr="00353736">
        <w:rPr>
          <w:rFonts w:ascii="Times New Roman" w:hAnsi="Times New Roman"/>
          <w:bCs/>
          <w:iCs/>
          <w:sz w:val="28"/>
          <w:szCs w:val="28"/>
        </w:rPr>
        <w:t xml:space="preserve">, 04.07.2011 р.н., </w:t>
      </w:r>
      <w:r w:rsidR="00505F16">
        <w:rPr>
          <w:rFonts w:ascii="Times New Roman" w:hAnsi="Times New Roman"/>
          <w:bCs/>
          <w:iCs/>
          <w:sz w:val="28"/>
          <w:szCs w:val="28"/>
        </w:rPr>
        <w:t>***</w:t>
      </w:r>
      <w:r w:rsidRPr="00353736">
        <w:rPr>
          <w:rFonts w:ascii="Times New Roman" w:hAnsi="Times New Roman"/>
          <w:bCs/>
          <w:iCs/>
          <w:sz w:val="28"/>
          <w:szCs w:val="28"/>
        </w:rPr>
        <w:t xml:space="preserve">, 12.03.2015 р.н.», </w:t>
      </w:r>
      <w:r w:rsidRPr="00353736">
        <w:rPr>
          <w:rFonts w:ascii="Times New Roman" w:hAnsi="Times New Roman"/>
          <w:bCs/>
          <w:sz w:val="28"/>
          <w:szCs w:val="28"/>
        </w:rPr>
        <w:t xml:space="preserve">копії свідоцтва про народження дітей, копію вироку Чортківського районного суду про визначення покарання </w:t>
      </w:r>
      <w:r w:rsidR="00505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  <w:r w:rsidRPr="00353736">
        <w:rPr>
          <w:rFonts w:ascii="Times New Roman" w:hAnsi="Times New Roman"/>
          <w:bCs/>
          <w:sz w:val="28"/>
          <w:szCs w:val="28"/>
        </w:rPr>
        <w:t xml:space="preserve"> у виді арешту на строк 6 (шість) місяці</w:t>
      </w:r>
      <w:r w:rsidR="000A165B">
        <w:rPr>
          <w:rFonts w:ascii="Times New Roman" w:hAnsi="Times New Roman"/>
          <w:bCs/>
          <w:sz w:val="28"/>
          <w:szCs w:val="28"/>
        </w:rPr>
        <w:t>в</w:t>
      </w:r>
      <w:r w:rsidRPr="00353736">
        <w:rPr>
          <w:rFonts w:ascii="Times New Roman" w:hAnsi="Times New Roman"/>
          <w:bCs/>
          <w:sz w:val="28"/>
          <w:szCs w:val="28"/>
        </w:rPr>
        <w:t>, акти  обстеження матеріально-побутових умов, та інші документи, захищаючи інтереси дітей, орган опіки  та піклування Чортківської міської ради  вважає за доцільне позбавити батьківських прав</w:t>
      </w:r>
      <w:r w:rsidRPr="00353736">
        <w:rPr>
          <w:rFonts w:ascii="Times New Roman" w:hAnsi="Times New Roman"/>
          <w:sz w:val="28"/>
          <w:szCs w:val="28"/>
        </w:rPr>
        <w:t xml:space="preserve"> </w:t>
      </w:r>
      <w:r w:rsidR="00505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  <w:r w:rsidRPr="00353736">
        <w:rPr>
          <w:rFonts w:ascii="Times New Roman" w:hAnsi="Times New Roman"/>
          <w:sz w:val="28"/>
          <w:szCs w:val="28"/>
        </w:rPr>
        <w:t xml:space="preserve">, 22.01.1993 р.н. </w:t>
      </w:r>
      <w:r w:rsidRPr="00353736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щодо її неповнолітніх дітей</w:t>
      </w:r>
      <w:r w:rsidRPr="0035373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05F16">
        <w:rPr>
          <w:rFonts w:ascii="Times New Roman" w:hAnsi="Times New Roman"/>
          <w:bCs/>
          <w:iCs/>
          <w:sz w:val="28"/>
          <w:szCs w:val="28"/>
        </w:rPr>
        <w:t>***</w:t>
      </w:r>
      <w:r w:rsidRPr="00353736">
        <w:rPr>
          <w:rFonts w:ascii="Times New Roman" w:hAnsi="Times New Roman"/>
          <w:bCs/>
          <w:iCs/>
          <w:sz w:val="28"/>
          <w:szCs w:val="28"/>
        </w:rPr>
        <w:t xml:space="preserve">, 24.01.2009 р.н., </w:t>
      </w:r>
      <w:r w:rsidR="00505F16">
        <w:rPr>
          <w:rFonts w:ascii="Times New Roman" w:hAnsi="Times New Roman"/>
          <w:bCs/>
          <w:iCs/>
          <w:sz w:val="28"/>
          <w:szCs w:val="28"/>
        </w:rPr>
        <w:t>***</w:t>
      </w:r>
      <w:r w:rsidRPr="00353736">
        <w:rPr>
          <w:rFonts w:ascii="Times New Roman" w:hAnsi="Times New Roman"/>
          <w:bCs/>
          <w:iCs/>
          <w:sz w:val="28"/>
          <w:szCs w:val="28"/>
        </w:rPr>
        <w:t xml:space="preserve">, 04.07.2011 р.н., </w:t>
      </w:r>
      <w:r w:rsidR="00505F16">
        <w:rPr>
          <w:rFonts w:ascii="Times New Roman" w:hAnsi="Times New Roman"/>
          <w:bCs/>
          <w:iCs/>
          <w:sz w:val="28"/>
          <w:szCs w:val="28"/>
        </w:rPr>
        <w:t>***</w:t>
      </w:r>
      <w:r w:rsidRPr="00353736">
        <w:rPr>
          <w:rFonts w:ascii="Times New Roman" w:hAnsi="Times New Roman"/>
          <w:bCs/>
          <w:iCs/>
          <w:sz w:val="28"/>
          <w:szCs w:val="28"/>
        </w:rPr>
        <w:t>, 12.03.2015 р.н.</w:t>
      </w:r>
    </w:p>
    <w:p w14:paraId="00D240FE" w14:textId="66880CE7" w:rsidR="00851F3F" w:rsidRPr="006C3719" w:rsidRDefault="00851F3F" w:rsidP="00353736">
      <w:pPr>
        <w:jc w:val="both"/>
        <w:rPr>
          <w:sz w:val="28"/>
          <w:szCs w:val="28"/>
          <w:lang w:val="uk-UA"/>
        </w:rPr>
      </w:pPr>
      <w:r w:rsidRPr="006C371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Відповідно до наказу служби у справах дітей від 5 жовтня 2018 року        № 41-од малолітні діти сім`ї </w:t>
      </w:r>
      <w:r w:rsidR="00505F16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поставлені на облік, як такі, що перебувають в складних життєвих обставинах, в зв`язку з аморальним способом життя та невиконання</w:t>
      </w:r>
      <w:r w:rsidR="000A165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батьківських обов`язків матір`ю. 3 березня 2020 року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внаслідок протиправних дій вчинила </w:t>
      </w:r>
      <w:r w:rsidRPr="003D70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злочин кримінального характеру, а саме в стані алкогольного сп’яніння, нанесла ножем порізи шиї та руки малолітньому сину </w:t>
      </w:r>
      <w:r w:rsidR="00505F16">
        <w:rPr>
          <w:sz w:val="28"/>
          <w:szCs w:val="28"/>
          <w:lang w:val="uk-UA"/>
        </w:rPr>
        <w:t>***</w:t>
      </w:r>
      <w:r w:rsidRPr="003D704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D704F">
        <w:rPr>
          <w:sz w:val="28"/>
          <w:szCs w:val="28"/>
          <w:lang w:val="uk-UA"/>
        </w:rPr>
        <w:t>04.07.2011 р.н.</w:t>
      </w:r>
      <w:r>
        <w:rPr>
          <w:sz w:val="28"/>
          <w:szCs w:val="28"/>
          <w:lang w:val="uk-UA"/>
        </w:rPr>
        <w:t xml:space="preserve"> </w:t>
      </w:r>
      <w:r w:rsidR="00505F16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був направлений на лікування до Чортківської комунальної районної лікарні.</w:t>
      </w:r>
    </w:p>
    <w:p w14:paraId="1D13FE95" w14:textId="1BB3BF29" w:rsidR="00851F3F" w:rsidRPr="00471F6E" w:rsidRDefault="00851F3F" w:rsidP="003537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підставі наказу служби у справах дітей від </w:t>
      </w:r>
      <w:r w:rsidR="000A165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3.05.2020 року № 7-од </w:t>
      </w:r>
      <w:r w:rsidR="00505F16">
        <w:rPr>
          <w:bCs/>
          <w:iCs/>
          <w:sz w:val="28"/>
          <w:szCs w:val="28"/>
          <w:lang w:val="uk-UA"/>
        </w:rPr>
        <w:t>***</w:t>
      </w:r>
      <w:r w:rsidRPr="00471F6E">
        <w:rPr>
          <w:bCs/>
          <w:iCs/>
          <w:sz w:val="28"/>
          <w:szCs w:val="28"/>
          <w:lang w:val="uk-UA"/>
        </w:rPr>
        <w:t xml:space="preserve">, 24.01.2009 р.н., </w:t>
      </w:r>
      <w:r w:rsidR="00505F16">
        <w:rPr>
          <w:bCs/>
          <w:iCs/>
          <w:sz w:val="28"/>
          <w:szCs w:val="28"/>
          <w:lang w:val="uk-UA"/>
        </w:rPr>
        <w:t>***</w:t>
      </w:r>
      <w:r w:rsidRPr="00471F6E">
        <w:rPr>
          <w:bCs/>
          <w:iCs/>
          <w:sz w:val="28"/>
          <w:szCs w:val="28"/>
          <w:lang w:val="uk-UA"/>
        </w:rPr>
        <w:t xml:space="preserve">, 04.07.2011 р.н., </w:t>
      </w:r>
      <w:r w:rsidR="00505F16">
        <w:rPr>
          <w:bCs/>
          <w:iCs/>
          <w:sz w:val="28"/>
          <w:szCs w:val="28"/>
          <w:lang w:val="uk-UA"/>
        </w:rPr>
        <w:t>***</w:t>
      </w:r>
      <w:r w:rsidRPr="00471F6E">
        <w:rPr>
          <w:bCs/>
          <w:iCs/>
          <w:sz w:val="28"/>
          <w:szCs w:val="28"/>
          <w:lang w:val="uk-UA"/>
        </w:rPr>
        <w:t>, 12.03.2015 р.н.</w:t>
      </w:r>
      <w:r>
        <w:rPr>
          <w:bCs/>
          <w:iCs/>
          <w:sz w:val="28"/>
          <w:szCs w:val="28"/>
          <w:lang w:val="uk-UA"/>
        </w:rPr>
        <w:t xml:space="preserve"> тимчасово влаштовані в сім`ю бабусі </w:t>
      </w:r>
      <w:r w:rsidR="00505F16">
        <w:rPr>
          <w:bCs/>
          <w:iCs/>
          <w:sz w:val="28"/>
          <w:szCs w:val="28"/>
          <w:lang w:val="uk-UA"/>
        </w:rPr>
        <w:t>***</w:t>
      </w:r>
      <w:r>
        <w:rPr>
          <w:bCs/>
          <w:iCs/>
          <w:sz w:val="28"/>
          <w:szCs w:val="28"/>
          <w:lang w:val="uk-UA"/>
        </w:rPr>
        <w:t xml:space="preserve">, а </w:t>
      </w:r>
      <w:r w:rsidR="000A165B">
        <w:rPr>
          <w:bCs/>
          <w:iCs/>
          <w:sz w:val="28"/>
          <w:szCs w:val="28"/>
          <w:lang w:val="uk-UA"/>
        </w:rPr>
        <w:t>0</w:t>
      </w:r>
      <w:r>
        <w:rPr>
          <w:bCs/>
          <w:iCs/>
          <w:sz w:val="28"/>
          <w:szCs w:val="28"/>
          <w:lang w:val="uk-UA"/>
        </w:rPr>
        <w:t>6</w:t>
      </w:r>
      <w:r w:rsidR="000A165B">
        <w:rPr>
          <w:bCs/>
          <w:iCs/>
          <w:sz w:val="28"/>
          <w:szCs w:val="28"/>
          <w:lang w:val="uk-UA"/>
        </w:rPr>
        <w:t>.03.</w:t>
      </w:r>
      <w:r>
        <w:rPr>
          <w:bCs/>
          <w:iCs/>
          <w:sz w:val="28"/>
          <w:szCs w:val="28"/>
          <w:lang w:val="uk-UA"/>
        </w:rPr>
        <w:t xml:space="preserve">2020 року діти, за клопотанням служби у справах дітей, направлені до Центру соціально-психологічної реабілітації дітей служби у справах дітей обласної державної адміністрації </w:t>
      </w:r>
      <w:r w:rsidR="000A165B">
        <w:rPr>
          <w:bCs/>
          <w:iCs/>
          <w:sz w:val="28"/>
          <w:szCs w:val="28"/>
          <w:lang w:val="uk-UA"/>
        </w:rPr>
        <w:t xml:space="preserve">у </w:t>
      </w:r>
      <w:r>
        <w:rPr>
          <w:bCs/>
          <w:iCs/>
          <w:sz w:val="28"/>
          <w:szCs w:val="28"/>
          <w:lang w:val="uk-UA"/>
        </w:rPr>
        <w:t>м.Тернопіль.</w:t>
      </w:r>
    </w:p>
    <w:p w14:paraId="32061D39" w14:textId="01026BBA" w:rsidR="000A165B" w:rsidRDefault="00851F3F" w:rsidP="003537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 липні 2020 року орган опіки та піклування Чортківської міської ради з звернувся з позовом до Чортківського районного суду про доцільність позбавлення батьківських прав </w:t>
      </w:r>
      <w:r w:rsidR="00505F16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</w:t>
      </w:r>
      <w:r w:rsidRPr="00920ED2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щодо її неповнолітніх дітей</w:t>
      </w:r>
      <w:r w:rsidRPr="00920ED2">
        <w:rPr>
          <w:bCs/>
          <w:iCs/>
          <w:sz w:val="28"/>
          <w:szCs w:val="28"/>
          <w:lang w:val="uk-UA"/>
        </w:rPr>
        <w:t xml:space="preserve"> </w:t>
      </w:r>
      <w:r w:rsidR="00505F16">
        <w:rPr>
          <w:bCs/>
          <w:iCs/>
          <w:sz w:val="28"/>
          <w:szCs w:val="28"/>
          <w:lang w:val="uk-UA"/>
        </w:rPr>
        <w:t>***</w:t>
      </w:r>
      <w:r w:rsidRPr="00920ED2">
        <w:rPr>
          <w:bCs/>
          <w:iCs/>
          <w:sz w:val="28"/>
          <w:szCs w:val="28"/>
          <w:lang w:val="uk-UA"/>
        </w:rPr>
        <w:t xml:space="preserve">, 24.01.2009 р.н., </w:t>
      </w:r>
      <w:r w:rsidR="00505F16">
        <w:rPr>
          <w:bCs/>
          <w:iCs/>
          <w:sz w:val="28"/>
          <w:szCs w:val="28"/>
          <w:lang w:val="uk-UA"/>
        </w:rPr>
        <w:t>***</w:t>
      </w:r>
      <w:r w:rsidRPr="00920ED2">
        <w:rPr>
          <w:bCs/>
          <w:iCs/>
          <w:sz w:val="28"/>
          <w:szCs w:val="28"/>
          <w:lang w:val="uk-UA"/>
        </w:rPr>
        <w:t xml:space="preserve">, 04.07.2011 р.н., </w:t>
      </w:r>
      <w:r w:rsidR="00505F16">
        <w:rPr>
          <w:bCs/>
          <w:iCs/>
          <w:sz w:val="28"/>
          <w:szCs w:val="28"/>
          <w:lang w:val="uk-UA"/>
        </w:rPr>
        <w:t>***</w:t>
      </w:r>
      <w:r w:rsidRPr="00920ED2">
        <w:rPr>
          <w:bCs/>
          <w:iCs/>
          <w:sz w:val="28"/>
          <w:szCs w:val="28"/>
          <w:lang w:val="uk-UA"/>
        </w:rPr>
        <w:t>, 12.03.2015 р.н.</w:t>
      </w:r>
      <w:r>
        <w:rPr>
          <w:bCs/>
          <w:iCs/>
          <w:sz w:val="28"/>
          <w:szCs w:val="28"/>
          <w:lang w:val="uk-UA"/>
        </w:rPr>
        <w:t>, 7 серпня 2020 року винесено ухвалу Чортківського районного суду про відкриття провадження у справі та призначення підготовчого засідання.</w:t>
      </w:r>
    </w:p>
    <w:p w14:paraId="5D704EA1" w14:textId="35CBA60C" w:rsidR="000A165B" w:rsidRDefault="00851F3F" w:rsidP="000A16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квітня 2021 року Чортківськівським районним судом (справа 608/1580/20, номер провадження 2/608/144/2021) винесено ухвалу про </w:t>
      </w:r>
      <w:r>
        <w:rPr>
          <w:sz w:val="28"/>
          <w:szCs w:val="28"/>
          <w:lang w:val="uk-UA"/>
        </w:rPr>
        <w:lastRenderedPageBreak/>
        <w:t xml:space="preserve">зупинення по справі за позовом органу опіки та піклування про позбавлення батьківських прав </w:t>
      </w:r>
      <w:r w:rsidR="00505F16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до винесення вироку у кримінальному провадженні та вступу вироку в законну силу.</w:t>
      </w:r>
    </w:p>
    <w:p w14:paraId="2DA0E03A" w14:textId="707D84FE" w:rsidR="000A165B" w:rsidRDefault="00851F3F" w:rsidP="000A165B">
      <w:pPr>
        <w:ind w:firstLine="709"/>
        <w:jc w:val="both"/>
        <w:rPr>
          <w:sz w:val="28"/>
          <w:szCs w:val="28"/>
          <w:lang w:val="uk-UA"/>
        </w:rPr>
      </w:pPr>
      <w:r w:rsidRPr="00353736">
        <w:rPr>
          <w:sz w:val="28"/>
          <w:szCs w:val="28"/>
        </w:rPr>
        <w:t xml:space="preserve">Вироком Чортківського районного  суду від  17 грудня 2021  року </w:t>
      </w:r>
      <w:r>
        <w:rPr>
          <w:sz w:val="28"/>
          <w:szCs w:val="28"/>
          <w:lang w:val="uk-UA"/>
        </w:rPr>
        <w:t>(</w:t>
      </w:r>
      <w:r w:rsidRPr="00353736">
        <w:rPr>
          <w:sz w:val="28"/>
          <w:szCs w:val="28"/>
        </w:rPr>
        <w:t xml:space="preserve">справа </w:t>
      </w:r>
      <w:r w:rsidRPr="0035373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353736">
        <w:rPr>
          <w:sz w:val="28"/>
          <w:szCs w:val="28"/>
        </w:rPr>
        <w:t>№ 608/901/20, номер провадження 1-кп/608/52/2021</w:t>
      </w:r>
      <w:r>
        <w:rPr>
          <w:sz w:val="28"/>
          <w:szCs w:val="28"/>
          <w:lang w:val="uk-UA"/>
        </w:rPr>
        <w:t>)</w:t>
      </w:r>
      <w:r w:rsidRPr="00353736">
        <w:rPr>
          <w:sz w:val="28"/>
          <w:szCs w:val="28"/>
        </w:rPr>
        <w:t xml:space="preserve"> </w:t>
      </w:r>
      <w:r w:rsidRPr="00353736">
        <w:rPr>
          <w:bCs/>
          <w:sz w:val="28"/>
          <w:szCs w:val="28"/>
        </w:rPr>
        <w:t xml:space="preserve">визначено покарання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353736">
        <w:rPr>
          <w:bCs/>
          <w:sz w:val="28"/>
          <w:szCs w:val="28"/>
        </w:rPr>
        <w:t xml:space="preserve"> у виді арешту на строк 6 (шість) місяці</w:t>
      </w:r>
      <w:r w:rsidR="000A165B">
        <w:rPr>
          <w:bCs/>
          <w:sz w:val="28"/>
          <w:szCs w:val="28"/>
          <w:lang w:val="uk-UA"/>
        </w:rPr>
        <w:t>в</w:t>
      </w:r>
      <w:r w:rsidRPr="00353736">
        <w:rPr>
          <w:bCs/>
          <w:sz w:val="28"/>
          <w:szCs w:val="28"/>
        </w:rPr>
        <w:t xml:space="preserve">. Враховуючи вирок </w:t>
      </w:r>
      <w:r w:rsidRPr="00353736">
        <w:rPr>
          <w:sz w:val="28"/>
          <w:szCs w:val="28"/>
        </w:rPr>
        <w:t xml:space="preserve">Чортківського районного  суду, </w:t>
      </w:r>
      <w:r w:rsidR="000A165B">
        <w:rPr>
          <w:sz w:val="28"/>
          <w:szCs w:val="28"/>
          <w:lang w:val="uk-UA"/>
        </w:rPr>
        <w:t>в</w:t>
      </w:r>
      <w:r w:rsidRPr="00353736">
        <w:rPr>
          <w:sz w:val="28"/>
          <w:szCs w:val="28"/>
        </w:rPr>
        <w:t>итяг</w:t>
      </w:r>
      <w:r w:rsidRPr="00353736">
        <w:rPr>
          <w:sz w:val="28"/>
          <w:szCs w:val="28"/>
          <w:lang w:val="uk-UA"/>
        </w:rPr>
        <w:t>и</w:t>
      </w:r>
      <w:r w:rsidRPr="00353736">
        <w:rPr>
          <w:sz w:val="28"/>
          <w:szCs w:val="28"/>
        </w:rPr>
        <w:t xml:space="preserve"> з Державного реєстру актів цивільного стану громадян про реєстрацію народження відповідно до ч.1 статті 135 Сімейного кодексу України на малолітніх дітей  </w:t>
      </w:r>
      <w:r w:rsidR="00505F16">
        <w:rPr>
          <w:sz w:val="28"/>
          <w:szCs w:val="28"/>
          <w:lang w:val="uk-UA"/>
        </w:rPr>
        <w:t>***</w:t>
      </w:r>
      <w:r w:rsidRPr="0035373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353736">
        <w:rPr>
          <w:sz w:val="28"/>
          <w:szCs w:val="28"/>
        </w:rPr>
        <w:t>24.01.2009 р.н.</w:t>
      </w:r>
      <w:r>
        <w:rPr>
          <w:sz w:val="28"/>
          <w:szCs w:val="28"/>
          <w:lang w:val="uk-UA"/>
        </w:rPr>
        <w:t xml:space="preserve">, </w:t>
      </w:r>
      <w:r w:rsidR="00505F16">
        <w:rPr>
          <w:sz w:val="28"/>
          <w:szCs w:val="28"/>
          <w:lang w:val="uk-UA"/>
        </w:rPr>
        <w:t>***</w:t>
      </w:r>
      <w:r w:rsidRPr="0035373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353736">
        <w:rPr>
          <w:sz w:val="28"/>
          <w:szCs w:val="28"/>
        </w:rPr>
        <w:t>04.07.2011 р.н.</w:t>
      </w:r>
      <w:r w:rsidRPr="00353736">
        <w:rPr>
          <w:sz w:val="28"/>
          <w:szCs w:val="28"/>
          <w:lang w:val="uk-UA"/>
        </w:rPr>
        <w:t>,</w:t>
      </w:r>
      <w:r w:rsidRPr="00353736">
        <w:rPr>
          <w:sz w:val="28"/>
          <w:szCs w:val="28"/>
        </w:rPr>
        <w:t xml:space="preserve"> </w:t>
      </w:r>
      <w:r w:rsidR="00505F16">
        <w:rPr>
          <w:sz w:val="28"/>
          <w:szCs w:val="28"/>
          <w:lang w:val="uk-UA"/>
        </w:rPr>
        <w:t>***</w:t>
      </w:r>
      <w:r w:rsidRPr="00353736">
        <w:rPr>
          <w:sz w:val="28"/>
          <w:szCs w:val="28"/>
        </w:rPr>
        <w:t>, 12.03.2015 р.н.</w:t>
      </w:r>
      <w:r>
        <w:rPr>
          <w:sz w:val="28"/>
          <w:szCs w:val="28"/>
          <w:lang w:val="uk-UA"/>
        </w:rPr>
        <w:t>,</w:t>
      </w:r>
      <w:r w:rsidRPr="00353736">
        <w:rPr>
          <w:sz w:val="28"/>
          <w:szCs w:val="28"/>
        </w:rPr>
        <w:t xml:space="preserve"> уродженец</w:t>
      </w:r>
      <w:r w:rsidRPr="00353736">
        <w:rPr>
          <w:sz w:val="28"/>
          <w:szCs w:val="28"/>
          <w:lang w:val="uk-UA"/>
        </w:rPr>
        <w:t>ів</w:t>
      </w:r>
      <w:r w:rsidRPr="00353736">
        <w:rPr>
          <w:sz w:val="28"/>
          <w:szCs w:val="28"/>
        </w:rPr>
        <w:t xml:space="preserve"> м</w:t>
      </w:r>
      <w:r w:rsidRPr="00353736">
        <w:rPr>
          <w:sz w:val="28"/>
          <w:szCs w:val="28"/>
          <w:lang w:val="uk-UA"/>
        </w:rPr>
        <w:t>іст</w:t>
      </w:r>
      <w:r w:rsidR="000A165B">
        <w:rPr>
          <w:sz w:val="28"/>
          <w:szCs w:val="28"/>
          <w:lang w:val="uk-UA"/>
        </w:rPr>
        <w:t>а</w:t>
      </w:r>
      <w:r w:rsidRPr="00353736">
        <w:rPr>
          <w:sz w:val="28"/>
          <w:szCs w:val="28"/>
          <w:lang w:val="uk-UA"/>
        </w:rPr>
        <w:t xml:space="preserve"> </w:t>
      </w:r>
      <w:r w:rsidRPr="00353736">
        <w:rPr>
          <w:sz w:val="28"/>
          <w:szCs w:val="28"/>
        </w:rPr>
        <w:t>Чортків Тернопільськ</w:t>
      </w:r>
      <w:r w:rsidRPr="00353736">
        <w:rPr>
          <w:sz w:val="28"/>
          <w:szCs w:val="28"/>
          <w:lang w:val="uk-UA"/>
        </w:rPr>
        <w:t>ої</w:t>
      </w:r>
      <w:r w:rsidRPr="00353736">
        <w:rPr>
          <w:sz w:val="28"/>
          <w:szCs w:val="28"/>
        </w:rPr>
        <w:t xml:space="preserve"> област</w:t>
      </w:r>
      <w:r w:rsidRPr="00353736">
        <w:rPr>
          <w:sz w:val="28"/>
          <w:szCs w:val="28"/>
          <w:lang w:val="uk-UA"/>
        </w:rPr>
        <w:t>і</w:t>
      </w:r>
      <w:r w:rsidR="000A165B">
        <w:rPr>
          <w:sz w:val="28"/>
          <w:szCs w:val="28"/>
          <w:lang w:val="uk-UA"/>
        </w:rPr>
        <w:t>,</w:t>
      </w:r>
      <w:r w:rsidRPr="00353736">
        <w:rPr>
          <w:sz w:val="28"/>
          <w:szCs w:val="28"/>
          <w:lang w:val="uk-UA"/>
        </w:rPr>
        <w:t xml:space="preserve"> орган опіки та піклування Чортківської міської ради надав статус дітей</w:t>
      </w:r>
      <w:r w:rsidR="000A165B">
        <w:rPr>
          <w:sz w:val="28"/>
          <w:szCs w:val="28"/>
          <w:lang w:val="uk-UA"/>
        </w:rPr>
        <w:t>,</w:t>
      </w:r>
      <w:r w:rsidRPr="00353736">
        <w:rPr>
          <w:sz w:val="28"/>
          <w:szCs w:val="28"/>
          <w:lang w:val="uk-UA"/>
        </w:rPr>
        <w:t xml:space="preserve"> позбавлених батьківського піклування</w:t>
      </w:r>
      <w:r w:rsidR="000A165B">
        <w:rPr>
          <w:sz w:val="28"/>
          <w:szCs w:val="28"/>
          <w:lang w:val="uk-UA"/>
        </w:rPr>
        <w:t>,</w:t>
      </w:r>
      <w:r w:rsidRPr="00353736">
        <w:rPr>
          <w:sz w:val="28"/>
          <w:szCs w:val="28"/>
          <w:lang w:val="uk-UA"/>
        </w:rPr>
        <w:t xml:space="preserve"> та дав згоду на влаштування їх в прийомну сім`ю </w:t>
      </w:r>
      <w:r w:rsidR="00505F16">
        <w:rPr>
          <w:sz w:val="28"/>
          <w:szCs w:val="28"/>
          <w:lang w:val="uk-UA"/>
        </w:rPr>
        <w:t>***</w:t>
      </w:r>
      <w:r w:rsidRPr="00353736">
        <w:rPr>
          <w:sz w:val="28"/>
          <w:szCs w:val="28"/>
          <w:lang w:val="uk-UA"/>
        </w:rPr>
        <w:t xml:space="preserve">, які проживають в місті Підгайці, </w:t>
      </w:r>
      <w:r w:rsidR="000A165B">
        <w:rPr>
          <w:sz w:val="28"/>
          <w:szCs w:val="28"/>
          <w:lang w:val="uk-UA"/>
        </w:rPr>
        <w:t xml:space="preserve">по </w:t>
      </w:r>
      <w:r w:rsidRPr="00353736">
        <w:rPr>
          <w:sz w:val="28"/>
          <w:szCs w:val="28"/>
          <w:lang w:val="uk-UA"/>
        </w:rPr>
        <w:t>вулиц</w:t>
      </w:r>
      <w:r w:rsidR="000A165B">
        <w:rPr>
          <w:sz w:val="28"/>
          <w:szCs w:val="28"/>
          <w:lang w:val="uk-UA"/>
        </w:rPr>
        <w:t>і</w:t>
      </w:r>
      <w:r w:rsidRPr="00353736">
        <w:rPr>
          <w:sz w:val="28"/>
          <w:szCs w:val="28"/>
          <w:lang w:val="uk-UA"/>
        </w:rPr>
        <w:t xml:space="preserve"> Спасівська, </w:t>
      </w:r>
      <w:r w:rsidR="00505F16">
        <w:rPr>
          <w:sz w:val="28"/>
          <w:szCs w:val="28"/>
          <w:lang w:val="uk-UA"/>
        </w:rPr>
        <w:t>***</w:t>
      </w:r>
      <w:r w:rsidRPr="00353736">
        <w:rPr>
          <w:sz w:val="28"/>
          <w:szCs w:val="28"/>
          <w:lang w:val="uk-UA"/>
        </w:rPr>
        <w:t>, Чортківського району Тернопільської області</w:t>
      </w:r>
      <w:r w:rsidR="000A165B">
        <w:rPr>
          <w:sz w:val="28"/>
          <w:szCs w:val="28"/>
          <w:lang w:val="uk-UA"/>
        </w:rPr>
        <w:t>.</w:t>
      </w:r>
    </w:p>
    <w:p w14:paraId="308E5C88" w14:textId="394BFE54" w:rsidR="000A165B" w:rsidRDefault="00851F3F" w:rsidP="000A165B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</w:rPr>
        <w:t>26 липня 2022</w:t>
      </w:r>
      <w:r w:rsidRPr="00A536D4">
        <w:rPr>
          <w:sz w:val="28"/>
          <w:szCs w:val="28"/>
        </w:rPr>
        <w:t xml:space="preserve"> року </w:t>
      </w:r>
      <w:r w:rsidR="00505F16">
        <w:rPr>
          <w:sz w:val="28"/>
          <w:szCs w:val="28"/>
          <w:lang w:val="uk-UA"/>
        </w:rPr>
        <w:t>***</w:t>
      </w:r>
      <w:r w:rsidRPr="00A536D4">
        <w:rPr>
          <w:sz w:val="28"/>
          <w:szCs w:val="28"/>
          <w:shd w:val="clear" w:color="auto" w:fill="FFFFFF"/>
        </w:rPr>
        <w:t xml:space="preserve"> вийшла з місць позбавлення волі, </w:t>
      </w:r>
      <w:r>
        <w:rPr>
          <w:sz w:val="28"/>
          <w:szCs w:val="28"/>
          <w:shd w:val="clear" w:color="auto" w:fill="FFFFFF"/>
        </w:rPr>
        <w:t xml:space="preserve">і розгляд справи в суді про доцільність позбавлення її батьківських прав  продовжився. 9 вересня 2023 року рішенням Чортківского районного суду (справа 608/1580/20, номер провадження 2/608/240/2022) в задоволенні позову органу опіки та піклування Чортківської міської ради про позбавлення батьківських прав </w:t>
      </w:r>
      <w:r w:rsidR="00505F16">
        <w:rPr>
          <w:sz w:val="28"/>
          <w:szCs w:val="28"/>
          <w:shd w:val="clear" w:color="auto" w:fill="FFFFFF"/>
          <w:lang w:val="uk-UA"/>
        </w:rPr>
        <w:t>***</w:t>
      </w:r>
      <w:r>
        <w:rPr>
          <w:sz w:val="28"/>
          <w:szCs w:val="28"/>
          <w:shd w:val="clear" w:color="auto" w:fill="FFFFFF"/>
        </w:rPr>
        <w:t xml:space="preserve"> та стягнення аліментів на утримання малолітніх дітей відмовлено. </w:t>
      </w:r>
    </w:p>
    <w:p w14:paraId="69DCD542" w14:textId="69FF450A" w:rsidR="00A37793" w:rsidRDefault="00851F3F" w:rsidP="00A377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У </w:t>
      </w:r>
      <w:r w:rsidRPr="00A536D4">
        <w:rPr>
          <w:sz w:val="28"/>
          <w:szCs w:val="28"/>
          <w:shd w:val="clear" w:color="auto" w:fill="FFFFFF"/>
        </w:rPr>
        <w:t xml:space="preserve">вересні 2022 року </w:t>
      </w:r>
      <w:r w:rsidR="00505F16">
        <w:rPr>
          <w:sz w:val="28"/>
          <w:szCs w:val="28"/>
          <w:shd w:val="clear" w:color="auto" w:fill="FFFFFF"/>
          <w:lang w:val="uk-UA"/>
        </w:rPr>
        <w:t>***</w:t>
      </w:r>
      <w:r>
        <w:rPr>
          <w:sz w:val="28"/>
          <w:szCs w:val="28"/>
          <w:shd w:val="clear" w:color="auto" w:fill="FFFFFF"/>
        </w:rPr>
        <w:t xml:space="preserve"> </w:t>
      </w:r>
      <w:r w:rsidRPr="00A536D4">
        <w:rPr>
          <w:sz w:val="28"/>
          <w:szCs w:val="28"/>
          <w:shd w:val="clear" w:color="auto" w:fill="FFFFFF"/>
        </w:rPr>
        <w:t>звернулась в  службу у справах дітей</w:t>
      </w:r>
      <w:r w:rsidR="000A165B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Pr="00A536D4">
        <w:rPr>
          <w:sz w:val="28"/>
          <w:szCs w:val="28"/>
          <w:shd w:val="clear" w:color="auto" w:fill="FFFFFF"/>
        </w:rPr>
        <w:t>. З її слів</w:t>
      </w:r>
      <w:r w:rsidR="000A165B">
        <w:rPr>
          <w:sz w:val="28"/>
          <w:szCs w:val="28"/>
          <w:shd w:val="clear" w:color="auto" w:fill="FFFFFF"/>
          <w:lang w:val="uk-UA"/>
        </w:rPr>
        <w:t>,</w:t>
      </w:r>
      <w:r w:rsidRPr="00A536D4">
        <w:rPr>
          <w:sz w:val="28"/>
          <w:szCs w:val="28"/>
          <w:shd w:val="clear" w:color="auto" w:fill="FFFFFF"/>
        </w:rPr>
        <w:t xml:space="preserve"> </w:t>
      </w:r>
      <w:r w:rsidR="000A165B">
        <w:rPr>
          <w:sz w:val="28"/>
          <w:szCs w:val="28"/>
          <w:shd w:val="clear" w:color="auto" w:fill="FFFFFF"/>
          <w:lang w:val="uk-UA"/>
        </w:rPr>
        <w:t>за рекомендацією</w:t>
      </w:r>
      <w:r w:rsidRPr="00A536D4">
        <w:rPr>
          <w:sz w:val="28"/>
          <w:szCs w:val="28"/>
          <w:shd w:val="clear" w:color="auto" w:fill="FFFFFF"/>
        </w:rPr>
        <w:t xml:space="preserve"> адвокат</w:t>
      </w:r>
      <w:r w:rsidR="000A165B">
        <w:rPr>
          <w:sz w:val="28"/>
          <w:szCs w:val="28"/>
          <w:shd w:val="clear" w:color="auto" w:fill="FFFFFF"/>
          <w:lang w:val="uk-UA"/>
        </w:rPr>
        <w:t>а</w:t>
      </w:r>
      <w:r w:rsidRPr="00A536D4">
        <w:rPr>
          <w:sz w:val="28"/>
          <w:szCs w:val="28"/>
          <w:shd w:val="clear" w:color="auto" w:fill="FFFFFF"/>
        </w:rPr>
        <w:t xml:space="preserve">, </w:t>
      </w:r>
      <w:r w:rsidR="000A165B">
        <w:rPr>
          <w:sz w:val="28"/>
          <w:szCs w:val="28"/>
          <w:shd w:val="clear" w:color="auto" w:fill="FFFFFF"/>
          <w:lang w:val="uk-UA"/>
        </w:rPr>
        <w:t>для подання</w:t>
      </w:r>
      <w:r w:rsidRPr="00A536D4">
        <w:rPr>
          <w:sz w:val="28"/>
          <w:szCs w:val="28"/>
          <w:shd w:val="clear" w:color="auto" w:fill="FFFFFF"/>
        </w:rPr>
        <w:t xml:space="preserve"> заяв</w:t>
      </w:r>
      <w:r w:rsidR="000A165B">
        <w:rPr>
          <w:sz w:val="28"/>
          <w:szCs w:val="28"/>
          <w:shd w:val="clear" w:color="auto" w:fill="FFFFFF"/>
          <w:lang w:val="uk-UA"/>
        </w:rPr>
        <w:t>и</w:t>
      </w:r>
      <w:r w:rsidRPr="00A536D4">
        <w:rPr>
          <w:sz w:val="28"/>
          <w:szCs w:val="28"/>
          <w:shd w:val="clear" w:color="auto" w:fill="FFFFFF"/>
        </w:rPr>
        <w:t xml:space="preserve">. </w:t>
      </w:r>
      <w:r w:rsidR="00A37793">
        <w:rPr>
          <w:sz w:val="28"/>
          <w:szCs w:val="28"/>
          <w:shd w:val="clear" w:color="auto" w:fill="FFFFFF"/>
          <w:lang w:val="uk-UA"/>
        </w:rPr>
        <w:t xml:space="preserve">Проте, </w:t>
      </w:r>
      <w:r w:rsidR="00505F16">
        <w:rPr>
          <w:sz w:val="28"/>
          <w:szCs w:val="28"/>
          <w:shd w:val="clear" w:color="auto" w:fill="FFFFFF"/>
          <w:lang w:val="uk-UA"/>
        </w:rPr>
        <w:t>***</w:t>
      </w:r>
      <w:r w:rsidR="00A37793">
        <w:rPr>
          <w:sz w:val="28"/>
          <w:szCs w:val="28"/>
          <w:shd w:val="clear" w:color="auto" w:fill="FFFFFF"/>
          <w:lang w:val="uk-UA"/>
        </w:rPr>
        <w:t xml:space="preserve"> не змогла сформулювати з</w:t>
      </w:r>
      <w:r w:rsidRPr="00A536D4">
        <w:rPr>
          <w:sz w:val="28"/>
          <w:szCs w:val="28"/>
          <w:shd w:val="clear" w:color="auto" w:fill="FFFFFF"/>
        </w:rPr>
        <w:t>міст заяви</w:t>
      </w:r>
      <w:r w:rsidR="00A37793">
        <w:rPr>
          <w:sz w:val="28"/>
          <w:szCs w:val="28"/>
          <w:shd w:val="clear" w:color="auto" w:fill="FFFFFF"/>
          <w:lang w:val="uk-UA"/>
        </w:rPr>
        <w:t xml:space="preserve">. </w:t>
      </w:r>
      <w:r w:rsidRPr="00A536D4">
        <w:rPr>
          <w:sz w:val="28"/>
          <w:szCs w:val="28"/>
          <w:shd w:val="clear" w:color="auto" w:fill="FFFFFF"/>
        </w:rPr>
        <w:t xml:space="preserve">Їй було запропоновано створити житлові умови для проживання та виховання дітей, влаштуватись на постійну роботу, щоб мати постійний дохід. 9 листопада </w:t>
      </w:r>
      <w:r w:rsidR="00A37793">
        <w:rPr>
          <w:sz w:val="28"/>
          <w:szCs w:val="28"/>
          <w:shd w:val="clear" w:color="auto" w:fill="FFFFFF"/>
          <w:lang w:val="uk-UA"/>
        </w:rPr>
        <w:t xml:space="preserve">2022 року </w:t>
      </w:r>
      <w:r w:rsidRPr="00A536D4">
        <w:rPr>
          <w:sz w:val="28"/>
          <w:szCs w:val="28"/>
          <w:shd w:val="clear" w:color="auto" w:fill="FFFFFF"/>
        </w:rPr>
        <w:t xml:space="preserve">комісією проведено обстеження житлово-побутових умов проживання </w:t>
      </w:r>
      <w:r w:rsidR="00505F16">
        <w:rPr>
          <w:sz w:val="28"/>
          <w:szCs w:val="28"/>
          <w:shd w:val="clear" w:color="auto" w:fill="FFFFFF"/>
          <w:lang w:val="uk-UA"/>
        </w:rPr>
        <w:t>***</w:t>
      </w:r>
      <w:r w:rsidRPr="00A536D4">
        <w:rPr>
          <w:sz w:val="28"/>
          <w:szCs w:val="28"/>
          <w:shd w:val="clear" w:color="auto" w:fill="FFFFFF"/>
        </w:rPr>
        <w:t>. Встановлено, що кімната потребує ремонту, відсутні білизна, ліжка для дітей, засоби гігієни, дитячий одяг. Наявний борг за газ та електроенергію. Мати не працює.</w:t>
      </w:r>
      <w:r w:rsidR="00A37793">
        <w:rPr>
          <w:sz w:val="28"/>
          <w:szCs w:val="28"/>
          <w:shd w:val="clear" w:color="auto" w:fill="FFFFFF"/>
          <w:lang w:val="uk-UA"/>
        </w:rPr>
        <w:t xml:space="preserve"> </w:t>
      </w:r>
      <w:r w:rsidR="00505F16">
        <w:rPr>
          <w:sz w:val="28"/>
          <w:szCs w:val="28"/>
          <w:shd w:val="clear" w:color="auto" w:fill="FFFFFF"/>
          <w:lang w:val="uk-UA"/>
        </w:rPr>
        <w:t>***</w:t>
      </w:r>
      <w:r w:rsidRPr="00A536D4">
        <w:rPr>
          <w:sz w:val="28"/>
          <w:szCs w:val="28"/>
          <w:shd w:val="clear" w:color="auto" w:fill="FFFFFF"/>
        </w:rPr>
        <w:t xml:space="preserve"> комісією рекомендовано відвідати дітей для налагодження контакту та відновлення їхньої довіри до неї та створити умови для повернення дітей. Проте мати дітей не відвідала. 8 грудня  </w:t>
      </w:r>
      <w:r w:rsidR="00A37793">
        <w:rPr>
          <w:sz w:val="28"/>
          <w:szCs w:val="28"/>
          <w:shd w:val="clear" w:color="auto" w:fill="FFFFFF"/>
          <w:lang w:val="uk-UA"/>
        </w:rPr>
        <w:t xml:space="preserve">2022 року </w:t>
      </w:r>
      <w:r w:rsidRPr="00A536D4">
        <w:rPr>
          <w:sz w:val="28"/>
          <w:szCs w:val="28"/>
          <w:shd w:val="clear" w:color="auto" w:fill="FFFFFF"/>
        </w:rPr>
        <w:t xml:space="preserve">службою у справах дітей проведено ще одне обстеження житлово-побутових умов </w:t>
      </w:r>
      <w:r w:rsidR="00505F16">
        <w:rPr>
          <w:sz w:val="28"/>
          <w:szCs w:val="28"/>
          <w:shd w:val="clear" w:color="auto" w:fill="FFFFFF"/>
          <w:lang w:val="uk-UA"/>
        </w:rPr>
        <w:t>***</w:t>
      </w:r>
      <w:r w:rsidRPr="00A536D4">
        <w:rPr>
          <w:sz w:val="28"/>
          <w:szCs w:val="28"/>
          <w:shd w:val="clear" w:color="auto" w:fill="FFFFFF"/>
        </w:rPr>
        <w:t xml:space="preserve"> </w:t>
      </w:r>
      <w:r w:rsidR="00A37793">
        <w:rPr>
          <w:sz w:val="28"/>
          <w:szCs w:val="28"/>
          <w:shd w:val="clear" w:color="auto" w:fill="FFFFFF"/>
          <w:lang w:val="uk-UA"/>
        </w:rPr>
        <w:t xml:space="preserve">з метою вирішення питання </w:t>
      </w:r>
      <w:r w:rsidRPr="00A536D4">
        <w:rPr>
          <w:sz w:val="28"/>
          <w:szCs w:val="28"/>
          <w:shd w:val="clear" w:color="auto" w:fill="FFFFFF"/>
        </w:rPr>
        <w:t xml:space="preserve">щодо </w:t>
      </w:r>
      <w:r w:rsidR="00A37793">
        <w:rPr>
          <w:sz w:val="28"/>
          <w:szCs w:val="28"/>
          <w:shd w:val="clear" w:color="auto" w:fill="FFFFFF"/>
          <w:lang w:val="uk-UA"/>
        </w:rPr>
        <w:t>можливості</w:t>
      </w:r>
      <w:r w:rsidRPr="00A536D4">
        <w:rPr>
          <w:sz w:val="28"/>
          <w:szCs w:val="28"/>
          <w:shd w:val="clear" w:color="auto" w:fill="FFFFFF"/>
        </w:rPr>
        <w:t xml:space="preserve"> повернення </w:t>
      </w:r>
      <w:r w:rsidR="00A37793">
        <w:rPr>
          <w:sz w:val="28"/>
          <w:szCs w:val="28"/>
          <w:shd w:val="clear" w:color="auto" w:fill="FFFFFF"/>
          <w:lang w:val="uk-UA"/>
        </w:rPr>
        <w:t>дітей</w:t>
      </w:r>
      <w:r w:rsidRPr="00A536D4">
        <w:rPr>
          <w:sz w:val="28"/>
          <w:szCs w:val="28"/>
          <w:shd w:val="clear" w:color="auto" w:fill="FFFFFF"/>
        </w:rPr>
        <w:t xml:space="preserve"> у свою сім</w:t>
      </w:r>
      <w:r>
        <w:rPr>
          <w:sz w:val="28"/>
          <w:szCs w:val="28"/>
          <w:shd w:val="clear" w:color="auto" w:fill="FFFFFF"/>
        </w:rPr>
        <w:t xml:space="preserve">`ю. Змін на краще </w:t>
      </w:r>
      <w:r w:rsidR="00A37793">
        <w:rPr>
          <w:sz w:val="28"/>
          <w:szCs w:val="28"/>
          <w:shd w:val="clear" w:color="auto" w:fill="FFFFFF"/>
          <w:lang w:val="uk-UA"/>
        </w:rPr>
        <w:t>не було</w:t>
      </w:r>
      <w:r>
        <w:rPr>
          <w:sz w:val="28"/>
          <w:szCs w:val="28"/>
          <w:shd w:val="clear" w:color="auto" w:fill="FFFFFF"/>
        </w:rPr>
        <w:t xml:space="preserve">. </w:t>
      </w:r>
      <w:r w:rsidRPr="00A536D4">
        <w:rPr>
          <w:sz w:val="28"/>
          <w:szCs w:val="28"/>
          <w:shd w:val="clear" w:color="auto" w:fill="FFFFFF"/>
        </w:rPr>
        <w:t xml:space="preserve">16 грудня 2022 року </w:t>
      </w:r>
      <w:r w:rsidR="00505F16">
        <w:rPr>
          <w:sz w:val="28"/>
          <w:szCs w:val="28"/>
          <w:shd w:val="clear" w:color="auto" w:fill="FFFFFF"/>
          <w:lang w:val="uk-UA"/>
        </w:rPr>
        <w:t>***</w:t>
      </w:r>
      <w:r w:rsidRPr="00A536D4">
        <w:rPr>
          <w:sz w:val="28"/>
          <w:szCs w:val="28"/>
          <w:shd w:val="clear" w:color="auto" w:fill="FFFFFF"/>
        </w:rPr>
        <w:t xml:space="preserve"> звернулась в службу у справах дітей про надання їй термін</w:t>
      </w:r>
      <w:r w:rsidR="00A37793">
        <w:rPr>
          <w:sz w:val="28"/>
          <w:szCs w:val="28"/>
          <w:shd w:val="clear" w:color="auto" w:fill="FFFFFF"/>
          <w:lang w:val="uk-UA"/>
        </w:rPr>
        <w:t>у у</w:t>
      </w:r>
      <w:r w:rsidRPr="00A536D4">
        <w:rPr>
          <w:sz w:val="28"/>
          <w:szCs w:val="28"/>
          <w:shd w:val="clear" w:color="auto" w:fill="FFFFFF"/>
        </w:rPr>
        <w:t xml:space="preserve"> 90 днів для створення умов проживання та виховання дітей для повернення їх у свою сім`ю. Рішенням комісії з питань захисту прав дитини від 16 грудня 2022 року № 2 </w:t>
      </w:r>
      <w:r w:rsidR="00505F16">
        <w:rPr>
          <w:sz w:val="28"/>
          <w:szCs w:val="28"/>
          <w:shd w:val="clear" w:color="auto" w:fill="FFFFFF"/>
          <w:lang w:val="uk-UA"/>
        </w:rPr>
        <w:t>***</w:t>
      </w:r>
      <w:r w:rsidRPr="00A536D4">
        <w:rPr>
          <w:sz w:val="28"/>
          <w:szCs w:val="28"/>
          <w:shd w:val="clear" w:color="auto" w:fill="FFFFFF"/>
        </w:rPr>
        <w:t xml:space="preserve">  надано термін 90 днів для створення умов проживання та виховання дітей для повернення їх у свою сім`ю та попереджено її про те, що в разі не створення нею </w:t>
      </w:r>
      <w:r w:rsidR="00A37793">
        <w:rPr>
          <w:sz w:val="28"/>
          <w:szCs w:val="28"/>
          <w:shd w:val="clear" w:color="auto" w:fill="FFFFFF"/>
          <w:lang w:val="uk-UA"/>
        </w:rPr>
        <w:t xml:space="preserve">задовільних умов для </w:t>
      </w:r>
      <w:r w:rsidRPr="00A536D4">
        <w:rPr>
          <w:sz w:val="28"/>
          <w:szCs w:val="28"/>
          <w:shd w:val="clear" w:color="auto" w:fill="FFFFFF"/>
        </w:rPr>
        <w:t xml:space="preserve">проживання та виховання дітей, </w:t>
      </w:r>
      <w:r w:rsidR="00A37793">
        <w:rPr>
          <w:sz w:val="28"/>
          <w:szCs w:val="28"/>
          <w:shd w:val="clear" w:color="auto" w:fill="FFFFFF"/>
          <w:lang w:val="uk-UA"/>
        </w:rPr>
        <w:t>розглядатиметься питання</w:t>
      </w:r>
      <w:r w:rsidRPr="00A536D4">
        <w:rPr>
          <w:sz w:val="28"/>
          <w:szCs w:val="28"/>
          <w:shd w:val="clear" w:color="auto" w:fill="FFFFFF"/>
        </w:rPr>
        <w:t xml:space="preserve"> доцільності позбавлення її батьківських пра</w:t>
      </w:r>
      <w:r>
        <w:rPr>
          <w:sz w:val="28"/>
          <w:szCs w:val="28"/>
          <w:shd w:val="clear" w:color="auto" w:fill="FFFFFF"/>
        </w:rPr>
        <w:t>в щодо своїх дітей. Згідно листів</w:t>
      </w:r>
      <w:r w:rsidRPr="00A536D4">
        <w:rPr>
          <w:sz w:val="28"/>
          <w:szCs w:val="28"/>
          <w:shd w:val="clear" w:color="auto" w:fill="FFFFFF"/>
        </w:rPr>
        <w:t xml:space="preserve"> служби у справах дітей Підгаєцької міської ради від 02.06.2023 року № 56 </w:t>
      </w:r>
      <w:r>
        <w:rPr>
          <w:sz w:val="28"/>
          <w:szCs w:val="28"/>
          <w:shd w:val="clear" w:color="auto" w:fill="FFFFFF"/>
        </w:rPr>
        <w:t xml:space="preserve"> та </w:t>
      </w:r>
      <w:r w:rsidR="00A37793"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shd w:val="clear" w:color="auto" w:fill="FFFFFF"/>
        </w:rPr>
        <w:t>26.02.2024 року № 31</w:t>
      </w:r>
      <w:r w:rsidR="00A37793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505F16">
        <w:rPr>
          <w:sz w:val="28"/>
          <w:szCs w:val="28"/>
          <w:shd w:val="clear" w:color="auto" w:fill="FFFFFF"/>
          <w:lang w:val="uk-UA"/>
        </w:rPr>
        <w:t>***</w:t>
      </w:r>
      <w:r w:rsidRPr="00A536D4">
        <w:rPr>
          <w:sz w:val="28"/>
          <w:szCs w:val="28"/>
          <w:shd w:val="clear" w:color="auto" w:fill="FFFFFF"/>
        </w:rPr>
        <w:t xml:space="preserve"> відвідала дітей лише один раз – 19 грудня 2022 року. З того часу мати з дітьми більше не зустрічалася, не спілкувалася в телефонному режимі та жодної участі у вихованні та утриманні не приймала.</w:t>
      </w:r>
    </w:p>
    <w:p w14:paraId="774FE440" w14:textId="429B4256" w:rsidR="002D2102" w:rsidRDefault="00851F3F" w:rsidP="00876CA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90FA6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18 квітня 2023 року комісією проведено чергове обстеження житлово-побутових умов проживання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. Встановлено, що ніяких зрушень та бажання в покращити житлово-побутові умови в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  не має. Наявний борг за газ (15363 грн) та електроенергію (7899 грн). Мати так і не влаштувалась на роботу</w:t>
      </w:r>
      <w:r w:rsidR="00A3779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 тому доходи в неї відсутні. </w:t>
      </w:r>
    </w:p>
    <w:p w14:paraId="3B208DB5" w14:textId="38FB6F2D" w:rsidR="00876CA7" w:rsidRDefault="00851F3F" w:rsidP="00876CA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В січні та в лютому 2024 року служба у справах дітей намагалась провести обстеження житлово-побутових умов проживання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="00A3779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 про те бабуся дітей</w:t>
      </w:r>
      <w:r w:rsidR="00A3779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 відмовилася впустити працівників служби, мотивуючи тим, що її дочка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 не проживає за адресою: місто Чортків, вулиця Коцюбинського,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>, кв.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, з 2019 року, а місце її проживання за адресою: місто Чортків, вулиця Дениса Січинського, будинок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, квартира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. На даний час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 проживає по вказаній адресі з співжителем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, якому належить квартира. </w:t>
      </w:r>
      <w:r w:rsidRPr="00890FA6">
        <w:rPr>
          <w:sz w:val="28"/>
          <w:szCs w:val="28"/>
          <w:shd w:val="clear" w:color="auto" w:fill="FFFFFF"/>
          <w:lang w:val="uk-UA"/>
        </w:rPr>
        <w:t>Під час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 спілкування в телефонному режимі з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 обоє в нетверезій та нецензурній формі відмовились впустити в квартиру працівників служби</w:t>
      </w:r>
      <w:r w:rsidR="00A3779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 мотивуючи, що квартира не належить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, що ще раз доводить </w:t>
      </w:r>
      <w:r w:rsidR="00A37793">
        <w:rPr>
          <w:color w:val="000000"/>
          <w:sz w:val="28"/>
          <w:szCs w:val="28"/>
          <w:shd w:val="clear" w:color="auto" w:fill="FFFFFF"/>
          <w:lang w:val="uk-UA"/>
        </w:rPr>
        <w:t xml:space="preserve">відсутність 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бажання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 повернути дітей</w:t>
      </w:r>
      <w:r w:rsidR="00A3779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A37793">
        <w:rPr>
          <w:color w:val="000000"/>
          <w:sz w:val="28"/>
          <w:szCs w:val="28"/>
          <w:shd w:val="clear" w:color="auto" w:fill="FFFFFF"/>
          <w:lang w:val="uk-UA"/>
        </w:rPr>
        <w:t xml:space="preserve">спонукає орган опіки і піклування вжити заходів </w:t>
      </w:r>
      <w:r w:rsidR="00396532">
        <w:rPr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>позбав</w:t>
      </w:r>
      <w:r w:rsidR="00396532">
        <w:rPr>
          <w:color w:val="000000"/>
          <w:sz w:val="28"/>
          <w:szCs w:val="28"/>
          <w:shd w:val="clear" w:color="auto" w:fill="FFFFFF"/>
          <w:lang w:val="uk-UA"/>
        </w:rPr>
        <w:t>лення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 її батьківських прав.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5C812E7D" w14:textId="09114EFC" w:rsidR="002D2102" w:rsidRPr="00EA078C" w:rsidRDefault="002D2102" w:rsidP="00EA078C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12 березня 2024 року працівники служби у справах дітей спільно з представником відділу муніципальної інспекції та контролю за паркуванням знову навідалися до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 місцем її проживання по вул. 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Дениса Січинського, будинок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, квартира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З працівниками вийшов спілкуватися її співмешканець та власник квартири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відмовилася вийти до представників міської ради, проте, за згодою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один з працівників служби у справах дітей зайшов до помешкання та повідомив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="00EA078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 усій формі та письмовою повісткою про </w:t>
      </w:r>
      <w:r w:rsidR="00EA078C">
        <w:rPr>
          <w:color w:val="000000"/>
          <w:sz w:val="28"/>
          <w:szCs w:val="28"/>
          <w:shd w:val="clear" w:color="auto" w:fill="FFFFFF"/>
          <w:lang w:val="uk-UA"/>
        </w:rPr>
        <w:t>необхідність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з’явитися на засідання комісії з питань захисту прав дітей 14 березня 2024 року, де розглядатиметься питання позбавлення  її батьківських прав по відношенню до дітей</w:t>
      </w:r>
      <w:r w:rsidR="00EA078C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="00EA078C">
        <w:rPr>
          <w:color w:val="000000"/>
          <w:sz w:val="28"/>
          <w:szCs w:val="28"/>
          <w:shd w:val="clear" w:color="auto" w:fill="FFFFFF"/>
          <w:lang w:val="uk-UA"/>
        </w:rPr>
        <w:t xml:space="preserve"> у той момент перебувала у стані алкогольного сп’яніння, вела себе неадекватно, агресивно, нецензурно лаялась.</w:t>
      </w:r>
    </w:p>
    <w:p w14:paraId="1CC6E2F1" w14:textId="77777777" w:rsidR="00876CA7" w:rsidRDefault="00396532" w:rsidP="00876CA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851F3F" w:rsidRPr="00890FA6">
        <w:rPr>
          <w:color w:val="000000"/>
          <w:sz w:val="28"/>
          <w:szCs w:val="28"/>
          <w:shd w:val="clear" w:color="auto" w:fill="FFFFFF"/>
          <w:lang w:val="uk-UA"/>
        </w:rPr>
        <w:t>пункту 26 підпункту 14 Постанови К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абінету </w:t>
      </w:r>
      <w:r w:rsidR="00851F3F" w:rsidRPr="00890FA6">
        <w:rPr>
          <w:color w:val="000000"/>
          <w:sz w:val="28"/>
          <w:szCs w:val="28"/>
          <w:shd w:val="clear" w:color="auto" w:fill="FFFFFF"/>
          <w:lang w:val="uk-UA"/>
        </w:rPr>
        <w:t>М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іністрів </w:t>
      </w:r>
      <w:r w:rsidR="00851F3F" w:rsidRPr="00890FA6">
        <w:rPr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color w:val="000000"/>
          <w:sz w:val="28"/>
          <w:szCs w:val="28"/>
          <w:shd w:val="clear" w:color="auto" w:fill="FFFFFF"/>
          <w:lang w:val="uk-UA"/>
        </w:rPr>
        <w:t>країни</w:t>
      </w:r>
      <w:r w:rsidR="00851F3F"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 «Питання діяльності органів опіки та піклування, пов'язаної із захистом прав дитини» від 24 вересня 2008 року № 866, якщо за результатами розгляду питання про неможливість передачі дитини матері, батькові, які повернулися з місць позбавлення волі, виконавчий орган міської, ради, надає висновок про неможливість передачі дитини для подальшого виховання матері, батькові</w:t>
      </w:r>
      <w:r w:rsidR="00876CA7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851F3F"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6CA7"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="00851F3F" w:rsidRPr="00890FA6">
        <w:rPr>
          <w:color w:val="000000"/>
          <w:sz w:val="28"/>
          <w:szCs w:val="28"/>
          <w:shd w:val="clear" w:color="auto" w:fill="FFFFFF"/>
          <w:lang w:val="uk-UA"/>
        </w:rPr>
        <w:t xml:space="preserve">лужба у справах дітей за місцем походження дитини, позбавленої батьківського піклування, протягом двох місяців збирає документи, необхідні для порушення питання про позбавлення батьків їх батьківських прав. </w:t>
      </w:r>
      <w:r w:rsidR="00851F3F" w:rsidRPr="00890FA6">
        <w:rPr>
          <w:color w:val="000000"/>
          <w:sz w:val="28"/>
          <w:szCs w:val="28"/>
          <w:shd w:val="clear" w:color="auto" w:fill="FFFFFF"/>
        </w:rPr>
        <w:t>Такі документи можуть бути підготовлені також у разі, коли після повернення з місць позбавлення волі або звільнення з-під варти, батьки не звернулися із заявою про повернення дитини</w:t>
      </w:r>
      <w:r w:rsidR="00851F3F" w:rsidRPr="00890FA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6AC875B" w14:textId="089E374C" w:rsidR="00876CA7" w:rsidRDefault="00851F3F" w:rsidP="00876CA7">
      <w:pPr>
        <w:ind w:firstLine="709"/>
        <w:jc w:val="both"/>
        <w:rPr>
          <w:sz w:val="28"/>
          <w:szCs w:val="28"/>
          <w:lang w:val="uk-UA"/>
        </w:rPr>
      </w:pPr>
      <w:r w:rsidRPr="00AC4A28">
        <w:rPr>
          <w:sz w:val="28"/>
          <w:szCs w:val="28"/>
        </w:rPr>
        <w:t xml:space="preserve">На засіданні комісії з питань захисту прав дитини </w:t>
      </w:r>
      <w:r w:rsidR="00AC4A28" w:rsidRPr="00AC4A28">
        <w:rPr>
          <w:sz w:val="28"/>
          <w:szCs w:val="28"/>
          <w:lang w:val="uk-UA"/>
        </w:rPr>
        <w:t xml:space="preserve">14.03.2024 року </w:t>
      </w:r>
      <w:r w:rsidR="00505F16">
        <w:rPr>
          <w:sz w:val="28"/>
          <w:szCs w:val="28"/>
          <w:shd w:val="clear" w:color="auto" w:fill="FFFFFF"/>
          <w:lang w:val="uk-UA"/>
        </w:rPr>
        <w:t>***</w:t>
      </w:r>
      <w:r w:rsidRPr="00AC4A28">
        <w:rPr>
          <w:sz w:val="28"/>
          <w:szCs w:val="28"/>
        </w:rPr>
        <w:t xml:space="preserve"> не з’явилася, хоча була належним чином повідомлена</w:t>
      </w:r>
      <w:r w:rsidR="00876CA7" w:rsidRPr="00AC4A28">
        <w:rPr>
          <w:sz w:val="28"/>
          <w:szCs w:val="28"/>
        </w:rPr>
        <w:t>,</w:t>
      </w:r>
      <w:r w:rsidRPr="00AC4A28">
        <w:rPr>
          <w:sz w:val="28"/>
          <w:szCs w:val="28"/>
        </w:rPr>
        <w:t xml:space="preserve"> тому питання було розглянут</w:t>
      </w:r>
      <w:r w:rsidR="00876CA7" w:rsidRPr="00AC4A28">
        <w:rPr>
          <w:sz w:val="28"/>
          <w:szCs w:val="28"/>
        </w:rPr>
        <w:t>о</w:t>
      </w:r>
      <w:r w:rsidRPr="00AC4A28">
        <w:rPr>
          <w:sz w:val="28"/>
          <w:szCs w:val="28"/>
        </w:rPr>
        <w:t xml:space="preserve"> без її участі</w:t>
      </w:r>
      <w:r>
        <w:rPr>
          <w:sz w:val="28"/>
          <w:szCs w:val="28"/>
        </w:rPr>
        <w:t xml:space="preserve"> </w:t>
      </w:r>
      <w:r w:rsidRPr="00890FA6">
        <w:rPr>
          <w:sz w:val="28"/>
          <w:szCs w:val="28"/>
        </w:rPr>
        <w:t>та прийнят</w:t>
      </w:r>
      <w:r w:rsidR="00876CA7">
        <w:rPr>
          <w:sz w:val="28"/>
          <w:szCs w:val="28"/>
        </w:rPr>
        <w:t>о</w:t>
      </w:r>
      <w:r w:rsidRPr="00890FA6">
        <w:rPr>
          <w:sz w:val="28"/>
          <w:szCs w:val="28"/>
        </w:rPr>
        <w:t xml:space="preserve"> рішення </w:t>
      </w:r>
      <w:r w:rsidR="00876CA7">
        <w:rPr>
          <w:sz w:val="28"/>
          <w:szCs w:val="28"/>
        </w:rPr>
        <w:t>про</w:t>
      </w:r>
      <w:r w:rsidRPr="00890FA6">
        <w:rPr>
          <w:sz w:val="28"/>
          <w:szCs w:val="28"/>
        </w:rPr>
        <w:t xml:space="preserve">  доцільн</w:t>
      </w:r>
      <w:r w:rsidR="00876CA7">
        <w:rPr>
          <w:sz w:val="28"/>
          <w:szCs w:val="28"/>
        </w:rPr>
        <w:t>ість</w:t>
      </w:r>
      <w:r w:rsidRPr="00890FA6">
        <w:rPr>
          <w:sz w:val="28"/>
          <w:szCs w:val="28"/>
        </w:rPr>
        <w:t xml:space="preserve">  позбав</w:t>
      </w:r>
      <w:r w:rsidR="00876CA7">
        <w:rPr>
          <w:sz w:val="28"/>
          <w:szCs w:val="28"/>
        </w:rPr>
        <w:t>лення</w:t>
      </w:r>
      <w:r w:rsidRPr="00890FA6">
        <w:rPr>
          <w:sz w:val="28"/>
          <w:szCs w:val="28"/>
        </w:rPr>
        <w:t xml:space="preserve"> </w:t>
      </w:r>
      <w:r w:rsidRPr="00890FA6">
        <w:rPr>
          <w:sz w:val="28"/>
          <w:szCs w:val="28"/>
        </w:rPr>
        <w:lastRenderedPageBreak/>
        <w:t xml:space="preserve">батьківських прав </w:t>
      </w:r>
      <w:r w:rsidR="00505F16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890FA6">
        <w:rPr>
          <w:color w:val="000000"/>
          <w:sz w:val="28"/>
          <w:szCs w:val="28"/>
          <w:shd w:val="clear" w:color="auto" w:fill="FFFFFF"/>
        </w:rPr>
        <w:t xml:space="preserve">, </w:t>
      </w:r>
      <w:r w:rsidRPr="00890FA6">
        <w:rPr>
          <w:sz w:val="28"/>
          <w:szCs w:val="28"/>
        </w:rPr>
        <w:t>22.01.1993 р.н.,</w:t>
      </w:r>
      <w:r w:rsidRPr="00890FA6">
        <w:rPr>
          <w:color w:val="000000"/>
          <w:sz w:val="28"/>
          <w:szCs w:val="28"/>
          <w:shd w:val="clear" w:color="auto" w:fill="FFFFFF"/>
        </w:rPr>
        <w:t xml:space="preserve"> щодо її неповнолітніх дітей</w:t>
      </w:r>
      <w:r w:rsidRPr="00890FA6">
        <w:rPr>
          <w:sz w:val="28"/>
          <w:szCs w:val="28"/>
        </w:rPr>
        <w:t xml:space="preserve"> </w:t>
      </w:r>
      <w:r w:rsidR="00505F16">
        <w:rPr>
          <w:sz w:val="28"/>
          <w:szCs w:val="28"/>
          <w:lang w:val="uk-UA"/>
        </w:rPr>
        <w:t>***</w:t>
      </w:r>
      <w:r w:rsidRPr="00890FA6">
        <w:rPr>
          <w:sz w:val="28"/>
          <w:szCs w:val="28"/>
        </w:rPr>
        <w:t xml:space="preserve">, 24.01.2009 р.н., </w:t>
      </w:r>
      <w:r w:rsidR="00505F16">
        <w:rPr>
          <w:sz w:val="28"/>
          <w:szCs w:val="28"/>
          <w:lang w:val="uk-UA"/>
        </w:rPr>
        <w:t>***</w:t>
      </w:r>
      <w:r w:rsidRPr="00890FA6">
        <w:rPr>
          <w:sz w:val="28"/>
          <w:szCs w:val="28"/>
        </w:rPr>
        <w:t xml:space="preserve">, 04.07.2011 р.н., </w:t>
      </w:r>
      <w:r w:rsidR="00505F16">
        <w:rPr>
          <w:sz w:val="28"/>
          <w:szCs w:val="28"/>
          <w:lang w:val="uk-UA"/>
        </w:rPr>
        <w:t>***</w:t>
      </w:r>
      <w:r w:rsidRPr="00890FA6">
        <w:rPr>
          <w:sz w:val="28"/>
          <w:szCs w:val="28"/>
        </w:rPr>
        <w:t xml:space="preserve">, 12.03.2015 р.н. </w:t>
      </w:r>
    </w:p>
    <w:p w14:paraId="35431093" w14:textId="77777777" w:rsidR="00876CA7" w:rsidRDefault="00876CA7" w:rsidP="00876C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51F3F">
        <w:rPr>
          <w:sz w:val="28"/>
          <w:szCs w:val="28"/>
        </w:rPr>
        <w:t xml:space="preserve">статті </w:t>
      </w:r>
      <w:r w:rsidR="00851F3F" w:rsidRPr="00890FA6">
        <w:rPr>
          <w:sz w:val="28"/>
          <w:szCs w:val="28"/>
        </w:rPr>
        <w:t xml:space="preserve">12 </w:t>
      </w:r>
      <w:r w:rsidR="00851F3F">
        <w:rPr>
          <w:sz w:val="28"/>
          <w:szCs w:val="28"/>
        </w:rPr>
        <w:t xml:space="preserve"> </w:t>
      </w:r>
      <w:r w:rsidR="00851F3F" w:rsidRPr="00890FA6">
        <w:rPr>
          <w:sz w:val="28"/>
          <w:szCs w:val="28"/>
        </w:rPr>
        <w:t>Закону Укр</w:t>
      </w:r>
      <w:r w:rsidR="00851F3F">
        <w:rPr>
          <w:sz w:val="28"/>
          <w:szCs w:val="28"/>
        </w:rPr>
        <w:t>аїни «Про охорону дитинства», частин</w:t>
      </w:r>
      <w:r w:rsidR="00851F3F" w:rsidRPr="00890FA6">
        <w:rPr>
          <w:sz w:val="28"/>
          <w:szCs w:val="28"/>
        </w:rPr>
        <w:t xml:space="preserve"> 2, </w:t>
      </w:r>
      <w:r w:rsidR="00851F3F">
        <w:rPr>
          <w:sz w:val="28"/>
          <w:szCs w:val="28"/>
        </w:rPr>
        <w:t>5 статті</w:t>
      </w:r>
      <w:r w:rsidR="00851F3F" w:rsidRPr="00890FA6">
        <w:rPr>
          <w:sz w:val="28"/>
          <w:szCs w:val="28"/>
        </w:rPr>
        <w:t xml:space="preserve"> 150 Сімейного кодексу України</w:t>
      </w:r>
      <w:r>
        <w:rPr>
          <w:sz w:val="28"/>
          <w:szCs w:val="28"/>
          <w:lang w:val="uk-UA"/>
        </w:rPr>
        <w:t xml:space="preserve"> </w:t>
      </w:r>
      <w:r w:rsidR="00851F3F" w:rsidRPr="00890FA6">
        <w:rPr>
          <w:sz w:val="28"/>
          <w:szCs w:val="28"/>
        </w:rPr>
        <w:t xml:space="preserve">кожна дитина має право на піклування батьків, а батьки мають право та зобов'язані виховувати дитину, піклуватися про її здоров'я, фізичний, духовний та моральний розвиток, матеріально забезпечувати та утримувати її.     </w:t>
      </w:r>
    </w:p>
    <w:p w14:paraId="6F5599C5" w14:textId="77777777" w:rsidR="006D651B" w:rsidRDefault="00876CA7" w:rsidP="006D651B">
      <w:pPr>
        <w:tabs>
          <w:tab w:val="left" w:pos="0"/>
        </w:tabs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Відповідно до ст. 164 Сімейного кодексу України батьки можуть бути позбавлені батьківських прав по відношенню до своїх дітей за ухилення від виконання батьківських обов`язків.</w:t>
      </w:r>
      <w:r>
        <w:rPr>
          <w:color w:val="FF0000"/>
          <w:sz w:val="28"/>
          <w:szCs w:val="28"/>
          <w:lang w:val="uk-UA"/>
        </w:rPr>
        <w:t xml:space="preserve"> </w:t>
      </w:r>
    </w:p>
    <w:p w14:paraId="045300C1" w14:textId="278C1689" w:rsidR="00876CA7" w:rsidRDefault="00501A84" w:rsidP="00A50597">
      <w:pPr>
        <w:tabs>
          <w:tab w:val="left" w:pos="0"/>
        </w:tabs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Враховуючи все вищевикладене, </w:t>
      </w:r>
      <w:r w:rsidR="006D651B">
        <w:rPr>
          <w:sz w:val="28"/>
          <w:szCs w:val="28"/>
          <w:lang w:val="uk-UA"/>
        </w:rPr>
        <w:t xml:space="preserve">а також те, що службою у справах дітей вжито всіх доступних заходів впливу на </w:t>
      </w:r>
      <w:r w:rsidR="00505F16">
        <w:rPr>
          <w:sz w:val="28"/>
          <w:szCs w:val="28"/>
          <w:lang w:val="uk-UA"/>
        </w:rPr>
        <w:t>***</w:t>
      </w:r>
      <w:r w:rsidR="006D651B">
        <w:rPr>
          <w:sz w:val="28"/>
          <w:szCs w:val="28"/>
          <w:lang w:val="uk-UA"/>
        </w:rPr>
        <w:t>, які не дали позитивного результату, не вдалося</w:t>
      </w:r>
      <w:r w:rsidR="00851F3F" w:rsidRPr="00D82EF5">
        <w:rPr>
          <w:sz w:val="28"/>
          <w:szCs w:val="28"/>
          <w:lang w:val="uk-UA"/>
        </w:rPr>
        <w:t xml:space="preserve"> змінити поведінку </w:t>
      </w:r>
      <w:r w:rsidR="00505F16">
        <w:rPr>
          <w:sz w:val="28"/>
          <w:szCs w:val="28"/>
          <w:lang w:val="uk-UA"/>
        </w:rPr>
        <w:t>***</w:t>
      </w:r>
      <w:r w:rsidR="00851F3F" w:rsidRPr="00D82EF5">
        <w:rPr>
          <w:sz w:val="28"/>
          <w:szCs w:val="28"/>
          <w:lang w:val="uk-UA"/>
        </w:rPr>
        <w:t xml:space="preserve">, </w:t>
      </w:r>
      <w:r w:rsidR="00851F3F">
        <w:rPr>
          <w:sz w:val="28"/>
          <w:szCs w:val="28"/>
          <w:lang w:val="uk-UA"/>
        </w:rPr>
        <w:t>тому</w:t>
      </w:r>
      <w:r w:rsidR="00851F3F" w:rsidRPr="00D82EF5">
        <w:rPr>
          <w:sz w:val="28"/>
          <w:szCs w:val="28"/>
          <w:lang w:val="uk-UA"/>
        </w:rPr>
        <w:t xml:space="preserve"> позбавлення </w:t>
      </w:r>
      <w:r w:rsidR="00851F3F">
        <w:rPr>
          <w:sz w:val="28"/>
          <w:szCs w:val="28"/>
          <w:lang w:val="uk-UA"/>
        </w:rPr>
        <w:t xml:space="preserve">її </w:t>
      </w:r>
      <w:r w:rsidR="00851F3F" w:rsidRPr="00D82EF5">
        <w:rPr>
          <w:sz w:val="28"/>
          <w:szCs w:val="28"/>
          <w:lang w:val="uk-UA"/>
        </w:rPr>
        <w:t xml:space="preserve">батьківських </w:t>
      </w:r>
      <w:r w:rsidR="00851F3F">
        <w:rPr>
          <w:sz w:val="28"/>
          <w:szCs w:val="28"/>
          <w:lang w:val="uk-UA"/>
        </w:rPr>
        <w:t>щодо своїх дітей буде в інтересах дітей</w:t>
      </w:r>
      <w:r w:rsidR="00A50597">
        <w:rPr>
          <w:sz w:val="28"/>
          <w:szCs w:val="28"/>
          <w:lang w:val="uk-UA"/>
        </w:rPr>
        <w:t>.</w:t>
      </w:r>
    </w:p>
    <w:p w14:paraId="12D3E72B" w14:textId="0B6EEB2A" w:rsidR="00851F3F" w:rsidRPr="00890FA6" w:rsidRDefault="00851F3F" w:rsidP="00876CA7">
      <w:pPr>
        <w:ind w:firstLine="709"/>
        <w:jc w:val="both"/>
        <w:rPr>
          <w:sz w:val="28"/>
          <w:szCs w:val="28"/>
          <w:lang w:val="uk-UA"/>
        </w:rPr>
      </w:pPr>
      <w:r w:rsidRPr="00890FA6">
        <w:rPr>
          <w:sz w:val="28"/>
          <w:szCs w:val="28"/>
          <w:lang w:val="uk-UA"/>
        </w:rPr>
        <w:t>З</w:t>
      </w:r>
      <w:r w:rsidR="00A50597">
        <w:rPr>
          <w:sz w:val="28"/>
          <w:szCs w:val="28"/>
          <w:lang w:val="uk-UA"/>
        </w:rPr>
        <w:t xml:space="preserve"> метою захист </w:t>
      </w:r>
      <w:r w:rsidRPr="00890FA6">
        <w:rPr>
          <w:sz w:val="28"/>
          <w:szCs w:val="28"/>
          <w:lang w:val="uk-UA"/>
        </w:rPr>
        <w:t>інтерес</w:t>
      </w:r>
      <w:r w:rsidR="00A50597">
        <w:rPr>
          <w:sz w:val="28"/>
          <w:szCs w:val="28"/>
          <w:lang w:val="uk-UA"/>
        </w:rPr>
        <w:t>ів</w:t>
      </w:r>
      <w:r w:rsidRPr="00890FA6">
        <w:rPr>
          <w:sz w:val="28"/>
          <w:szCs w:val="28"/>
          <w:lang w:val="uk-UA"/>
        </w:rPr>
        <w:t xml:space="preserve"> дитини, керуючись  </w:t>
      </w:r>
      <w:r>
        <w:rPr>
          <w:sz w:val="28"/>
          <w:szCs w:val="28"/>
          <w:lang w:val="uk-UA"/>
        </w:rPr>
        <w:t xml:space="preserve">частиною 5 статті 19, статтею </w:t>
      </w:r>
      <w:r w:rsidRPr="00890FA6">
        <w:rPr>
          <w:sz w:val="28"/>
          <w:szCs w:val="28"/>
          <w:lang w:val="uk-UA"/>
        </w:rPr>
        <w:t>164</w:t>
      </w:r>
      <w:r>
        <w:rPr>
          <w:sz w:val="28"/>
          <w:szCs w:val="28"/>
          <w:lang w:val="uk-UA"/>
        </w:rPr>
        <w:t xml:space="preserve">  Сімейного кодексу України,  статтями 12, </w:t>
      </w:r>
      <w:r w:rsidRPr="00890FA6">
        <w:rPr>
          <w:sz w:val="28"/>
          <w:szCs w:val="28"/>
          <w:lang w:val="uk-UA"/>
        </w:rPr>
        <w:t>15 Закону Укр</w:t>
      </w:r>
      <w:r>
        <w:rPr>
          <w:sz w:val="28"/>
          <w:szCs w:val="28"/>
          <w:lang w:val="uk-UA"/>
        </w:rPr>
        <w:t xml:space="preserve">аїни «Про охорону дитинства», </w:t>
      </w:r>
      <w:r w:rsidRPr="00890FA6">
        <w:rPr>
          <w:sz w:val="28"/>
          <w:szCs w:val="28"/>
          <w:lang w:val="uk-UA"/>
        </w:rPr>
        <w:t xml:space="preserve">беручи до уваги вищевикладене, відповідно до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р.№ 866 «Питання діяльності органів опіки та піклування, пов’язаної  із захистом прав дитини», з метою соціально-правового захисту дитини, орган опіки та піклування   Чортківської  міської  ради  вважає за  доцільне  позбавити батьківських прав матір </w:t>
      </w:r>
      <w:r w:rsidR="00505F16">
        <w:rPr>
          <w:sz w:val="28"/>
          <w:szCs w:val="28"/>
          <w:lang w:val="uk-UA"/>
        </w:rPr>
        <w:t>***</w:t>
      </w:r>
      <w:r w:rsidRPr="00890FA6">
        <w:rPr>
          <w:sz w:val="28"/>
          <w:szCs w:val="28"/>
          <w:lang w:val="uk-UA"/>
        </w:rPr>
        <w:t xml:space="preserve">, 22.01.1993 р.н., щодо її неповнолітніх синів  </w:t>
      </w:r>
      <w:r w:rsidR="00505F16">
        <w:rPr>
          <w:sz w:val="28"/>
          <w:szCs w:val="28"/>
          <w:lang w:val="uk-UA"/>
        </w:rPr>
        <w:t>***</w:t>
      </w:r>
      <w:r w:rsidRPr="00890FA6">
        <w:rPr>
          <w:sz w:val="28"/>
          <w:szCs w:val="28"/>
          <w:lang w:val="uk-UA"/>
        </w:rPr>
        <w:t xml:space="preserve">, 24.01.2009 р.н., </w:t>
      </w:r>
      <w:r w:rsidR="00505F16">
        <w:rPr>
          <w:sz w:val="28"/>
          <w:szCs w:val="28"/>
          <w:lang w:val="uk-UA"/>
        </w:rPr>
        <w:t>***</w:t>
      </w:r>
      <w:r w:rsidRPr="00890FA6">
        <w:rPr>
          <w:sz w:val="28"/>
          <w:szCs w:val="28"/>
          <w:lang w:val="uk-UA"/>
        </w:rPr>
        <w:t xml:space="preserve">, 04.07.2011 р.н., </w:t>
      </w:r>
      <w:r w:rsidR="00505F16">
        <w:rPr>
          <w:sz w:val="28"/>
          <w:szCs w:val="28"/>
          <w:lang w:val="uk-UA"/>
        </w:rPr>
        <w:t>***</w:t>
      </w:r>
      <w:r w:rsidRPr="00890FA6">
        <w:rPr>
          <w:sz w:val="28"/>
          <w:szCs w:val="28"/>
          <w:lang w:val="uk-UA"/>
        </w:rPr>
        <w:t xml:space="preserve">, 12.03.2015 р.н. </w:t>
      </w:r>
    </w:p>
    <w:p w14:paraId="66581E8E" w14:textId="77777777" w:rsidR="00851F3F" w:rsidRPr="00890FA6" w:rsidRDefault="00851F3F" w:rsidP="00647BBC">
      <w:pPr>
        <w:jc w:val="both"/>
        <w:rPr>
          <w:sz w:val="28"/>
          <w:szCs w:val="28"/>
          <w:lang w:val="uk-UA"/>
        </w:rPr>
      </w:pPr>
    </w:p>
    <w:p w14:paraId="5D9927CB" w14:textId="77777777" w:rsidR="00851F3F" w:rsidRPr="00890FA6" w:rsidRDefault="00851F3F" w:rsidP="00647BBC">
      <w:pPr>
        <w:tabs>
          <w:tab w:val="left" w:pos="200"/>
          <w:tab w:val="left" w:pos="1160"/>
        </w:tabs>
        <w:jc w:val="both"/>
        <w:rPr>
          <w:sz w:val="28"/>
          <w:szCs w:val="28"/>
          <w:lang w:val="uk-UA"/>
        </w:rPr>
      </w:pPr>
      <w:r w:rsidRPr="00890FA6">
        <w:rPr>
          <w:b/>
          <w:sz w:val="28"/>
          <w:szCs w:val="28"/>
          <w:lang w:val="uk-UA"/>
        </w:rPr>
        <w:t>Міський голова                                                           Володимир ШМАТЬКО</w:t>
      </w:r>
    </w:p>
    <w:p w14:paraId="57987A66" w14:textId="77777777" w:rsidR="00851F3F" w:rsidRPr="00890FA6" w:rsidRDefault="00851F3F" w:rsidP="00647BBC">
      <w:pPr>
        <w:tabs>
          <w:tab w:val="left" w:pos="960"/>
        </w:tabs>
        <w:rPr>
          <w:b/>
          <w:sz w:val="28"/>
          <w:szCs w:val="28"/>
          <w:lang w:val="uk-UA"/>
        </w:rPr>
      </w:pPr>
    </w:p>
    <w:p w14:paraId="0F9C8B3A" w14:textId="77777777" w:rsidR="00851F3F" w:rsidRDefault="00851F3F" w:rsidP="00647BBC">
      <w:pPr>
        <w:tabs>
          <w:tab w:val="left" w:pos="2180"/>
        </w:tabs>
        <w:jc w:val="center"/>
        <w:rPr>
          <w:b/>
          <w:i/>
          <w:sz w:val="28"/>
          <w:szCs w:val="28"/>
          <w:lang w:val="uk-UA"/>
        </w:rPr>
      </w:pPr>
    </w:p>
    <w:p w14:paraId="0395E054" w14:textId="77777777" w:rsidR="00851F3F" w:rsidRPr="00FE3DA4" w:rsidRDefault="00851F3F" w:rsidP="00647BBC">
      <w:pPr>
        <w:tabs>
          <w:tab w:val="left" w:pos="1005"/>
        </w:tabs>
        <w:rPr>
          <w:color w:val="FF0000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lang w:val="uk-UA"/>
        </w:rPr>
        <w:t xml:space="preserve">    </w:t>
      </w:r>
    </w:p>
    <w:p w14:paraId="27CBA918" w14:textId="77777777" w:rsidR="00851F3F" w:rsidRDefault="00851F3F" w:rsidP="00647BBC">
      <w:pPr>
        <w:tabs>
          <w:tab w:val="left" w:pos="3945"/>
        </w:tabs>
        <w:jc w:val="right"/>
        <w:rPr>
          <w:lang w:val="uk-UA"/>
        </w:rPr>
      </w:pPr>
    </w:p>
    <w:p w14:paraId="4B22C87F" w14:textId="77777777" w:rsidR="00851F3F" w:rsidRDefault="00851F3F" w:rsidP="00647BBC">
      <w:pPr>
        <w:tabs>
          <w:tab w:val="left" w:pos="3945"/>
        </w:tabs>
        <w:jc w:val="right"/>
        <w:rPr>
          <w:lang w:val="uk-UA"/>
        </w:rPr>
      </w:pPr>
    </w:p>
    <w:p w14:paraId="1072949E" w14:textId="77777777" w:rsidR="00851F3F" w:rsidRPr="00895AB9" w:rsidRDefault="00851F3F" w:rsidP="00C54982">
      <w:pPr>
        <w:jc w:val="both"/>
        <w:rPr>
          <w:color w:val="000000"/>
          <w:sz w:val="28"/>
          <w:szCs w:val="28"/>
          <w:lang w:val="uk-UA"/>
        </w:rPr>
      </w:pPr>
    </w:p>
    <w:p w14:paraId="16BC3B21" w14:textId="77777777" w:rsidR="00851F3F" w:rsidRPr="00890FA6" w:rsidRDefault="00851F3F" w:rsidP="00A536D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90FA6">
        <w:rPr>
          <w:rFonts w:ascii="Times New Roman" w:hAnsi="Times New Roman" w:cs="Times New Roman"/>
          <w:sz w:val="28"/>
          <w:szCs w:val="28"/>
        </w:rPr>
        <w:tab/>
      </w:r>
      <w:r w:rsidRPr="00890FA6">
        <w:rPr>
          <w:rFonts w:ascii="Times New Roman" w:hAnsi="Times New Roman"/>
          <w:sz w:val="28"/>
          <w:szCs w:val="28"/>
        </w:rPr>
        <w:t xml:space="preserve"> </w:t>
      </w:r>
    </w:p>
    <w:p w14:paraId="4E3530A3" w14:textId="77777777" w:rsidR="00851F3F" w:rsidRPr="00D82EF5" w:rsidRDefault="00851F3F" w:rsidP="00C54982">
      <w:pPr>
        <w:jc w:val="both"/>
        <w:rPr>
          <w:color w:val="000000"/>
          <w:sz w:val="28"/>
          <w:szCs w:val="28"/>
          <w:lang w:val="uk-UA"/>
        </w:rPr>
      </w:pPr>
    </w:p>
    <w:sectPr w:rsidR="00851F3F" w:rsidRPr="00D82EF5" w:rsidSect="00605C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4AA"/>
    <w:rsid w:val="00000431"/>
    <w:rsid w:val="00005FA1"/>
    <w:rsid w:val="00024B72"/>
    <w:rsid w:val="0003288A"/>
    <w:rsid w:val="000464F4"/>
    <w:rsid w:val="00047157"/>
    <w:rsid w:val="00055179"/>
    <w:rsid w:val="000A165B"/>
    <w:rsid w:val="000A6DE3"/>
    <w:rsid w:val="000B3AC5"/>
    <w:rsid w:val="000D48E0"/>
    <w:rsid w:val="000D7E42"/>
    <w:rsid w:val="000F489A"/>
    <w:rsid w:val="0010787E"/>
    <w:rsid w:val="001236A7"/>
    <w:rsid w:val="00147677"/>
    <w:rsid w:val="001650DE"/>
    <w:rsid w:val="001A1AB2"/>
    <w:rsid w:val="001C7667"/>
    <w:rsid w:val="001E3900"/>
    <w:rsid w:val="00203F2C"/>
    <w:rsid w:val="00222B57"/>
    <w:rsid w:val="00226CAB"/>
    <w:rsid w:val="0024426B"/>
    <w:rsid w:val="002A5BB7"/>
    <w:rsid w:val="002C165B"/>
    <w:rsid w:val="002D2102"/>
    <w:rsid w:val="002D2373"/>
    <w:rsid w:val="002E1B11"/>
    <w:rsid w:val="002E6B7C"/>
    <w:rsid w:val="0031759D"/>
    <w:rsid w:val="00353736"/>
    <w:rsid w:val="003831CA"/>
    <w:rsid w:val="00391F4D"/>
    <w:rsid w:val="00396532"/>
    <w:rsid w:val="003A4C2B"/>
    <w:rsid w:val="003B6331"/>
    <w:rsid w:val="003C59F4"/>
    <w:rsid w:val="003D35F5"/>
    <w:rsid w:val="003D704F"/>
    <w:rsid w:val="003F1518"/>
    <w:rsid w:val="00412A31"/>
    <w:rsid w:val="00424632"/>
    <w:rsid w:val="00435DCB"/>
    <w:rsid w:val="00436E0A"/>
    <w:rsid w:val="00446AFB"/>
    <w:rsid w:val="00471F6E"/>
    <w:rsid w:val="00480E5D"/>
    <w:rsid w:val="004B019E"/>
    <w:rsid w:val="004B25B6"/>
    <w:rsid w:val="004C3EFA"/>
    <w:rsid w:val="00501A84"/>
    <w:rsid w:val="00505F16"/>
    <w:rsid w:val="00521219"/>
    <w:rsid w:val="00553809"/>
    <w:rsid w:val="00571D83"/>
    <w:rsid w:val="00577D6B"/>
    <w:rsid w:val="00583D6C"/>
    <w:rsid w:val="0059329A"/>
    <w:rsid w:val="005A3EBD"/>
    <w:rsid w:val="005C124D"/>
    <w:rsid w:val="005E5FDF"/>
    <w:rsid w:val="005E7C95"/>
    <w:rsid w:val="006020A6"/>
    <w:rsid w:val="00605CF9"/>
    <w:rsid w:val="00622F6B"/>
    <w:rsid w:val="00631118"/>
    <w:rsid w:val="00641332"/>
    <w:rsid w:val="00647BBC"/>
    <w:rsid w:val="006623EA"/>
    <w:rsid w:val="00671D09"/>
    <w:rsid w:val="006800ED"/>
    <w:rsid w:val="006A2026"/>
    <w:rsid w:val="006A4DD6"/>
    <w:rsid w:val="006C3719"/>
    <w:rsid w:val="006C3C6C"/>
    <w:rsid w:val="006D651B"/>
    <w:rsid w:val="0073285E"/>
    <w:rsid w:val="00746003"/>
    <w:rsid w:val="0075266E"/>
    <w:rsid w:val="007705BF"/>
    <w:rsid w:val="00771FA9"/>
    <w:rsid w:val="00775806"/>
    <w:rsid w:val="007874E1"/>
    <w:rsid w:val="007A27FA"/>
    <w:rsid w:val="007A59C5"/>
    <w:rsid w:val="007E5E64"/>
    <w:rsid w:val="00801A2F"/>
    <w:rsid w:val="0082663C"/>
    <w:rsid w:val="00851F3F"/>
    <w:rsid w:val="008528E4"/>
    <w:rsid w:val="00857B9C"/>
    <w:rsid w:val="00875E6E"/>
    <w:rsid w:val="00876CA7"/>
    <w:rsid w:val="00877849"/>
    <w:rsid w:val="008858D4"/>
    <w:rsid w:val="00890FA6"/>
    <w:rsid w:val="00895AB9"/>
    <w:rsid w:val="008B3F61"/>
    <w:rsid w:val="008B767B"/>
    <w:rsid w:val="008D77F6"/>
    <w:rsid w:val="008F246B"/>
    <w:rsid w:val="00901610"/>
    <w:rsid w:val="00920ED2"/>
    <w:rsid w:val="0092712B"/>
    <w:rsid w:val="00940D9E"/>
    <w:rsid w:val="00986C3B"/>
    <w:rsid w:val="009A0EB9"/>
    <w:rsid w:val="009B265C"/>
    <w:rsid w:val="009B2E77"/>
    <w:rsid w:val="00A31312"/>
    <w:rsid w:val="00A37793"/>
    <w:rsid w:val="00A50597"/>
    <w:rsid w:val="00A536D4"/>
    <w:rsid w:val="00A556F9"/>
    <w:rsid w:val="00A7681B"/>
    <w:rsid w:val="00AB1A89"/>
    <w:rsid w:val="00AB6434"/>
    <w:rsid w:val="00AC2E1B"/>
    <w:rsid w:val="00AC4A28"/>
    <w:rsid w:val="00AD5EA9"/>
    <w:rsid w:val="00AD789B"/>
    <w:rsid w:val="00B07154"/>
    <w:rsid w:val="00B141D0"/>
    <w:rsid w:val="00B633B4"/>
    <w:rsid w:val="00B758EE"/>
    <w:rsid w:val="00BA3A68"/>
    <w:rsid w:val="00BB6F20"/>
    <w:rsid w:val="00BD44AA"/>
    <w:rsid w:val="00C23735"/>
    <w:rsid w:val="00C452F6"/>
    <w:rsid w:val="00C47D19"/>
    <w:rsid w:val="00C51266"/>
    <w:rsid w:val="00C54982"/>
    <w:rsid w:val="00C91AA7"/>
    <w:rsid w:val="00CA7B1A"/>
    <w:rsid w:val="00CB712D"/>
    <w:rsid w:val="00CD16B3"/>
    <w:rsid w:val="00CE5A3B"/>
    <w:rsid w:val="00D0193C"/>
    <w:rsid w:val="00D2164A"/>
    <w:rsid w:val="00D4209E"/>
    <w:rsid w:val="00D478FA"/>
    <w:rsid w:val="00D705B5"/>
    <w:rsid w:val="00D82EF5"/>
    <w:rsid w:val="00DA55A7"/>
    <w:rsid w:val="00DB1C46"/>
    <w:rsid w:val="00DB5C6D"/>
    <w:rsid w:val="00DC1A4E"/>
    <w:rsid w:val="00DE0DB4"/>
    <w:rsid w:val="00E057C8"/>
    <w:rsid w:val="00E34CE4"/>
    <w:rsid w:val="00E5269A"/>
    <w:rsid w:val="00E53E28"/>
    <w:rsid w:val="00E719D3"/>
    <w:rsid w:val="00EA078C"/>
    <w:rsid w:val="00EC1336"/>
    <w:rsid w:val="00EE2423"/>
    <w:rsid w:val="00EF3CDB"/>
    <w:rsid w:val="00EF7F1E"/>
    <w:rsid w:val="00F3305B"/>
    <w:rsid w:val="00F6298E"/>
    <w:rsid w:val="00F63A62"/>
    <w:rsid w:val="00F710A4"/>
    <w:rsid w:val="00F74B02"/>
    <w:rsid w:val="00F76511"/>
    <w:rsid w:val="00F87D94"/>
    <w:rsid w:val="00F94045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F5E662B"/>
  <w15:docId w15:val="{342FA4AC-E73E-474E-9BDD-CA9B0053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4AA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44AA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3">
    <w:name w:val="Emphasis"/>
    <w:uiPriority w:val="99"/>
    <w:qFormat/>
    <w:rsid w:val="007874E1"/>
    <w:rPr>
      <w:rFonts w:cs="Times New Roman"/>
      <w:i/>
      <w:iCs/>
    </w:rPr>
  </w:style>
  <w:style w:type="character" w:styleId="a4">
    <w:name w:val="Hyperlink"/>
    <w:uiPriority w:val="99"/>
    <w:semiHidden/>
    <w:rsid w:val="00047157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F87D9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9753-2A52-496E-BF18-89636CEF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6931</Words>
  <Characters>3952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84</cp:revision>
  <cp:lastPrinted>2024-03-14T08:36:00Z</cp:lastPrinted>
  <dcterms:created xsi:type="dcterms:W3CDTF">2022-05-03T08:34:00Z</dcterms:created>
  <dcterms:modified xsi:type="dcterms:W3CDTF">2024-03-19T07:34:00Z</dcterms:modified>
</cp:coreProperties>
</file>