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1984" w14:textId="4DBEF2AF" w:rsidR="00E90C62" w:rsidRDefault="00E90C62" w:rsidP="00E90C62">
      <w:pPr>
        <w:ind w:right="9"/>
        <w:jc w:val="center"/>
      </w:pPr>
      <w:r>
        <w:rPr>
          <w:noProof/>
        </w:rPr>
        <w:drawing>
          <wp:inline distT="0" distB="0" distL="0" distR="0" wp14:anchorId="6A8F0457" wp14:editId="3D640541">
            <wp:extent cx="601980" cy="838200"/>
            <wp:effectExtent l="0" t="0" r="7620" b="0"/>
            <wp:docPr id="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E8459" w14:textId="77777777" w:rsidR="00E90C62" w:rsidRPr="00E90C62" w:rsidRDefault="00E90C62" w:rsidP="00E90C62">
      <w:pPr>
        <w:ind w:right="9"/>
        <w:jc w:val="center"/>
      </w:pPr>
    </w:p>
    <w:p w14:paraId="7234B19F" w14:textId="77777777" w:rsidR="00E90C62" w:rsidRP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ЧОРТКІВСЬКА    МІСЬКА    РАДА</w:t>
      </w:r>
    </w:p>
    <w:p w14:paraId="1171ED46" w14:textId="089B9E1E" w:rsidR="00E90C62" w:rsidRPr="00E90C62" w:rsidRDefault="009A1897" w:rsidP="00BF7D4F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ВІСІМДЕСЯТ </w:t>
      </w:r>
      <w:r w:rsidR="004F0A93">
        <w:rPr>
          <w:b/>
          <w:bCs/>
          <w:sz w:val="28"/>
          <w:szCs w:val="28"/>
        </w:rPr>
        <w:t>ВО</w:t>
      </w:r>
      <w:r w:rsidR="00486C9A">
        <w:rPr>
          <w:b/>
          <w:bCs/>
          <w:sz w:val="28"/>
          <w:szCs w:val="28"/>
        </w:rPr>
        <w:t xml:space="preserve">СЬМА </w:t>
      </w:r>
      <w:r w:rsidR="00E90C62" w:rsidRPr="00E90C62">
        <w:rPr>
          <w:b/>
          <w:bCs/>
          <w:sz w:val="28"/>
          <w:szCs w:val="28"/>
        </w:rPr>
        <w:t>СЕСІЯ ВОСЬМОГО СКЛИКАННЯ</w:t>
      </w:r>
    </w:p>
    <w:p w14:paraId="483025A2" w14:textId="77777777" w:rsidR="00E90C62" w:rsidRDefault="00E90C62" w:rsidP="00E90C62">
      <w:pPr>
        <w:ind w:right="9"/>
        <w:jc w:val="center"/>
        <w:rPr>
          <w:b/>
          <w:bCs/>
          <w:sz w:val="30"/>
          <w:szCs w:val="30"/>
        </w:rPr>
      </w:pPr>
    </w:p>
    <w:p w14:paraId="4C1DC085" w14:textId="5459C72A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 (ПРОЄКТ)</w:t>
      </w:r>
    </w:p>
    <w:p w14:paraId="45F38959" w14:textId="77777777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</w:p>
    <w:p w14:paraId="4374A8CA" w14:textId="02073C2B" w:rsidR="00E90C62" w:rsidRDefault="007901EF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</w:t>
      </w:r>
      <w:r w:rsidR="00BF7D4F">
        <w:rPr>
          <w:b/>
          <w:bCs/>
          <w:sz w:val="28"/>
          <w:szCs w:val="28"/>
        </w:rPr>
        <w:t>березня</w:t>
      </w:r>
      <w:r w:rsidR="00E90C62">
        <w:rPr>
          <w:b/>
          <w:bCs/>
          <w:sz w:val="28"/>
          <w:szCs w:val="28"/>
        </w:rPr>
        <w:t xml:space="preserve"> 202</w:t>
      </w:r>
      <w:r w:rsidR="00D92AF6">
        <w:rPr>
          <w:b/>
          <w:bCs/>
          <w:sz w:val="28"/>
          <w:szCs w:val="28"/>
        </w:rPr>
        <w:t>4</w:t>
      </w:r>
      <w:r w:rsidR="00E90C62">
        <w:rPr>
          <w:b/>
          <w:bCs/>
          <w:sz w:val="28"/>
          <w:szCs w:val="28"/>
        </w:rPr>
        <w:t xml:space="preserve"> року</w:t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BF7D4F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>№</w:t>
      </w:r>
    </w:p>
    <w:p w14:paraId="6C49DCEF" w14:textId="111A1C4C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14:paraId="202CA03C" w14:textId="77777777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</w:p>
    <w:p w14:paraId="59853D64" w14:textId="6546FA01" w:rsidR="00D92AF6" w:rsidRPr="004B1732" w:rsidRDefault="00E90C62" w:rsidP="00486C9A">
      <w:pPr>
        <w:ind w:right="42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D33765">
        <w:rPr>
          <w:b/>
          <w:bCs/>
          <w:sz w:val="28"/>
          <w:szCs w:val="28"/>
        </w:rPr>
        <w:t xml:space="preserve">  </w:t>
      </w:r>
      <w:r w:rsidR="00486C9A">
        <w:rPr>
          <w:b/>
          <w:bCs/>
          <w:sz w:val="28"/>
          <w:szCs w:val="28"/>
        </w:rPr>
        <w:t>внесення змін до рішення міської ради від 08.12.2023 №1772 «Про затвердження Плану діяльності Чортківської міської ради з підготовки проєктів регуляторних актів на 2024 рік»</w:t>
      </w:r>
    </w:p>
    <w:p w14:paraId="4E2B9A1A" w14:textId="6D185CA2" w:rsidR="00A721DF" w:rsidRDefault="00A721DF" w:rsidP="00486C9A">
      <w:pPr>
        <w:rPr>
          <w:b/>
          <w:bCs/>
          <w:sz w:val="28"/>
          <w:szCs w:val="28"/>
        </w:rPr>
      </w:pPr>
    </w:p>
    <w:p w14:paraId="47B17786" w14:textId="1B9145BB" w:rsidR="00486C9A" w:rsidRPr="00486C9A" w:rsidRDefault="00486C9A" w:rsidP="00486C9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86C9A">
        <w:rPr>
          <w:sz w:val="28"/>
          <w:szCs w:val="28"/>
        </w:rPr>
        <w:t>З метою впорядкування діяльності виконавчих органів міської ради з підготовки регуляторних актів, що діють у сфері господарської діяльності, відповідно до статті 7 Закону України «Про засади державної регуляторної політики у сфері господарської діяльності» та пунктом 7 частиною 1 статті 26 Закону України «Про місцеве самоврядування в Україні», міська рада</w:t>
      </w:r>
    </w:p>
    <w:p w14:paraId="5F063EAA" w14:textId="77777777" w:rsidR="00486C9A" w:rsidRPr="00E90C62" w:rsidRDefault="00486C9A" w:rsidP="00486C9A">
      <w:pPr>
        <w:rPr>
          <w:sz w:val="28"/>
          <w:szCs w:val="28"/>
        </w:rPr>
      </w:pPr>
    </w:p>
    <w:p w14:paraId="40799742" w14:textId="5CD97548" w:rsidR="00E90C62" w:rsidRPr="00E90C62" w:rsidRDefault="00E90C62" w:rsidP="00E90C62">
      <w:pPr>
        <w:ind w:right="9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ВИРІШИЛА:</w:t>
      </w:r>
    </w:p>
    <w:p w14:paraId="211A1508" w14:textId="77777777" w:rsidR="009A7259" w:rsidRPr="00E90C62" w:rsidRDefault="009A7259" w:rsidP="00E90C62">
      <w:pPr>
        <w:rPr>
          <w:sz w:val="28"/>
          <w:szCs w:val="28"/>
        </w:rPr>
      </w:pPr>
    </w:p>
    <w:p w14:paraId="0B110556" w14:textId="3BA0B830" w:rsidR="00112A42" w:rsidRPr="00C16392" w:rsidRDefault="00486C9A" w:rsidP="00C16392">
      <w:pPr>
        <w:numPr>
          <w:ilvl w:val="0"/>
          <w:numId w:val="1"/>
        </w:numPr>
        <w:ind w:left="0" w:firstLine="567"/>
        <w:rPr>
          <w:sz w:val="22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Внести </w:t>
      </w:r>
      <w:r w:rsidR="004F0A93">
        <w:rPr>
          <w:bCs/>
          <w:color w:val="000000"/>
          <w:sz w:val="28"/>
          <w:szCs w:val="28"/>
          <w:lang w:eastAsia="ru-RU"/>
        </w:rPr>
        <w:t xml:space="preserve">доповнення в додаток </w:t>
      </w:r>
      <w:r>
        <w:rPr>
          <w:bCs/>
          <w:color w:val="000000"/>
          <w:sz w:val="28"/>
          <w:szCs w:val="28"/>
          <w:lang w:eastAsia="ru-RU"/>
        </w:rPr>
        <w:t>до рішення міської ради від 08.12.2023 №1772 «Про затвердження Плану діяльності Чортківської міської ради з підготовки проєктів регуляторних актів на 2024 рік</w:t>
      </w:r>
      <w:r w:rsidR="009F62D1">
        <w:rPr>
          <w:bCs/>
          <w:color w:val="000000"/>
          <w:sz w:val="28"/>
          <w:szCs w:val="28"/>
          <w:lang w:eastAsia="ru-RU"/>
        </w:rPr>
        <w:t xml:space="preserve">», </w:t>
      </w:r>
      <w:r w:rsidR="004F0A93">
        <w:rPr>
          <w:bCs/>
          <w:color w:val="000000"/>
          <w:sz w:val="28"/>
          <w:szCs w:val="28"/>
          <w:lang w:eastAsia="ru-RU"/>
        </w:rPr>
        <w:t>виклавши його у новій редакції, що додається.</w:t>
      </w:r>
    </w:p>
    <w:p w14:paraId="788DC3A1" w14:textId="62AADD4D" w:rsidR="001421AC" w:rsidRPr="00FA4328" w:rsidRDefault="001421AC" w:rsidP="00FA4328">
      <w:pPr>
        <w:pStyle w:val="a3"/>
        <w:numPr>
          <w:ilvl w:val="0"/>
          <w:numId w:val="2"/>
        </w:numPr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Копію рішення направити управлінн</w:t>
      </w:r>
      <w:r w:rsidR="004F0A93">
        <w:rPr>
          <w:color w:val="000000" w:themeColor="text1"/>
          <w:sz w:val="28"/>
          <w:szCs w:val="28"/>
          <w:shd w:val="clear" w:color="auto" w:fill="FFFFFF"/>
        </w:rPr>
        <w:t>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комунального господарства</w:t>
      </w:r>
      <w:r w:rsidR="00C16392">
        <w:rPr>
          <w:color w:val="000000" w:themeColor="text1"/>
          <w:sz w:val="28"/>
          <w:szCs w:val="28"/>
          <w:shd w:val="clear" w:color="auto" w:fill="FFFFFF"/>
        </w:rPr>
        <w:t>, відділ</w:t>
      </w:r>
      <w:r w:rsidR="004F0A93">
        <w:rPr>
          <w:color w:val="000000" w:themeColor="text1"/>
          <w:sz w:val="28"/>
          <w:szCs w:val="28"/>
          <w:shd w:val="clear" w:color="auto" w:fill="FFFFFF"/>
        </w:rPr>
        <w:t>у</w:t>
      </w:r>
      <w:r w:rsidR="00C16392">
        <w:rPr>
          <w:color w:val="000000" w:themeColor="text1"/>
          <w:sz w:val="28"/>
          <w:szCs w:val="28"/>
          <w:shd w:val="clear" w:color="auto" w:fill="FFFFFF"/>
        </w:rPr>
        <w:t xml:space="preserve"> економічного розвитку</w:t>
      </w:r>
      <w:r w:rsidR="004F0A93">
        <w:rPr>
          <w:color w:val="000000" w:themeColor="text1"/>
          <w:sz w:val="28"/>
          <w:szCs w:val="28"/>
          <w:shd w:val="clear" w:color="auto" w:fill="FFFFFF"/>
        </w:rPr>
        <w:t xml:space="preserve"> та комунального майна</w:t>
      </w:r>
      <w:r w:rsidR="004F0A93" w:rsidRPr="004F0A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A93">
        <w:rPr>
          <w:color w:val="000000" w:themeColor="text1"/>
          <w:sz w:val="28"/>
          <w:szCs w:val="28"/>
          <w:shd w:val="clear" w:color="auto" w:fill="FFFFFF"/>
        </w:rPr>
        <w:t>міської ради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5304E4F" w14:textId="759393FD" w:rsidR="00FA4328" w:rsidRPr="00FA4328" w:rsidRDefault="00FA4328" w:rsidP="00FA4328">
      <w:pPr>
        <w:pStyle w:val="a3"/>
        <w:numPr>
          <w:ilvl w:val="0"/>
          <w:numId w:val="2"/>
        </w:numPr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Контроль за виконанням цього рішення </w:t>
      </w:r>
      <w:r w:rsidR="004F0A93">
        <w:rPr>
          <w:color w:val="000000" w:themeColor="text1"/>
          <w:sz w:val="28"/>
          <w:szCs w:val="28"/>
          <w:shd w:val="clear" w:color="auto" w:fill="FFFFFF"/>
        </w:rPr>
        <w:t>покласти 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заступни</w:t>
      </w:r>
      <w:r w:rsidR="004F0A93">
        <w:rPr>
          <w:color w:val="000000" w:themeColor="text1"/>
          <w:sz w:val="28"/>
          <w:szCs w:val="28"/>
          <w:shd w:val="clear" w:color="auto" w:fill="FFFFFF"/>
        </w:rPr>
        <w:t>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міського голови з питань діяльності виконавчих органів міської ради </w:t>
      </w:r>
      <w:r w:rsidR="004F0A93">
        <w:rPr>
          <w:color w:val="000000" w:themeColor="text1"/>
          <w:sz w:val="28"/>
          <w:szCs w:val="28"/>
          <w:shd w:val="clear" w:color="auto" w:fill="FFFFFF"/>
        </w:rPr>
        <w:t>Віктора ГУРИНА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та постійн</w:t>
      </w:r>
      <w:r w:rsidR="004F0A93">
        <w:rPr>
          <w:color w:val="000000" w:themeColor="text1"/>
          <w:sz w:val="28"/>
          <w:szCs w:val="28"/>
          <w:shd w:val="clear" w:color="auto" w:fill="FFFFFF"/>
        </w:rPr>
        <w:t>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комісії міської ради з питань </w:t>
      </w:r>
      <w:r w:rsidR="004F0A93">
        <w:rPr>
          <w:color w:val="000000" w:themeColor="text1"/>
          <w:sz w:val="28"/>
          <w:szCs w:val="28"/>
          <w:shd w:val="clear" w:color="auto" w:fill="FFFFFF"/>
        </w:rPr>
        <w:t>бюджету та економічного розвитку.</w:t>
      </w:r>
    </w:p>
    <w:p w14:paraId="5CFC24F4" w14:textId="77777777" w:rsidR="004B769B" w:rsidRDefault="004B769B" w:rsidP="00112A42">
      <w:pPr>
        <w:rPr>
          <w:sz w:val="28"/>
          <w:szCs w:val="28"/>
        </w:rPr>
      </w:pPr>
    </w:p>
    <w:p w14:paraId="011AC644" w14:textId="77777777" w:rsidR="00E21FFB" w:rsidRDefault="00E21FFB" w:rsidP="00112A42">
      <w:pPr>
        <w:rPr>
          <w:sz w:val="28"/>
          <w:szCs w:val="28"/>
        </w:rPr>
      </w:pPr>
    </w:p>
    <w:p w14:paraId="347B7FDE" w14:textId="77777777" w:rsidR="00E21FFB" w:rsidRDefault="00E21FFB" w:rsidP="00112A42">
      <w:pPr>
        <w:rPr>
          <w:sz w:val="28"/>
          <w:szCs w:val="28"/>
        </w:rPr>
      </w:pPr>
    </w:p>
    <w:p w14:paraId="14E4DD35" w14:textId="5040B88A" w:rsidR="001C1CFA" w:rsidRDefault="001C1CFA" w:rsidP="00E90C62">
      <w:pPr>
        <w:rPr>
          <w:b/>
          <w:bCs/>
          <w:sz w:val="28"/>
          <w:szCs w:val="28"/>
        </w:rPr>
      </w:pPr>
      <w:r w:rsidRPr="001C1CFA">
        <w:rPr>
          <w:b/>
          <w:bCs/>
          <w:sz w:val="28"/>
          <w:szCs w:val="28"/>
        </w:rPr>
        <w:t>Міський голова</w:t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1C1CFA">
        <w:rPr>
          <w:b/>
          <w:bCs/>
          <w:sz w:val="28"/>
          <w:szCs w:val="28"/>
        </w:rPr>
        <w:t>Володимир ШМАТЬКО</w:t>
      </w:r>
    </w:p>
    <w:p w14:paraId="53278EE9" w14:textId="77777777" w:rsidR="000152D6" w:rsidRDefault="000152D6" w:rsidP="00E90C62">
      <w:pPr>
        <w:rPr>
          <w:b/>
          <w:bCs/>
          <w:sz w:val="28"/>
          <w:szCs w:val="28"/>
        </w:rPr>
      </w:pPr>
    </w:p>
    <w:p w14:paraId="753F3364" w14:textId="77777777" w:rsidR="00E21FFB" w:rsidRDefault="00E21FFB" w:rsidP="00E90C62">
      <w:pPr>
        <w:rPr>
          <w:b/>
          <w:bCs/>
          <w:sz w:val="28"/>
          <w:szCs w:val="28"/>
        </w:rPr>
      </w:pPr>
    </w:p>
    <w:p w14:paraId="5E61A80E" w14:textId="77777777" w:rsidR="00E21FFB" w:rsidRDefault="00E21FFB" w:rsidP="00E90C62">
      <w:pPr>
        <w:rPr>
          <w:b/>
          <w:bCs/>
          <w:sz w:val="28"/>
          <w:szCs w:val="28"/>
        </w:rPr>
      </w:pPr>
    </w:p>
    <w:p w14:paraId="3586AD84" w14:textId="77777777" w:rsidR="00E21FFB" w:rsidRDefault="00E21FFB" w:rsidP="00E90C62">
      <w:pPr>
        <w:rPr>
          <w:b/>
          <w:bCs/>
          <w:sz w:val="28"/>
          <w:szCs w:val="28"/>
        </w:rPr>
      </w:pPr>
    </w:p>
    <w:p w14:paraId="688DC73B" w14:textId="768FF335" w:rsidR="000152D6" w:rsidRDefault="000152D6" w:rsidP="00E90C62">
      <w:pPr>
        <w:rPr>
          <w:sz w:val="28"/>
          <w:szCs w:val="28"/>
        </w:rPr>
      </w:pPr>
      <w:r w:rsidRPr="00E21FFB">
        <w:rPr>
          <w:sz w:val="28"/>
          <w:szCs w:val="28"/>
        </w:rPr>
        <w:t>Дзиндра Я. П.</w:t>
      </w:r>
    </w:p>
    <w:p w14:paraId="529F819F" w14:textId="77777777" w:rsidR="00E21FFB" w:rsidRPr="00E21FFB" w:rsidRDefault="00E21FFB" w:rsidP="00E90C62">
      <w:pPr>
        <w:rPr>
          <w:sz w:val="28"/>
          <w:szCs w:val="28"/>
        </w:rPr>
      </w:pPr>
    </w:p>
    <w:p w14:paraId="6849B103" w14:textId="3FCB6E54" w:rsidR="00DF7A23" w:rsidRPr="00E21FFB" w:rsidRDefault="004F0A93" w:rsidP="00E90C62">
      <w:pPr>
        <w:rPr>
          <w:sz w:val="28"/>
          <w:szCs w:val="28"/>
        </w:rPr>
      </w:pPr>
      <w:r w:rsidRPr="00E21FFB">
        <w:rPr>
          <w:sz w:val="28"/>
          <w:szCs w:val="28"/>
        </w:rPr>
        <w:t>Махомет Л. О.</w:t>
      </w:r>
    </w:p>
    <w:p w14:paraId="4A44C01E" w14:textId="77777777" w:rsidR="00E21FFB" w:rsidRDefault="00E21FFB" w:rsidP="00E90C62">
      <w:pPr>
        <w:rPr>
          <w:sz w:val="28"/>
          <w:szCs w:val="28"/>
        </w:rPr>
      </w:pPr>
    </w:p>
    <w:p w14:paraId="2A03EB80" w14:textId="4C3C8EF2" w:rsidR="000152D6" w:rsidRPr="00E21FFB" w:rsidRDefault="004F0A93" w:rsidP="00E90C62">
      <w:pPr>
        <w:rPr>
          <w:sz w:val="28"/>
          <w:szCs w:val="28"/>
        </w:rPr>
      </w:pPr>
      <w:r w:rsidRPr="00E21FFB">
        <w:rPr>
          <w:sz w:val="28"/>
          <w:szCs w:val="28"/>
        </w:rPr>
        <w:t>Гурин В. М.</w:t>
      </w:r>
    </w:p>
    <w:p w14:paraId="53DC6C5E" w14:textId="77777777" w:rsidR="00E21FFB" w:rsidRDefault="00E21FFB" w:rsidP="00E90C62">
      <w:pPr>
        <w:rPr>
          <w:sz w:val="28"/>
          <w:szCs w:val="28"/>
        </w:rPr>
      </w:pPr>
    </w:p>
    <w:p w14:paraId="656E0A8D" w14:textId="4A8B0F72" w:rsidR="000152D6" w:rsidRPr="00E21FFB" w:rsidRDefault="003744F9" w:rsidP="00E90C62">
      <w:pPr>
        <w:rPr>
          <w:sz w:val="28"/>
          <w:szCs w:val="28"/>
        </w:rPr>
      </w:pPr>
      <w:r w:rsidRPr="00E21FFB">
        <w:rPr>
          <w:sz w:val="28"/>
          <w:szCs w:val="28"/>
        </w:rPr>
        <w:t>Вандяк Н. П.</w:t>
      </w:r>
    </w:p>
    <w:p w14:paraId="1D088627" w14:textId="77777777" w:rsidR="00E21FFB" w:rsidRDefault="00E21FFB" w:rsidP="00E90C62">
      <w:pPr>
        <w:rPr>
          <w:sz w:val="28"/>
          <w:szCs w:val="28"/>
        </w:rPr>
      </w:pPr>
    </w:p>
    <w:p w14:paraId="3A5C9C29" w14:textId="6B0F3A3E" w:rsidR="000152D6" w:rsidRPr="00E21FFB" w:rsidRDefault="00EE67D3" w:rsidP="00E90C62">
      <w:pPr>
        <w:rPr>
          <w:sz w:val="28"/>
          <w:szCs w:val="28"/>
        </w:rPr>
      </w:pPr>
      <w:r w:rsidRPr="00E21FFB">
        <w:rPr>
          <w:sz w:val="28"/>
          <w:szCs w:val="28"/>
        </w:rPr>
        <w:t>Мацевко І. А.</w:t>
      </w:r>
    </w:p>
    <w:p w14:paraId="0E4E8281" w14:textId="77777777" w:rsidR="003744F9" w:rsidRPr="00E21FFB" w:rsidRDefault="003744F9" w:rsidP="00E90C62">
      <w:pPr>
        <w:rPr>
          <w:sz w:val="28"/>
          <w:szCs w:val="28"/>
        </w:rPr>
      </w:pPr>
    </w:p>
    <w:p w14:paraId="4DBE8922" w14:textId="77777777" w:rsidR="001C1CFA" w:rsidRDefault="001C1CFA" w:rsidP="00E90C62">
      <w:pPr>
        <w:rPr>
          <w:b/>
          <w:bCs/>
          <w:sz w:val="28"/>
          <w:szCs w:val="28"/>
        </w:rPr>
      </w:pPr>
    </w:p>
    <w:p w14:paraId="09A7E8EE" w14:textId="77777777" w:rsidR="001C1CFA" w:rsidRDefault="001C1CFA" w:rsidP="00E90C62">
      <w:pPr>
        <w:rPr>
          <w:b/>
          <w:bCs/>
          <w:sz w:val="28"/>
          <w:szCs w:val="28"/>
        </w:rPr>
      </w:pPr>
    </w:p>
    <w:p w14:paraId="11956686" w14:textId="77777777" w:rsidR="008F471A" w:rsidRDefault="008F471A" w:rsidP="00E90C62">
      <w:pPr>
        <w:rPr>
          <w:b/>
          <w:bCs/>
          <w:sz w:val="28"/>
          <w:szCs w:val="28"/>
        </w:rPr>
      </w:pPr>
    </w:p>
    <w:p w14:paraId="08019150" w14:textId="77777777" w:rsidR="008F471A" w:rsidRDefault="008F471A" w:rsidP="00E90C62">
      <w:pPr>
        <w:rPr>
          <w:b/>
          <w:bCs/>
          <w:sz w:val="28"/>
          <w:szCs w:val="28"/>
        </w:rPr>
      </w:pPr>
    </w:p>
    <w:p w14:paraId="3B032584" w14:textId="77777777" w:rsidR="008F471A" w:rsidRDefault="008F471A" w:rsidP="00E90C62">
      <w:pPr>
        <w:rPr>
          <w:b/>
          <w:bCs/>
          <w:sz w:val="28"/>
          <w:szCs w:val="28"/>
        </w:rPr>
      </w:pPr>
    </w:p>
    <w:p w14:paraId="0FC35249" w14:textId="77777777" w:rsidR="008F471A" w:rsidRDefault="008F471A" w:rsidP="00E90C62">
      <w:pPr>
        <w:rPr>
          <w:b/>
          <w:bCs/>
          <w:sz w:val="28"/>
          <w:szCs w:val="28"/>
        </w:rPr>
      </w:pPr>
    </w:p>
    <w:p w14:paraId="36F1F789" w14:textId="77777777" w:rsidR="008F471A" w:rsidRDefault="008F471A" w:rsidP="00E90C62">
      <w:pPr>
        <w:rPr>
          <w:b/>
          <w:bCs/>
          <w:sz w:val="28"/>
          <w:szCs w:val="28"/>
        </w:rPr>
      </w:pPr>
    </w:p>
    <w:p w14:paraId="7B9E773A" w14:textId="77777777" w:rsidR="008F471A" w:rsidRDefault="008F471A" w:rsidP="00E90C62">
      <w:pPr>
        <w:rPr>
          <w:b/>
          <w:bCs/>
          <w:sz w:val="28"/>
          <w:szCs w:val="28"/>
        </w:rPr>
      </w:pPr>
    </w:p>
    <w:p w14:paraId="00FDC5C0" w14:textId="77777777" w:rsidR="008F471A" w:rsidRDefault="008F471A" w:rsidP="00E90C62">
      <w:pPr>
        <w:rPr>
          <w:b/>
          <w:bCs/>
          <w:sz w:val="28"/>
          <w:szCs w:val="28"/>
        </w:rPr>
      </w:pPr>
    </w:p>
    <w:p w14:paraId="3BD61B60" w14:textId="77777777" w:rsidR="008F471A" w:rsidRDefault="008F471A" w:rsidP="00E90C62">
      <w:pPr>
        <w:rPr>
          <w:b/>
          <w:bCs/>
          <w:sz w:val="28"/>
          <w:szCs w:val="28"/>
        </w:rPr>
      </w:pPr>
    </w:p>
    <w:p w14:paraId="317F275C" w14:textId="77777777" w:rsidR="008F471A" w:rsidRDefault="008F471A" w:rsidP="00E90C62">
      <w:pPr>
        <w:rPr>
          <w:b/>
          <w:bCs/>
          <w:sz w:val="28"/>
          <w:szCs w:val="28"/>
        </w:rPr>
      </w:pPr>
    </w:p>
    <w:p w14:paraId="3E432A41" w14:textId="77777777" w:rsidR="008F471A" w:rsidRDefault="008F471A" w:rsidP="00E90C62">
      <w:pPr>
        <w:rPr>
          <w:b/>
          <w:bCs/>
          <w:sz w:val="28"/>
          <w:szCs w:val="28"/>
        </w:rPr>
      </w:pPr>
    </w:p>
    <w:p w14:paraId="18E026D2" w14:textId="77777777" w:rsidR="008F471A" w:rsidRDefault="008F471A" w:rsidP="00E90C62">
      <w:pPr>
        <w:rPr>
          <w:b/>
          <w:bCs/>
          <w:sz w:val="28"/>
          <w:szCs w:val="28"/>
        </w:rPr>
      </w:pPr>
    </w:p>
    <w:p w14:paraId="661F6BD2" w14:textId="77777777" w:rsidR="008F471A" w:rsidRDefault="008F471A" w:rsidP="00E90C62">
      <w:pPr>
        <w:rPr>
          <w:b/>
          <w:bCs/>
          <w:sz w:val="28"/>
          <w:szCs w:val="28"/>
        </w:rPr>
      </w:pPr>
    </w:p>
    <w:p w14:paraId="4959D31A" w14:textId="77777777" w:rsidR="008F471A" w:rsidRDefault="008F471A" w:rsidP="00E90C62">
      <w:pPr>
        <w:rPr>
          <w:b/>
          <w:bCs/>
          <w:sz w:val="28"/>
          <w:szCs w:val="28"/>
        </w:rPr>
      </w:pPr>
    </w:p>
    <w:p w14:paraId="410019C3" w14:textId="77777777" w:rsidR="008F471A" w:rsidRDefault="008F471A" w:rsidP="00E90C62">
      <w:pPr>
        <w:rPr>
          <w:b/>
          <w:bCs/>
          <w:sz w:val="28"/>
          <w:szCs w:val="28"/>
        </w:rPr>
      </w:pPr>
    </w:p>
    <w:p w14:paraId="7A481405" w14:textId="77777777" w:rsidR="008F471A" w:rsidRDefault="008F471A" w:rsidP="00E90C62">
      <w:pPr>
        <w:rPr>
          <w:b/>
          <w:bCs/>
          <w:sz w:val="28"/>
          <w:szCs w:val="28"/>
        </w:rPr>
      </w:pPr>
    </w:p>
    <w:p w14:paraId="1B9AEB96" w14:textId="77777777" w:rsidR="008F471A" w:rsidRDefault="008F471A" w:rsidP="00E90C62">
      <w:pPr>
        <w:rPr>
          <w:b/>
          <w:bCs/>
          <w:sz w:val="28"/>
          <w:szCs w:val="28"/>
        </w:rPr>
      </w:pPr>
    </w:p>
    <w:p w14:paraId="151B85FA" w14:textId="77777777" w:rsidR="008F471A" w:rsidRDefault="008F471A" w:rsidP="00E90C62">
      <w:pPr>
        <w:rPr>
          <w:b/>
          <w:bCs/>
          <w:sz w:val="28"/>
          <w:szCs w:val="28"/>
        </w:rPr>
      </w:pPr>
    </w:p>
    <w:p w14:paraId="10FA5A83" w14:textId="77777777" w:rsidR="008F471A" w:rsidRDefault="008F471A" w:rsidP="00E90C62">
      <w:pPr>
        <w:rPr>
          <w:b/>
          <w:bCs/>
          <w:sz w:val="28"/>
          <w:szCs w:val="28"/>
        </w:rPr>
      </w:pPr>
    </w:p>
    <w:p w14:paraId="131B3595" w14:textId="77777777" w:rsidR="008F471A" w:rsidRDefault="008F471A" w:rsidP="00E90C62">
      <w:pPr>
        <w:rPr>
          <w:b/>
          <w:bCs/>
          <w:sz w:val="28"/>
          <w:szCs w:val="28"/>
        </w:rPr>
      </w:pPr>
    </w:p>
    <w:p w14:paraId="4B4E3504" w14:textId="77777777" w:rsidR="008F471A" w:rsidRDefault="008F471A" w:rsidP="00E90C62">
      <w:pPr>
        <w:rPr>
          <w:b/>
          <w:bCs/>
          <w:sz w:val="28"/>
          <w:szCs w:val="28"/>
        </w:rPr>
      </w:pPr>
    </w:p>
    <w:p w14:paraId="55B53D01" w14:textId="77777777" w:rsidR="008F471A" w:rsidRDefault="008F471A" w:rsidP="00E90C62">
      <w:pPr>
        <w:rPr>
          <w:b/>
          <w:bCs/>
          <w:sz w:val="28"/>
          <w:szCs w:val="28"/>
        </w:rPr>
      </w:pPr>
    </w:p>
    <w:p w14:paraId="7B3FE93F" w14:textId="77777777" w:rsidR="008F471A" w:rsidRDefault="008F471A" w:rsidP="00E90C62">
      <w:pPr>
        <w:rPr>
          <w:b/>
          <w:bCs/>
          <w:sz w:val="28"/>
          <w:szCs w:val="28"/>
        </w:rPr>
      </w:pPr>
    </w:p>
    <w:p w14:paraId="10FF8FD0" w14:textId="77777777" w:rsidR="008F471A" w:rsidRDefault="008F471A" w:rsidP="00E90C62">
      <w:pPr>
        <w:rPr>
          <w:b/>
          <w:bCs/>
          <w:sz w:val="28"/>
          <w:szCs w:val="28"/>
        </w:rPr>
      </w:pPr>
    </w:p>
    <w:p w14:paraId="3685D673" w14:textId="77777777" w:rsidR="008F471A" w:rsidRDefault="008F471A" w:rsidP="00E90C62">
      <w:pPr>
        <w:rPr>
          <w:b/>
          <w:bCs/>
          <w:sz w:val="28"/>
          <w:szCs w:val="28"/>
        </w:rPr>
      </w:pPr>
    </w:p>
    <w:p w14:paraId="30A86F96" w14:textId="77777777" w:rsidR="008F471A" w:rsidRDefault="008F471A" w:rsidP="00E90C62">
      <w:pPr>
        <w:rPr>
          <w:b/>
          <w:bCs/>
          <w:sz w:val="28"/>
          <w:szCs w:val="28"/>
        </w:rPr>
      </w:pPr>
    </w:p>
    <w:p w14:paraId="118E3C9A" w14:textId="77777777" w:rsidR="008F471A" w:rsidRDefault="008F471A" w:rsidP="00E90C62">
      <w:pPr>
        <w:rPr>
          <w:b/>
          <w:bCs/>
          <w:sz w:val="28"/>
          <w:szCs w:val="28"/>
        </w:rPr>
      </w:pPr>
    </w:p>
    <w:p w14:paraId="5632014F" w14:textId="77777777" w:rsidR="008F471A" w:rsidRDefault="008F471A" w:rsidP="00E90C62">
      <w:pPr>
        <w:rPr>
          <w:b/>
          <w:bCs/>
          <w:sz w:val="28"/>
          <w:szCs w:val="28"/>
        </w:rPr>
      </w:pPr>
    </w:p>
    <w:p w14:paraId="7727770C" w14:textId="77777777" w:rsidR="008F471A" w:rsidRDefault="008F471A" w:rsidP="00E90C62">
      <w:pPr>
        <w:rPr>
          <w:b/>
          <w:bCs/>
          <w:sz w:val="28"/>
          <w:szCs w:val="28"/>
        </w:rPr>
      </w:pPr>
    </w:p>
    <w:p w14:paraId="1B5A145F" w14:textId="77777777" w:rsidR="008F471A" w:rsidRDefault="008F471A" w:rsidP="00E90C62">
      <w:pPr>
        <w:rPr>
          <w:b/>
          <w:bCs/>
          <w:sz w:val="28"/>
          <w:szCs w:val="28"/>
        </w:rPr>
      </w:pPr>
    </w:p>
    <w:p w14:paraId="5A29E020" w14:textId="77777777" w:rsidR="008F471A" w:rsidRDefault="008F471A" w:rsidP="00E90C62">
      <w:pPr>
        <w:rPr>
          <w:b/>
          <w:bCs/>
          <w:sz w:val="28"/>
          <w:szCs w:val="28"/>
        </w:rPr>
      </w:pPr>
    </w:p>
    <w:p w14:paraId="63F8DB64" w14:textId="77777777" w:rsidR="008F471A" w:rsidRDefault="008F471A" w:rsidP="00E90C62">
      <w:pPr>
        <w:rPr>
          <w:b/>
          <w:bCs/>
          <w:sz w:val="28"/>
          <w:szCs w:val="28"/>
        </w:rPr>
      </w:pPr>
    </w:p>
    <w:p w14:paraId="3822D973" w14:textId="3F8DC32D" w:rsidR="00D95B31" w:rsidRDefault="00D95B31" w:rsidP="00E90C62">
      <w:pPr>
        <w:rPr>
          <w:b/>
          <w:bCs/>
          <w:sz w:val="28"/>
          <w:szCs w:val="28"/>
        </w:rPr>
      </w:pPr>
    </w:p>
    <w:p w14:paraId="108DBAE1" w14:textId="77777777" w:rsidR="00D95B31" w:rsidRDefault="00D95B31">
      <w:pPr>
        <w:spacing w:after="160" w:line="259" w:lineRule="auto"/>
        <w:jc w:val="left"/>
        <w:rPr>
          <w:b/>
          <w:bCs/>
          <w:sz w:val="28"/>
          <w:szCs w:val="28"/>
        </w:rPr>
        <w:sectPr w:rsidR="00D95B31" w:rsidSect="009476BA">
          <w:pgSz w:w="11906" w:h="16838"/>
          <w:pgMar w:top="1134" w:right="849" w:bottom="567" w:left="1701" w:header="708" w:footer="708" w:gutter="0"/>
          <w:cols w:space="708"/>
          <w:docGrid w:linePitch="360"/>
        </w:sectPr>
      </w:pPr>
    </w:p>
    <w:p w14:paraId="3F646A86" w14:textId="77777777" w:rsidR="007E014A" w:rsidRDefault="00D95B31" w:rsidP="00D95B31">
      <w:pPr>
        <w:ind w:left="9912" w:firstLine="708"/>
        <w:rPr>
          <w:sz w:val="28"/>
          <w:szCs w:val="28"/>
        </w:rPr>
      </w:pPr>
      <w:r w:rsidRPr="007E014A">
        <w:rPr>
          <w:sz w:val="28"/>
          <w:szCs w:val="28"/>
        </w:rPr>
        <w:lastRenderedPageBreak/>
        <w:t xml:space="preserve">Додаток </w:t>
      </w:r>
    </w:p>
    <w:p w14:paraId="58984EFB" w14:textId="40D17AE5" w:rsidR="00D95B31" w:rsidRPr="007E014A" w:rsidRDefault="00D95B31" w:rsidP="00D95B31">
      <w:pPr>
        <w:ind w:left="9912" w:firstLine="708"/>
        <w:rPr>
          <w:sz w:val="28"/>
          <w:szCs w:val="28"/>
        </w:rPr>
      </w:pPr>
      <w:r w:rsidRPr="007E014A">
        <w:rPr>
          <w:sz w:val="28"/>
          <w:szCs w:val="28"/>
        </w:rPr>
        <w:t>до рішення міської ради</w:t>
      </w:r>
    </w:p>
    <w:p w14:paraId="661ADE8E" w14:textId="06E95794" w:rsidR="00D95B31" w:rsidRDefault="00D95B31" w:rsidP="00D95B31">
      <w:pPr>
        <w:ind w:left="9912" w:firstLine="708"/>
        <w:rPr>
          <w:b/>
          <w:bCs/>
          <w:sz w:val="28"/>
          <w:szCs w:val="28"/>
        </w:rPr>
      </w:pPr>
      <w:r w:rsidRPr="007E014A">
        <w:rPr>
          <w:sz w:val="28"/>
          <w:szCs w:val="28"/>
        </w:rPr>
        <w:t xml:space="preserve">від </w:t>
      </w:r>
      <w:r w:rsidR="007E014A" w:rsidRPr="007E014A">
        <w:rPr>
          <w:sz w:val="28"/>
          <w:szCs w:val="28"/>
        </w:rPr>
        <w:t xml:space="preserve">28 березня </w:t>
      </w:r>
      <w:r w:rsidRPr="007E014A">
        <w:rPr>
          <w:sz w:val="28"/>
          <w:szCs w:val="28"/>
        </w:rPr>
        <w:t>2024 №_____</w:t>
      </w:r>
    </w:p>
    <w:p w14:paraId="5871CAD1" w14:textId="1252E194" w:rsidR="00D95B31" w:rsidRPr="00D95B31" w:rsidRDefault="00D95B31" w:rsidP="00D95B31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14:paraId="207E988F" w14:textId="77777777" w:rsidR="00D95B31" w:rsidRDefault="00D95B31" w:rsidP="00D95B31">
      <w:pPr>
        <w:pStyle w:val="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діяльності Чортківської міської ради з підготовки проєктів регуляторних актів на 2024 рік</w:t>
      </w:r>
    </w:p>
    <w:p w14:paraId="33AF5741" w14:textId="77777777" w:rsidR="00D95B31" w:rsidRDefault="00D95B31" w:rsidP="00D95B31">
      <w:pPr>
        <w:pStyle w:val="1"/>
        <w:rPr>
          <w:color w:val="000000"/>
          <w:sz w:val="24"/>
          <w:szCs w:val="24"/>
        </w:rPr>
      </w:pPr>
    </w:p>
    <w:tbl>
      <w:tblPr>
        <w:tblW w:w="147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544"/>
        <w:gridCol w:w="5245"/>
        <w:gridCol w:w="1418"/>
        <w:gridCol w:w="2834"/>
      </w:tblGrid>
      <w:tr w:rsidR="00D95B31" w:rsidRPr="00CE430D" w14:paraId="5EA48F93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32005" w14:textId="77777777" w:rsidR="00D95B31" w:rsidRPr="00CE430D" w:rsidRDefault="00D95B31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CE430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3DA1" w14:textId="77777777" w:rsidR="00D95B31" w:rsidRPr="00CE430D" w:rsidRDefault="00D95B31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CE430D">
              <w:rPr>
                <w:b/>
                <w:color w:val="000000"/>
                <w:sz w:val="24"/>
                <w:szCs w:val="24"/>
              </w:rPr>
              <w:t>Вид проекту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0CD9" w14:textId="77777777" w:rsidR="00D95B31" w:rsidRPr="00CE430D" w:rsidRDefault="00D95B31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CE430D">
              <w:rPr>
                <w:b/>
                <w:color w:val="000000"/>
                <w:sz w:val="24"/>
                <w:szCs w:val="24"/>
              </w:rPr>
              <w:t>Назва проекту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C5FC" w14:textId="77777777" w:rsidR="00D95B31" w:rsidRPr="00CE430D" w:rsidRDefault="00D95B31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CE430D">
              <w:rPr>
                <w:b/>
                <w:color w:val="000000"/>
                <w:sz w:val="24"/>
                <w:szCs w:val="24"/>
              </w:rPr>
              <w:t>Мета прийняття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36A1" w14:textId="77777777" w:rsidR="00D95B31" w:rsidRPr="00CE430D" w:rsidRDefault="00D95B31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CE430D">
              <w:rPr>
                <w:b/>
                <w:color w:val="000000"/>
                <w:sz w:val="24"/>
                <w:szCs w:val="24"/>
              </w:rPr>
              <w:t>Строк підготовки проектів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8F6A" w14:textId="77777777" w:rsidR="00D95B31" w:rsidRPr="00CE430D" w:rsidRDefault="00D95B31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CE430D">
              <w:rPr>
                <w:b/>
                <w:color w:val="000000"/>
                <w:sz w:val="24"/>
                <w:szCs w:val="24"/>
              </w:rPr>
              <w:t>Відповідальний за підготовку проекту регуляторного акту</w:t>
            </w:r>
          </w:p>
        </w:tc>
      </w:tr>
      <w:tr w:rsidR="00D95B31" w:rsidRPr="00CE430D" w14:paraId="564572A2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F1D6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8D1D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</w:t>
            </w:r>
          </w:p>
          <w:p w14:paraId="14585A5E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90E8" w14:textId="77777777" w:rsidR="00D95B31" w:rsidRPr="00CE430D" w:rsidRDefault="00D95B31">
            <w:pPr>
              <w:pStyle w:val="1"/>
              <w:spacing w:line="244" w:lineRule="auto"/>
              <w:ind w:right="-142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 xml:space="preserve">Про  затвердження   Положення  про </w:t>
            </w:r>
          </w:p>
          <w:p w14:paraId="4AB6D611" w14:textId="77777777" w:rsidR="00D95B31" w:rsidRPr="00CE430D" w:rsidRDefault="00D95B31">
            <w:pPr>
              <w:pStyle w:val="1"/>
              <w:spacing w:line="244" w:lineRule="auto"/>
              <w:ind w:right="-142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порядок списання майна, яке належить</w:t>
            </w:r>
          </w:p>
          <w:p w14:paraId="633F3672" w14:textId="77777777" w:rsidR="00D95B31" w:rsidRPr="00CE430D" w:rsidRDefault="00D95B31">
            <w:pPr>
              <w:pStyle w:val="1"/>
              <w:spacing w:line="244" w:lineRule="auto"/>
              <w:ind w:right="-142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до комунальної власності територіальної</w:t>
            </w:r>
          </w:p>
          <w:p w14:paraId="0B189F50" w14:textId="77777777" w:rsidR="00D95B31" w:rsidRPr="00CE430D" w:rsidRDefault="00D95B31">
            <w:pPr>
              <w:pStyle w:val="1"/>
              <w:spacing w:line="244" w:lineRule="auto"/>
              <w:ind w:right="-142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громади м. Чорткова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891E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highlight w:val="white"/>
              </w:rPr>
            </w:pPr>
            <w:r w:rsidRPr="00CE430D">
              <w:rPr>
                <w:sz w:val="24"/>
                <w:szCs w:val="24"/>
              </w:rPr>
              <w:t>Визначення механізму та способів списання майна спільної власності територіальної громади міста, що здійснюється безпосередньо суб'єктом господарювання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2190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I –III</w:t>
            </w:r>
          </w:p>
          <w:p w14:paraId="4F6D46BC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</w:rPr>
              <w:t>квартал 2024 року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87B2" w14:textId="77777777" w:rsidR="00D95B31" w:rsidRPr="00CE430D" w:rsidRDefault="00D95B31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Відділ економічного розвитку та комунального майна</w:t>
            </w:r>
            <w:r w:rsidRPr="00CE430D">
              <w:rPr>
                <w:sz w:val="24"/>
                <w:szCs w:val="24"/>
                <w:lang w:val="ru-RU"/>
              </w:rPr>
              <w:t xml:space="preserve"> </w:t>
            </w:r>
            <w:r w:rsidRPr="00CE430D">
              <w:rPr>
                <w:sz w:val="24"/>
                <w:szCs w:val="24"/>
              </w:rPr>
              <w:t>Чортківської міської ради </w:t>
            </w:r>
          </w:p>
        </w:tc>
      </w:tr>
      <w:tr w:rsidR="00D95B31" w:rsidRPr="00CE430D" w14:paraId="6F522E8E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88D1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14:paraId="09CC9D36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C795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</w:t>
            </w:r>
          </w:p>
          <w:p w14:paraId="6A7063FC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8B7F9" w14:textId="77777777" w:rsidR="00D95B31" w:rsidRPr="00CE430D" w:rsidRDefault="00D95B31">
            <w:pPr>
              <w:pStyle w:val="1"/>
              <w:spacing w:line="244" w:lineRule="auto"/>
              <w:ind w:right="-142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Про затвердження «Положення порядку розміщення тимчасових споруд для провадження підприємницької діяльності Чортківської міської територіальної громади».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CE34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highlight w:val="white"/>
              </w:rPr>
            </w:pPr>
            <w:r w:rsidRPr="00CE430D">
              <w:rPr>
                <w:color w:val="000000"/>
                <w:sz w:val="24"/>
                <w:szCs w:val="24"/>
                <w:highlight w:val="white"/>
              </w:rPr>
              <w:t xml:space="preserve">Удосконалення нормативно-правового акта з метою врегулювання правовідносин у зазначеній сфері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9FC0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І-ІІІ квартал 2024 року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29CB" w14:textId="77777777" w:rsidR="00D95B31" w:rsidRPr="00CE430D" w:rsidRDefault="00D95B31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Відділу архітектури та містобудівного кадастру Чортківської міської ради</w:t>
            </w:r>
          </w:p>
        </w:tc>
      </w:tr>
      <w:tr w:rsidR="00D95B31" w:rsidRPr="00CE430D" w14:paraId="02D47EFC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0FE50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1F4C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0A58" w14:textId="3F8D78BF" w:rsidR="00D95B31" w:rsidRPr="00CE430D" w:rsidRDefault="00D95B31" w:rsidP="00CE430D">
            <w:pPr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  <w:r w:rsidRPr="00CE430D">
              <w:rPr>
                <w:lang w:eastAsia="ru-RU"/>
              </w:rPr>
              <w:t>Про затвердження «Положення про тимчасове   користування окремими елементами благоустрою комунальної власності  при розміщенні тимчасових споруд для здійснення підприємницької діяльності на території  Чортківської міської територіальної громади»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858" w14:textId="0732B66F" w:rsidR="00D95B31" w:rsidRPr="00CE430D" w:rsidRDefault="00D95B31">
            <w:pPr>
              <w:pStyle w:val="1"/>
              <w:rPr>
                <w:bCs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 xml:space="preserve">Створення дієвого та прозорого механізму щодо </w:t>
            </w:r>
            <w:r w:rsidRPr="00CE430D">
              <w:rPr>
                <w:bCs/>
                <w:sz w:val="24"/>
                <w:szCs w:val="24"/>
              </w:rPr>
              <w:t>оформлення права на користування окремими елементами благоустрою комунальної власності для розміщення тимчасових споруд з метою провадження підприємницької діяльності на території Чортківської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D6AE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І-ІІІ квартал 202</w:t>
            </w:r>
            <w:r w:rsidRPr="00CE430D">
              <w:rPr>
                <w:color w:val="000000"/>
                <w:sz w:val="24"/>
                <w:szCs w:val="24"/>
                <w:lang w:val="en-US"/>
              </w:rPr>
              <w:t>4</w:t>
            </w:r>
            <w:r w:rsidRPr="00CE430D">
              <w:rPr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D2B0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Відділу архітектури та містобудівного кадастру, в</w:t>
            </w:r>
            <w:r w:rsidRPr="00CE430D">
              <w:rPr>
                <w:color w:val="000000"/>
                <w:sz w:val="24"/>
                <w:szCs w:val="24"/>
              </w:rPr>
              <w:t>ідділ економічного розвитку та комунального майнаЧортківської міської ради </w:t>
            </w:r>
          </w:p>
        </w:tc>
      </w:tr>
      <w:tr w:rsidR="00D95B31" w:rsidRPr="00CE430D" w14:paraId="2EDD25D6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433E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761F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85084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 xml:space="preserve">Про встановлення ставок єдиного податку для </w:t>
            </w:r>
          </w:p>
          <w:p w14:paraId="507595D8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>фізичних осіб підприємців на території  Чортківської</w:t>
            </w:r>
          </w:p>
          <w:p w14:paraId="4A025AA8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 xml:space="preserve">міської територіальної громади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BB0B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Забезпечення збалансованості бюджетних надходжень  до бюджету, відповідно до статей 12, 291-293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70F0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202</w:t>
            </w:r>
            <w:r w:rsidRPr="00CE430D">
              <w:rPr>
                <w:color w:val="000000"/>
                <w:sz w:val="24"/>
                <w:szCs w:val="24"/>
                <w:lang w:val="en-US"/>
              </w:rPr>
              <w:t>4</w:t>
            </w:r>
            <w:r w:rsidRPr="00CE430D">
              <w:rPr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55CB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  <w:r w:rsidRPr="00CE430D">
              <w:rPr>
                <w:sz w:val="24"/>
                <w:szCs w:val="24"/>
              </w:rPr>
              <w:t>Чортківської міської ради </w:t>
            </w:r>
          </w:p>
        </w:tc>
      </w:tr>
      <w:tr w:rsidR="00D95B31" w:rsidRPr="00CE430D" w14:paraId="7273FF51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5B74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73BD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B0A94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 xml:space="preserve">Про встановлення податку на нерухоме майно, </w:t>
            </w:r>
          </w:p>
          <w:p w14:paraId="48E19F57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 xml:space="preserve">відмінне від земельної ділянки на території Чортківської міської  територіальної громади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2B3" w14:textId="77777777" w:rsidR="00D95B31" w:rsidRPr="00CE430D" w:rsidRDefault="00D95B31">
            <w:pPr>
              <w:ind w:firstLine="708"/>
              <w:rPr>
                <w:lang w:eastAsia="ru-RU"/>
              </w:rPr>
            </w:pPr>
            <w:r w:rsidRPr="00CE430D">
              <w:rPr>
                <w:noProof/>
              </w:rPr>
              <w:t xml:space="preserve">З метою забезпечення збалансованості бюджетних надходжень, відповідно до статей </w:t>
            </w:r>
            <w:r w:rsidRPr="00CE430D">
              <w:t>10, 12,</w:t>
            </w:r>
            <w:r w:rsidRPr="00CE430D">
              <w:rPr>
                <w:noProof/>
              </w:rPr>
              <w:t xml:space="preserve"> 266 Податкового кодексу України, пунктом 24 частини першої статті 26 Закону України “Про місцеве самоврядування в Україні”</w:t>
            </w:r>
          </w:p>
          <w:p w14:paraId="37307B8E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0B7D9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202</w:t>
            </w:r>
            <w:r w:rsidRPr="00CE430D">
              <w:rPr>
                <w:color w:val="000000"/>
                <w:sz w:val="24"/>
                <w:szCs w:val="24"/>
                <w:lang w:val="en-US"/>
              </w:rPr>
              <w:t>4</w:t>
            </w:r>
            <w:r w:rsidRPr="00CE430D">
              <w:rPr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9E1B0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  <w:r w:rsidRPr="00CE430D">
              <w:rPr>
                <w:sz w:val="24"/>
                <w:szCs w:val="24"/>
              </w:rPr>
              <w:t>Чортківської міської ради </w:t>
            </w:r>
          </w:p>
        </w:tc>
      </w:tr>
      <w:tr w:rsidR="00D95B31" w:rsidRPr="00CE430D" w14:paraId="6104F9BE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B338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61A7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3C9A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 xml:space="preserve">Про встановлення збору за місця для паркування </w:t>
            </w:r>
          </w:p>
          <w:p w14:paraId="114AC062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>транспортних засобів на території Чортківської</w:t>
            </w:r>
          </w:p>
          <w:p w14:paraId="7BC31A4F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 xml:space="preserve">міської  територіальної громади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3713" w14:textId="77777777" w:rsidR="00D95B31" w:rsidRPr="00CE430D" w:rsidRDefault="00D95B31">
            <w:pPr>
              <w:ind w:firstLine="708"/>
              <w:rPr>
                <w:color w:val="000000"/>
              </w:rPr>
            </w:pPr>
            <w:r w:rsidRPr="00CE430D">
              <w:rPr>
                <w:noProof/>
              </w:rPr>
              <w:t>З метою забезпечення збалансованості бюджетних надходжень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7672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202</w:t>
            </w:r>
            <w:r w:rsidRPr="00CE430D">
              <w:rPr>
                <w:color w:val="000000"/>
                <w:sz w:val="24"/>
                <w:szCs w:val="24"/>
                <w:lang w:val="en-US"/>
              </w:rPr>
              <w:t>4</w:t>
            </w:r>
            <w:r w:rsidRPr="00CE430D">
              <w:rPr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2C324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  <w:r w:rsidRPr="00CE430D">
              <w:rPr>
                <w:sz w:val="24"/>
                <w:szCs w:val="24"/>
              </w:rPr>
              <w:t>Чортківської міської ради </w:t>
            </w:r>
          </w:p>
        </w:tc>
      </w:tr>
      <w:tr w:rsidR="00D95B31" w:rsidRPr="00CE430D" w14:paraId="310AE1D2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DAAC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BA7F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74F2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>Про встановлення туристичного</w:t>
            </w:r>
          </w:p>
          <w:p w14:paraId="5FF06DCF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 xml:space="preserve">збору на території Чортківської міської територіальної громади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ED7D" w14:textId="315E089C" w:rsidR="00D95B31" w:rsidRPr="00CE430D" w:rsidRDefault="00D95B31" w:rsidP="00CE430D">
            <w:pPr>
              <w:ind w:firstLine="708"/>
              <w:rPr>
                <w:lang w:eastAsia="ru-RU"/>
              </w:rPr>
            </w:pPr>
            <w:r w:rsidRPr="00CE430D">
              <w:rPr>
                <w:noProof/>
              </w:rPr>
              <w:t xml:space="preserve">З метою забезпечення збалансованості бюджетних надходжень, відповідно до статей 140, 143, 144 Конституції України, керуючися статтею 268 Податкового кодексу України, пунктом 24 частини першої статті 26 Закону України “Про місцеве самоврядування в Україні”, </w:t>
            </w:r>
            <w:r w:rsidRPr="00CE430D">
              <w:rPr>
                <w:lang w:eastAsia="ru-RU"/>
              </w:rPr>
              <w:t xml:space="preserve">міська рада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A171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202</w:t>
            </w:r>
            <w:r w:rsidRPr="00CE430D">
              <w:rPr>
                <w:color w:val="000000"/>
                <w:sz w:val="24"/>
                <w:szCs w:val="24"/>
                <w:lang w:val="en-US"/>
              </w:rPr>
              <w:t>4</w:t>
            </w:r>
            <w:r w:rsidRPr="00CE430D">
              <w:rPr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3150A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  <w:r w:rsidRPr="00CE430D">
              <w:rPr>
                <w:sz w:val="24"/>
                <w:szCs w:val="24"/>
              </w:rPr>
              <w:t>Чортківської міської ради </w:t>
            </w:r>
          </w:p>
        </w:tc>
      </w:tr>
      <w:tr w:rsidR="00D95B31" w:rsidRPr="00CE430D" w14:paraId="5823BA2F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102E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74D9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9541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rStyle w:val="xfm28090597"/>
              </w:rPr>
              <w:t>Про затвердження ставок орендної плати за земельні ділянки на території Чортківської міської територіальної громади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B228" w14:textId="77777777" w:rsidR="00D95B31" w:rsidRPr="00CE430D" w:rsidRDefault="00D95B31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Забезпечення збалансованості бюджетних надходжень  до бюджету, відповідно до статей 12, 288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B96AD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202</w:t>
            </w:r>
            <w:r w:rsidRPr="00CE430D">
              <w:rPr>
                <w:color w:val="000000"/>
                <w:sz w:val="24"/>
                <w:szCs w:val="24"/>
                <w:lang w:val="en-US"/>
              </w:rPr>
              <w:t>4</w:t>
            </w:r>
            <w:r w:rsidRPr="00CE430D">
              <w:rPr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454A" w14:textId="77777777" w:rsidR="00D95B31" w:rsidRPr="00CE430D" w:rsidRDefault="00D95B31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Відділ земельних ресурсів</w:t>
            </w:r>
          </w:p>
          <w:p w14:paraId="6CCEE493" w14:textId="77777777" w:rsidR="00D95B31" w:rsidRPr="00CE430D" w:rsidRDefault="00D95B31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Чортківської міської ради   </w:t>
            </w:r>
          </w:p>
        </w:tc>
      </w:tr>
      <w:tr w:rsidR="00D95B31" w:rsidRPr="00CE430D" w14:paraId="485C4146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94BB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CD35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54D17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>«Про оподаткування платою за землю на території</w:t>
            </w:r>
          </w:p>
          <w:p w14:paraId="42EB0EDF" w14:textId="77777777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 xml:space="preserve">Чортківської  міської ради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5E99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Забезпечення збалансованості бюджетних надходжень  до бюджету, відповідно до статей 12, 269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E866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202</w:t>
            </w:r>
            <w:r w:rsidRPr="00CE430D">
              <w:rPr>
                <w:color w:val="000000"/>
                <w:sz w:val="24"/>
                <w:szCs w:val="24"/>
                <w:lang w:val="en-US"/>
              </w:rPr>
              <w:t>4</w:t>
            </w:r>
            <w:r w:rsidRPr="00CE430D">
              <w:rPr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8291" w14:textId="77777777" w:rsidR="00D95B31" w:rsidRPr="00CE430D" w:rsidRDefault="00D95B31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Відділ земельних ресурсів</w:t>
            </w:r>
          </w:p>
          <w:p w14:paraId="14FCFC00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Чортківської міської ради   </w:t>
            </w:r>
          </w:p>
        </w:tc>
      </w:tr>
      <w:tr w:rsidR="00D95B31" w:rsidRPr="00CE430D" w14:paraId="243AEE4B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712F" w14:textId="0B4F6103" w:rsidR="00D95B31" w:rsidRPr="00CE430D" w:rsidRDefault="00D95B3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F164" w14:textId="40D61CCF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5096" w14:textId="60A146A8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>«Про затвердження Правил приймання стічних вод споживачів до системи централізованого водовідведення м. Чорткова»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5A5E" w14:textId="34B1585B" w:rsidR="00D95B31" w:rsidRPr="00CE430D" w:rsidRDefault="00C3567A">
            <w:pPr>
              <w:pStyle w:val="1"/>
              <w:rPr>
                <w:sz w:val="24"/>
                <w:szCs w:val="24"/>
              </w:rPr>
            </w:pPr>
            <w:r w:rsidRPr="00CE430D">
              <w:rPr>
                <w:color w:val="000000" w:themeColor="text1"/>
                <w:sz w:val="24"/>
                <w:szCs w:val="24"/>
                <w:shd w:val="clear" w:color="auto" w:fill="FFFFFF"/>
              </w:rPr>
              <w:t>Встановлення вимог до приймання стічних вод до систем централізованого водовідведення та порядку визначення розміру плати, що справляється за понаднормативне скидання стічних вод до систем централізованого водовідведення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93C1" w14:textId="0DED59E2" w:rsidR="00D95B31" w:rsidRPr="00CE430D" w:rsidRDefault="00C3567A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126" w14:textId="79F03EEE" w:rsidR="00D95B31" w:rsidRPr="00CE430D" w:rsidRDefault="00C3567A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Управління комунального господарства Чортківської міської ради</w:t>
            </w:r>
          </w:p>
        </w:tc>
      </w:tr>
      <w:tr w:rsidR="00D95B31" w:rsidRPr="00CE430D" w14:paraId="6ACE49DC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76DC" w14:textId="303936C7" w:rsidR="00D95B31" w:rsidRPr="00CE430D" w:rsidRDefault="006D0E0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9EAD" w14:textId="711C0A23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3AFF" w14:textId="6FB095C5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>«Про затвердження місцевих правил збирання, транспортування та очищення стічних вод у населеному пункті від об’єктів, які не приєднані до систем централізованого водовідведення»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34E8" w14:textId="77846997" w:rsidR="00D95B31" w:rsidRPr="00CE430D" w:rsidRDefault="00C3567A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 xml:space="preserve">Встановлення </w:t>
            </w:r>
            <w:r w:rsidRPr="00CE430D">
              <w:rPr>
                <w:color w:val="000000" w:themeColor="text1"/>
                <w:sz w:val="24"/>
                <w:szCs w:val="24"/>
                <w:shd w:val="clear" w:color="auto" w:fill="FFFFFF"/>
              </w:rPr>
              <w:t>вимог до збирання, транспортування та очищення стічних вод у населеному пункті від об’єктів, які не приєднані до систем централізованого водовідведення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942E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71C4" w14:textId="66053B79" w:rsidR="00D95B31" w:rsidRPr="00CE430D" w:rsidRDefault="00C3567A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Управління комунального господарства Чортківської міської ради</w:t>
            </w:r>
          </w:p>
        </w:tc>
      </w:tr>
      <w:tr w:rsidR="00D95B31" w:rsidRPr="00CE430D" w14:paraId="03EAA5FE" w14:textId="77777777" w:rsidTr="007E01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FCF" w14:textId="2EFE58E7" w:rsidR="00D95B31" w:rsidRPr="00CE430D" w:rsidRDefault="006D0E0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CE430D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94AA" w14:textId="5BBDD1DB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  <w:r w:rsidRPr="00CE430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F6C8" w14:textId="38A286D0" w:rsidR="00D95B31" w:rsidRPr="00CE430D" w:rsidRDefault="00D95B31">
            <w:pPr>
              <w:rPr>
                <w:color w:val="000000"/>
              </w:rPr>
            </w:pPr>
            <w:r w:rsidRPr="00CE430D">
              <w:rPr>
                <w:color w:val="000000"/>
              </w:rPr>
              <w:t xml:space="preserve">«Про затвердження місцевих правил приймання поверхневих стічних вод до системи водовідведення поверхневих стічних вод </w:t>
            </w:r>
            <w:r w:rsidR="00C77ACD" w:rsidRPr="00CE430D">
              <w:rPr>
                <w:color w:val="000000"/>
              </w:rPr>
              <w:t>населеного пункту</w:t>
            </w:r>
            <w:r w:rsidRPr="00CE430D">
              <w:rPr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12E6" w14:textId="1DD2B641" w:rsidR="00D95B31" w:rsidRPr="00CE430D" w:rsidRDefault="00C3567A">
            <w:pPr>
              <w:pStyle w:val="1"/>
              <w:rPr>
                <w:sz w:val="24"/>
                <w:szCs w:val="24"/>
              </w:rPr>
            </w:pPr>
            <w:r w:rsidRPr="00CE430D">
              <w:rPr>
                <w:color w:val="000000" w:themeColor="text1"/>
                <w:sz w:val="24"/>
                <w:szCs w:val="24"/>
                <w:shd w:val="clear" w:color="auto" w:fill="FFFFFF"/>
              </w:rPr>
              <w:t>Встановлення вимог до приймання поверхневих стічних вод до системи водовідведення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DCE4" w14:textId="77777777" w:rsidR="00D95B31" w:rsidRPr="00CE430D" w:rsidRDefault="00D95B31">
            <w:pPr>
              <w:pStyle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00C6" w14:textId="71C77908" w:rsidR="00D95B31" w:rsidRPr="00CE430D" w:rsidRDefault="00C3567A">
            <w:pPr>
              <w:pStyle w:val="1"/>
              <w:rPr>
                <w:sz w:val="24"/>
                <w:szCs w:val="24"/>
              </w:rPr>
            </w:pPr>
            <w:r w:rsidRPr="00CE430D">
              <w:rPr>
                <w:sz w:val="24"/>
                <w:szCs w:val="24"/>
              </w:rPr>
              <w:t>Управління комунального господарства Чортківської міської ради</w:t>
            </w:r>
          </w:p>
        </w:tc>
      </w:tr>
    </w:tbl>
    <w:p w14:paraId="1640F9E4" w14:textId="77777777" w:rsidR="00D95B31" w:rsidRDefault="00D95B31" w:rsidP="00D95B31">
      <w:pPr>
        <w:pStyle w:val="1"/>
        <w:rPr>
          <w:color w:val="000000"/>
          <w:sz w:val="24"/>
          <w:szCs w:val="24"/>
        </w:rPr>
      </w:pPr>
    </w:p>
    <w:p w14:paraId="55BF630A" w14:textId="77777777" w:rsidR="00D95B31" w:rsidRDefault="00D95B31" w:rsidP="00D95B31">
      <w:pPr>
        <w:pStyle w:val="1"/>
        <w:rPr>
          <w:color w:val="000000"/>
          <w:sz w:val="24"/>
          <w:szCs w:val="24"/>
        </w:rPr>
      </w:pPr>
    </w:p>
    <w:p w14:paraId="28470CBA" w14:textId="203226E8" w:rsidR="00D95B31" w:rsidRPr="00CE430D" w:rsidRDefault="00D95B31" w:rsidP="00CE430D">
      <w:pPr>
        <w:pStyle w:val="1"/>
        <w:ind w:left="-142"/>
        <w:rPr>
          <w:color w:val="000000"/>
          <w:sz w:val="28"/>
          <w:szCs w:val="28"/>
        </w:rPr>
        <w:sectPr w:rsidR="00D95B31" w:rsidRPr="00CE430D" w:rsidSect="009476BA">
          <w:pgSz w:w="16838" w:h="11906" w:orient="landscape"/>
          <w:pgMar w:top="993" w:right="1134" w:bottom="851" w:left="567" w:header="709" w:footer="709" w:gutter="0"/>
          <w:cols w:space="708"/>
          <w:docGrid w:linePitch="360"/>
        </w:sectPr>
      </w:pPr>
      <w:r>
        <w:rPr>
          <w:b/>
          <w:color w:val="000000"/>
          <w:sz w:val="24"/>
          <w:szCs w:val="24"/>
        </w:rPr>
        <w:t xml:space="preserve"> </w:t>
      </w:r>
      <w:r w:rsidR="007E014A"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8"/>
          <w:szCs w:val="28"/>
        </w:rPr>
        <w:t>Секретар міської ради                                                                                                                                   Ярослав ДЗИН</w:t>
      </w:r>
      <w:r w:rsidR="00CE430D">
        <w:rPr>
          <w:b/>
          <w:color w:val="000000"/>
          <w:sz w:val="28"/>
          <w:szCs w:val="28"/>
        </w:rPr>
        <w:t>ДР</w:t>
      </w:r>
      <w:r w:rsidR="007E014A">
        <w:rPr>
          <w:b/>
          <w:color w:val="000000"/>
          <w:sz w:val="28"/>
          <w:szCs w:val="28"/>
        </w:rPr>
        <w:t>А</w:t>
      </w:r>
    </w:p>
    <w:p w14:paraId="172D2888" w14:textId="77777777" w:rsidR="00863E50" w:rsidRPr="001C1CFA" w:rsidRDefault="00863E50" w:rsidP="00CE430D">
      <w:pPr>
        <w:rPr>
          <w:b/>
          <w:bCs/>
          <w:sz w:val="28"/>
          <w:szCs w:val="28"/>
        </w:rPr>
      </w:pPr>
    </w:p>
    <w:sectPr w:rsidR="00863E50" w:rsidRPr="001C1CFA" w:rsidSect="009476BA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0E6"/>
    <w:multiLevelType w:val="multilevel"/>
    <w:tmpl w:val="4CA84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1D6853B7"/>
    <w:multiLevelType w:val="hybridMultilevel"/>
    <w:tmpl w:val="D1621760"/>
    <w:lvl w:ilvl="0" w:tplc="C75A7C6C">
      <w:start w:val="1"/>
      <w:numFmt w:val="decimal"/>
      <w:suff w:val="space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C6690"/>
    <w:multiLevelType w:val="hybridMultilevel"/>
    <w:tmpl w:val="D1621760"/>
    <w:lvl w:ilvl="0" w:tplc="FFFFFFFF">
      <w:start w:val="1"/>
      <w:numFmt w:val="decimal"/>
      <w:suff w:val="space"/>
      <w:lvlText w:val="%1."/>
      <w:lvlJc w:val="left"/>
      <w:pPr>
        <w:ind w:left="928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93BC0"/>
    <w:multiLevelType w:val="multilevel"/>
    <w:tmpl w:val="0AB2C8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 w16cid:durableId="546910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91671">
    <w:abstractNumId w:val="3"/>
  </w:num>
  <w:num w:numId="3" w16cid:durableId="828444946">
    <w:abstractNumId w:val="1"/>
  </w:num>
  <w:num w:numId="4" w16cid:durableId="2038120222">
    <w:abstractNumId w:val="2"/>
  </w:num>
  <w:num w:numId="5" w16cid:durableId="7294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F0"/>
    <w:rsid w:val="000152D6"/>
    <w:rsid w:val="00046463"/>
    <w:rsid w:val="00112A42"/>
    <w:rsid w:val="001421AC"/>
    <w:rsid w:val="001B407C"/>
    <w:rsid w:val="001C1CFA"/>
    <w:rsid w:val="0028743E"/>
    <w:rsid w:val="00371FF5"/>
    <w:rsid w:val="003744F9"/>
    <w:rsid w:val="003C3041"/>
    <w:rsid w:val="004546B6"/>
    <w:rsid w:val="004641AD"/>
    <w:rsid w:val="00486C9A"/>
    <w:rsid w:val="004B1732"/>
    <w:rsid w:val="004B769B"/>
    <w:rsid w:val="004F0A93"/>
    <w:rsid w:val="004F451A"/>
    <w:rsid w:val="004F4F6D"/>
    <w:rsid w:val="00501715"/>
    <w:rsid w:val="00541416"/>
    <w:rsid w:val="00546D0A"/>
    <w:rsid w:val="00554229"/>
    <w:rsid w:val="005B407D"/>
    <w:rsid w:val="005C2DF1"/>
    <w:rsid w:val="006D0E01"/>
    <w:rsid w:val="00751CBF"/>
    <w:rsid w:val="007901EF"/>
    <w:rsid w:val="0079339C"/>
    <w:rsid w:val="007E014A"/>
    <w:rsid w:val="00863E50"/>
    <w:rsid w:val="00897400"/>
    <w:rsid w:val="008F471A"/>
    <w:rsid w:val="009042E6"/>
    <w:rsid w:val="009476BA"/>
    <w:rsid w:val="009574A1"/>
    <w:rsid w:val="00976AD4"/>
    <w:rsid w:val="009A1897"/>
    <w:rsid w:val="009A7259"/>
    <w:rsid w:val="009F62D1"/>
    <w:rsid w:val="00A35148"/>
    <w:rsid w:val="00A43AB3"/>
    <w:rsid w:val="00A56AF0"/>
    <w:rsid w:val="00A721DF"/>
    <w:rsid w:val="00B27DDA"/>
    <w:rsid w:val="00B528F3"/>
    <w:rsid w:val="00B6646C"/>
    <w:rsid w:val="00BF6B1C"/>
    <w:rsid w:val="00BF7D4F"/>
    <w:rsid w:val="00C16392"/>
    <w:rsid w:val="00C3567A"/>
    <w:rsid w:val="00C774FA"/>
    <w:rsid w:val="00C77ACD"/>
    <w:rsid w:val="00CA3C35"/>
    <w:rsid w:val="00CD68E1"/>
    <w:rsid w:val="00CD6AC2"/>
    <w:rsid w:val="00CE430D"/>
    <w:rsid w:val="00D33765"/>
    <w:rsid w:val="00D62AF9"/>
    <w:rsid w:val="00D92AF6"/>
    <w:rsid w:val="00D95B31"/>
    <w:rsid w:val="00DA072D"/>
    <w:rsid w:val="00DB1E11"/>
    <w:rsid w:val="00DD6533"/>
    <w:rsid w:val="00DF7A23"/>
    <w:rsid w:val="00E21FFB"/>
    <w:rsid w:val="00E90C62"/>
    <w:rsid w:val="00E94DD3"/>
    <w:rsid w:val="00EE67D3"/>
    <w:rsid w:val="00F31614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87B4"/>
  <w15:chartTrackingRefBased/>
  <w15:docId w15:val="{447FBB22-F029-4A93-8C80-FBA1F9F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62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F3"/>
    <w:pPr>
      <w:ind w:left="720"/>
      <w:contextualSpacing/>
    </w:pPr>
  </w:style>
  <w:style w:type="paragraph" w:customStyle="1" w:styleId="1">
    <w:name w:val="Обычный1"/>
    <w:rsid w:val="00D95B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  <w:style w:type="paragraph" w:customStyle="1" w:styleId="rtejustify">
    <w:name w:val="rtejustify"/>
    <w:basedOn w:val="a"/>
    <w:rsid w:val="00D95B31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xfm28090597">
    <w:name w:val="xfm_28090597"/>
    <w:basedOn w:val="a0"/>
    <w:rsid w:val="00D9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AA63-AAB6-4E84-ACC0-1220D825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4481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Касіяник</dc:creator>
  <cp:keywords/>
  <dc:description/>
  <cp:lastModifiedBy>Ірина Мацевко</cp:lastModifiedBy>
  <cp:revision>47</cp:revision>
  <cp:lastPrinted>2024-03-04T14:35:00Z</cp:lastPrinted>
  <dcterms:created xsi:type="dcterms:W3CDTF">2023-09-21T14:11:00Z</dcterms:created>
  <dcterms:modified xsi:type="dcterms:W3CDTF">2024-03-19T10:25:00Z</dcterms:modified>
</cp:coreProperties>
</file>