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0A2EF2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0A2EF2">
        <w:rPr>
          <w:b/>
          <w:color w:val="000000" w:themeColor="text1"/>
        </w:rPr>
        <w:t xml:space="preserve"> </w:t>
      </w:r>
      <w:r w:rsidR="000E4503" w:rsidRPr="000A2EF2">
        <w:rPr>
          <w:b/>
          <w:color w:val="000000" w:themeColor="text1"/>
        </w:rPr>
        <w:t xml:space="preserve">                                              </w:t>
      </w:r>
      <w:r w:rsidR="000E4503" w:rsidRPr="000A2EF2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0A2EF2">
        <w:rPr>
          <w:b/>
          <w:color w:val="000000" w:themeColor="text1"/>
        </w:rPr>
        <w:t xml:space="preserve">                   </w:t>
      </w:r>
    </w:p>
    <w:p w:rsidR="009009C5" w:rsidRPr="000A2EF2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0A2EF2">
        <w:rPr>
          <w:b/>
          <w:color w:val="000000" w:themeColor="text1"/>
        </w:rPr>
        <w:t>ЧОРТКІВСЬКА  МІСЬКА  РАДА</w:t>
      </w:r>
    </w:p>
    <w:p w:rsidR="009009C5" w:rsidRPr="000A2EF2" w:rsidRDefault="000E4503">
      <w:pPr>
        <w:ind w:right="-5"/>
        <w:jc w:val="center"/>
        <w:rPr>
          <w:b/>
          <w:color w:val="000000" w:themeColor="text1"/>
          <w:sz w:val="28"/>
        </w:rPr>
      </w:pPr>
      <w:r w:rsidRPr="000A2EF2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0A2EF2" w:rsidRDefault="009009C5">
      <w:pPr>
        <w:ind w:right="-5"/>
        <w:rPr>
          <w:b/>
          <w:color w:val="000000" w:themeColor="text1"/>
          <w:sz w:val="28"/>
        </w:rPr>
      </w:pPr>
    </w:p>
    <w:p w:rsidR="009009C5" w:rsidRPr="000A2EF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0A2EF2">
        <w:rPr>
          <w:b/>
          <w:color w:val="000000" w:themeColor="text1"/>
          <w:sz w:val="28"/>
        </w:rPr>
        <w:t>РІШЕННЯ (ПРОЄКТ)</w:t>
      </w:r>
    </w:p>
    <w:p w:rsidR="009009C5" w:rsidRPr="000A2EF2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777C3C" w:rsidRPr="000A2EF2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0A2EF2">
        <w:rPr>
          <w:b/>
          <w:color w:val="000000" w:themeColor="text1"/>
          <w:sz w:val="28"/>
        </w:rPr>
        <w:t xml:space="preserve">__ </w:t>
      </w:r>
      <w:r w:rsidR="00740AC5" w:rsidRPr="000A2EF2">
        <w:rPr>
          <w:b/>
          <w:color w:val="000000" w:themeColor="text1"/>
          <w:sz w:val="28"/>
        </w:rPr>
        <w:t>квітня</w:t>
      </w:r>
      <w:r w:rsidR="00E75F21" w:rsidRPr="000A2EF2">
        <w:rPr>
          <w:b/>
          <w:color w:val="000000" w:themeColor="text1"/>
          <w:sz w:val="28"/>
        </w:rPr>
        <w:t xml:space="preserve"> </w:t>
      </w:r>
      <w:r w:rsidR="00777C3C" w:rsidRPr="000A2EF2">
        <w:rPr>
          <w:b/>
          <w:color w:val="000000" w:themeColor="text1"/>
          <w:sz w:val="28"/>
        </w:rPr>
        <w:t>202</w:t>
      </w:r>
      <w:r w:rsidR="00FB59C1" w:rsidRPr="000A2EF2">
        <w:rPr>
          <w:b/>
          <w:color w:val="000000" w:themeColor="text1"/>
          <w:sz w:val="28"/>
        </w:rPr>
        <w:t>4</w:t>
      </w:r>
      <w:r w:rsidR="00777C3C" w:rsidRPr="000A2EF2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0A2EF2" w:rsidRDefault="000E4503">
      <w:pPr>
        <w:ind w:right="-5"/>
        <w:rPr>
          <w:b/>
          <w:color w:val="000000" w:themeColor="text1"/>
          <w:sz w:val="28"/>
        </w:rPr>
      </w:pPr>
      <w:r w:rsidRPr="000A2EF2">
        <w:rPr>
          <w:b/>
          <w:color w:val="000000" w:themeColor="text1"/>
          <w:sz w:val="28"/>
        </w:rPr>
        <w:t>м. Чортків</w:t>
      </w:r>
    </w:p>
    <w:p w:rsidR="009009C5" w:rsidRPr="000A2EF2" w:rsidRDefault="009009C5">
      <w:pPr>
        <w:rPr>
          <w:b/>
          <w:color w:val="000000" w:themeColor="text1"/>
          <w:sz w:val="28"/>
        </w:rPr>
      </w:pPr>
    </w:p>
    <w:p w:rsidR="00F51A41" w:rsidRPr="000A2EF2" w:rsidRDefault="00F51A41" w:rsidP="00F51A41">
      <w:pPr>
        <w:shd w:val="clear" w:color="auto" w:fill="FFFFFF"/>
        <w:suppressAutoHyphens w:val="0"/>
        <w:jc w:val="both"/>
        <w:rPr>
          <w:b/>
          <w:color w:val="000000" w:themeColor="text1"/>
          <w:sz w:val="28"/>
          <w:szCs w:val="24"/>
        </w:rPr>
      </w:pPr>
      <w:r w:rsidRPr="000A2EF2">
        <w:rPr>
          <w:b/>
          <w:color w:val="000000" w:themeColor="text1"/>
          <w:sz w:val="28"/>
          <w:szCs w:val="24"/>
        </w:rPr>
        <w:t>Про надання дозволу на відновлення військового кладовища</w:t>
      </w:r>
    </w:p>
    <w:p w:rsidR="00F51A41" w:rsidRPr="000A2EF2" w:rsidRDefault="00F51A41" w:rsidP="00F51A41">
      <w:pPr>
        <w:shd w:val="clear" w:color="auto" w:fill="FFFFFF"/>
        <w:suppressAutoHyphens w:val="0"/>
        <w:rPr>
          <w:color w:val="000000" w:themeColor="text1"/>
          <w:sz w:val="28"/>
          <w:szCs w:val="24"/>
        </w:rPr>
      </w:pPr>
    </w:p>
    <w:p w:rsidR="000C4E3D" w:rsidRPr="000A2EF2" w:rsidRDefault="00A25526" w:rsidP="000A2EF2">
      <w:pPr>
        <w:ind w:firstLine="567"/>
        <w:jc w:val="both"/>
        <w:rPr>
          <w:color w:val="000000" w:themeColor="text1"/>
          <w:sz w:val="28"/>
          <w:szCs w:val="28"/>
        </w:rPr>
      </w:pPr>
      <w:r w:rsidRPr="000A2EF2">
        <w:rPr>
          <w:color w:val="000000" w:themeColor="text1"/>
          <w:sz w:val="28"/>
        </w:rPr>
        <w:t xml:space="preserve">Розглянувши </w:t>
      </w:r>
      <w:r w:rsidR="00566D4F" w:rsidRPr="000A2EF2">
        <w:rPr>
          <w:color w:val="000000" w:themeColor="text1"/>
          <w:sz w:val="28"/>
        </w:rPr>
        <w:t xml:space="preserve">звернення </w:t>
      </w:r>
      <w:r w:rsidR="004D5C6F" w:rsidRPr="000A2EF2">
        <w:rPr>
          <w:color w:val="000000" w:themeColor="text1"/>
          <w:sz w:val="28"/>
        </w:rPr>
        <w:t xml:space="preserve">громадської організації </w:t>
      </w:r>
      <w:r w:rsidR="002C594A" w:rsidRPr="000A2EF2">
        <w:rPr>
          <w:color w:val="000000" w:themeColor="text1"/>
          <w:sz w:val="28"/>
          <w:szCs w:val="28"/>
        </w:rPr>
        <w:t>«</w:t>
      </w:r>
      <w:proofErr w:type="spellStart"/>
      <w:r w:rsidR="00E77B0B" w:rsidRPr="000A2EF2">
        <w:rPr>
          <w:color w:val="000000" w:themeColor="text1"/>
          <w:sz w:val="28"/>
        </w:rPr>
        <w:t>Чортківська</w:t>
      </w:r>
      <w:proofErr w:type="spellEnd"/>
      <w:r w:rsidR="00E77B0B" w:rsidRPr="000A2EF2">
        <w:rPr>
          <w:color w:val="000000" w:themeColor="text1"/>
          <w:sz w:val="28"/>
        </w:rPr>
        <w:t xml:space="preserve"> міська громадська організація по відродженню історичних пам’яток та подій відновлення Незалежності Української Держави</w:t>
      </w:r>
      <w:r w:rsidR="00E77B0B" w:rsidRPr="000A2EF2">
        <w:rPr>
          <w:color w:val="000000" w:themeColor="text1"/>
          <w:sz w:val="28"/>
          <w:szCs w:val="28"/>
        </w:rPr>
        <w:t>»</w:t>
      </w:r>
      <w:r w:rsidR="00E77B0B" w:rsidRPr="000A2EF2">
        <w:rPr>
          <w:color w:val="000000" w:themeColor="text1"/>
          <w:sz w:val="28"/>
        </w:rPr>
        <w:t xml:space="preserve"> </w:t>
      </w:r>
      <w:r w:rsidR="00566D4F" w:rsidRPr="000A2EF2">
        <w:rPr>
          <w:color w:val="000000" w:themeColor="text1"/>
          <w:sz w:val="28"/>
        </w:rPr>
        <w:t>від 1</w:t>
      </w:r>
      <w:r w:rsidR="00F51A41" w:rsidRPr="000A2EF2">
        <w:rPr>
          <w:color w:val="000000" w:themeColor="text1"/>
          <w:sz w:val="28"/>
        </w:rPr>
        <w:t>9</w:t>
      </w:r>
      <w:r w:rsidR="00566D4F" w:rsidRPr="000A2EF2">
        <w:rPr>
          <w:color w:val="000000" w:themeColor="text1"/>
          <w:sz w:val="28"/>
        </w:rPr>
        <w:t>.0</w:t>
      </w:r>
      <w:r w:rsidR="00F51A41" w:rsidRPr="000A2EF2">
        <w:rPr>
          <w:color w:val="000000" w:themeColor="text1"/>
          <w:sz w:val="28"/>
        </w:rPr>
        <w:t>4</w:t>
      </w:r>
      <w:r w:rsidR="00566D4F" w:rsidRPr="000A2EF2">
        <w:rPr>
          <w:color w:val="000000" w:themeColor="text1"/>
          <w:sz w:val="28"/>
        </w:rPr>
        <w:t>.202</w:t>
      </w:r>
      <w:r w:rsidR="00F51A41" w:rsidRPr="000A2EF2">
        <w:rPr>
          <w:color w:val="000000" w:themeColor="text1"/>
          <w:sz w:val="28"/>
        </w:rPr>
        <w:t>4</w:t>
      </w:r>
      <w:r w:rsidRPr="000A2EF2">
        <w:rPr>
          <w:color w:val="000000" w:themeColor="text1"/>
          <w:sz w:val="28"/>
        </w:rPr>
        <w:t>,</w:t>
      </w:r>
      <w:r w:rsidR="00DE100C" w:rsidRPr="000A2EF2">
        <w:rPr>
          <w:color w:val="000000" w:themeColor="text1"/>
          <w:sz w:val="28"/>
        </w:rPr>
        <w:t xml:space="preserve"> представлені матеріали,</w:t>
      </w:r>
      <w:r w:rsidRPr="000A2EF2">
        <w:rPr>
          <w:color w:val="000000" w:themeColor="text1"/>
          <w:sz w:val="28"/>
        </w:rPr>
        <w:t xml:space="preserve"> </w:t>
      </w:r>
      <w:r w:rsidR="000C4E3D" w:rsidRPr="000A2EF2">
        <w:rPr>
          <w:color w:val="000000" w:themeColor="text1"/>
          <w:sz w:val="28"/>
          <w:szCs w:val="28"/>
        </w:rPr>
        <w:t xml:space="preserve">відповідно до </w:t>
      </w:r>
      <w:r w:rsidR="000A2EF2" w:rsidRPr="000A2EF2">
        <w:rPr>
          <w:color w:val="000000" w:themeColor="text1"/>
          <w:sz w:val="28"/>
          <w:szCs w:val="28"/>
        </w:rPr>
        <w:t xml:space="preserve">Закону України «Про регулювання містобудівної діяльності», </w:t>
      </w:r>
      <w:r w:rsidR="00B061E5" w:rsidRPr="000A2EF2">
        <w:rPr>
          <w:color w:val="000000" w:themeColor="text1"/>
          <w:sz w:val="28"/>
          <w:szCs w:val="28"/>
        </w:rPr>
        <w:t>статей 21, 23 Закону України «</w:t>
      </w:r>
      <w:r w:rsidR="00B061E5" w:rsidRPr="000A2EF2">
        <w:rPr>
          <w:color w:val="000000" w:themeColor="text1"/>
          <w:sz w:val="28"/>
        </w:rPr>
        <w:t>Про поховання та похоронну справу</w:t>
      </w:r>
      <w:r w:rsidR="00B061E5" w:rsidRPr="000A2EF2">
        <w:rPr>
          <w:color w:val="000000" w:themeColor="text1"/>
          <w:sz w:val="28"/>
          <w:szCs w:val="28"/>
        </w:rPr>
        <w:t>»</w:t>
      </w:r>
      <w:r w:rsidR="000A2EF2" w:rsidRPr="000A2EF2">
        <w:rPr>
          <w:color w:val="000000" w:themeColor="text1"/>
          <w:sz w:val="28"/>
          <w:szCs w:val="28"/>
        </w:rPr>
        <w:t xml:space="preserve">, </w:t>
      </w:r>
      <w:r w:rsidR="000C4E3D" w:rsidRPr="000A2EF2">
        <w:rPr>
          <w:color w:val="000000" w:themeColor="text1"/>
          <w:sz w:val="28"/>
          <w:szCs w:val="28"/>
        </w:rPr>
        <w:t>постанови Кабінету Мі</w:t>
      </w:r>
      <w:r w:rsidR="00566D4F" w:rsidRPr="000A2EF2">
        <w:rPr>
          <w:color w:val="000000" w:themeColor="text1"/>
          <w:sz w:val="28"/>
          <w:szCs w:val="28"/>
        </w:rPr>
        <w:t xml:space="preserve">ністрів України </w:t>
      </w:r>
      <w:r w:rsidR="000C4E3D" w:rsidRPr="000A2EF2">
        <w:rPr>
          <w:color w:val="000000" w:themeColor="text1"/>
          <w:sz w:val="28"/>
          <w:szCs w:val="28"/>
        </w:rPr>
        <w:t>від 2</w:t>
      </w:r>
      <w:r w:rsidR="002C594A" w:rsidRPr="000A2EF2">
        <w:rPr>
          <w:color w:val="000000" w:themeColor="text1"/>
          <w:sz w:val="28"/>
          <w:szCs w:val="28"/>
        </w:rPr>
        <w:t>5.11.1999</w:t>
      </w:r>
      <w:r w:rsidR="000C4E3D" w:rsidRPr="000A2EF2">
        <w:rPr>
          <w:color w:val="000000" w:themeColor="text1"/>
          <w:sz w:val="28"/>
          <w:szCs w:val="28"/>
        </w:rPr>
        <w:t xml:space="preserve"> № </w:t>
      </w:r>
      <w:r w:rsidR="002C594A" w:rsidRPr="000A2EF2">
        <w:rPr>
          <w:color w:val="000000" w:themeColor="text1"/>
          <w:sz w:val="28"/>
          <w:szCs w:val="28"/>
        </w:rPr>
        <w:t>2137</w:t>
      </w:r>
      <w:r w:rsidR="000C4E3D" w:rsidRPr="000A2EF2">
        <w:rPr>
          <w:color w:val="000000" w:themeColor="text1"/>
          <w:sz w:val="28"/>
          <w:szCs w:val="28"/>
        </w:rPr>
        <w:t xml:space="preserve"> «Про </w:t>
      </w:r>
      <w:r w:rsidR="002C594A" w:rsidRPr="000A2EF2">
        <w:rPr>
          <w:color w:val="000000" w:themeColor="text1"/>
          <w:sz w:val="28"/>
          <w:szCs w:val="28"/>
        </w:rPr>
        <w:t>затвердження Порядку проведення архітектурних та містобудівних конкурсів</w:t>
      </w:r>
      <w:r w:rsidR="000C4E3D" w:rsidRPr="000A2EF2">
        <w:rPr>
          <w:color w:val="000000" w:themeColor="text1"/>
          <w:sz w:val="28"/>
          <w:szCs w:val="28"/>
        </w:rPr>
        <w:t xml:space="preserve">», </w:t>
      </w:r>
      <w:r w:rsidR="002C594A" w:rsidRPr="000A2EF2">
        <w:rPr>
          <w:color w:val="000000" w:themeColor="text1"/>
          <w:sz w:val="28"/>
          <w:szCs w:val="28"/>
        </w:rPr>
        <w:t xml:space="preserve">Порядку спорудження (створення) пам'ятників і монументів, затвердженого наказом Державного комітету України з будівництва та архітектури Міністерства культури і мистецтв України від 30.11.2004 № 231/806, </w:t>
      </w:r>
      <w:r w:rsidR="000C4E3D" w:rsidRPr="000A2EF2">
        <w:rPr>
          <w:color w:val="000000" w:themeColor="text1"/>
          <w:sz w:val="28"/>
          <w:szCs w:val="28"/>
        </w:rPr>
        <w:t xml:space="preserve">керуючись </w:t>
      </w:r>
      <w:r w:rsidR="00420E28" w:rsidRPr="000A2EF2">
        <w:rPr>
          <w:color w:val="000000" w:themeColor="text1"/>
          <w:sz w:val="28"/>
          <w:szCs w:val="28"/>
        </w:rPr>
        <w:t>пунктом 37 частини першої статті</w:t>
      </w:r>
      <w:r w:rsidR="000C4E3D" w:rsidRPr="000A2EF2">
        <w:rPr>
          <w:color w:val="000000" w:themeColor="text1"/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9009C5" w:rsidRPr="000A2EF2" w:rsidRDefault="009009C5">
      <w:pPr>
        <w:pStyle w:val="11"/>
        <w:jc w:val="both"/>
        <w:rPr>
          <w:color w:val="000000" w:themeColor="text1"/>
          <w:sz w:val="28"/>
        </w:rPr>
      </w:pPr>
    </w:p>
    <w:p w:rsidR="009009C5" w:rsidRPr="000A2EF2" w:rsidRDefault="007E0571">
      <w:pPr>
        <w:ind w:right="-5"/>
        <w:rPr>
          <w:color w:val="000000" w:themeColor="text1"/>
          <w:sz w:val="28"/>
        </w:rPr>
      </w:pPr>
      <w:r w:rsidRPr="000A2EF2">
        <w:rPr>
          <w:b/>
          <w:color w:val="000000" w:themeColor="text1"/>
          <w:sz w:val="28"/>
        </w:rPr>
        <w:t>ВИРІШИЛА</w:t>
      </w:r>
      <w:r w:rsidR="000E4503" w:rsidRPr="000A2EF2">
        <w:rPr>
          <w:b/>
          <w:color w:val="000000" w:themeColor="text1"/>
          <w:sz w:val="28"/>
        </w:rPr>
        <w:t>:</w:t>
      </w:r>
    </w:p>
    <w:p w:rsidR="004F10F9" w:rsidRPr="000A2EF2" w:rsidRDefault="000C4E3D" w:rsidP="00F51A41">
      <w:pPr>
        <w:ind w:firstLine="567"/>
        <w:jc w:val="both"/>
        <w:rPr>
          <w:color w:val="000000" w:themeColor="text1"/>
          <w:sz w:val="28"/>
        </w:rPr>
      </w:pPr>
      <w:r w:rsidRPr="000A2EF2">
        <w:rPr>
          <w:color w:val="000000" w:themeColor="text1"/>
          <w:sz w:val="28"/>
        </w:rPr>
        <w:t xml:space="preserve">1. </w:t>
      </w:r>
      <w:r w:rsidR="00F51A41" w:rsidRPr="000A2EF2">
        <w:rPr>
          <w:color w:val="000000" w:themeColor="text1"/>
          <w:sz w:val="28"/>
        </w:rPr>
        <w:t xml:space="preserve">Надати дозвіл громадській організації </w:t>
      </w:r>
      <w:r w:rsidR="002C594A" w:rsidRPr="000A2EF2">
        <w:rPr>
          <w:color w:val="000000" w:themeColor="text1"/>
          <w:sz w:val="28"/>
          <w:szCs w:val="28"/>
        </w:rPr>
        <w:t>«</w:t>
      </w:r>
      <w:proofErr w:type="spellStart"/>
      <w:r w:rsidR="002C594A" w:rsidRPr="000A2EF2">
        <w:rPr>
          <w:color w:val="000000" w:themeColor="text1"/>
          <w:sz w:val="28"/>
        </w:rPr>
        <w:t>Чортківська</w:t>
      </w:r>
      <w:proofErr w:type="spellEnd"/>
      <w:r w:rsidR="002C594A" w:rsidRPr="000A2EF2">
        <w:rPr>
          <w:color w:val="000000" w:themeColor="text1"/>
          <w:sz w:val="28"/>
        </w:rPr>
        <w:t xml:space="preserve"> міська громадська організація по відродженню історичних пам’яток та подій відновлення Незалежності Української Держави</w:t>
      </w:r>
      <w:r w:rsidR="002C594A" w:rsidRPr="000A2EF2">
        <w:rPr>
          <w:color w:val="000000" w:themeColor="text1"/>
          <w:sz w:val="28"/>
          <w:szCs w:val="28"/>
        </w:rPr>
        <w:t>»</w:t>
      </w:r>
      <w:r w:rsidR="002C594A" w:rsidRPr="000A2EF2">
        <w:rPr>
          <w:color w:val="000000" w:themeColor="text1"/>
          <w:sz w:val="28"/>
        </w:rPr>
        <w:t xml:space="preserve"> </w:t>
      </w:r>
      <w:r w:rsidR="004F10F9" w:rsidRPr="000A2EF2">
        <w:rPr>
          <w:color w:val="000000" w:themeColor="text1"/>
          <w:sz w:val="28"/>
        </w:rPr>
        <w:t>(далі – Громадська організаці</w:t>
      </w:r>
      <w:r w:rsidR="00DE100C" w:rsidRPr="000A2EF2">
        <w:rPr>
          <w:color w:val="000000" w:themeColor="text1"/>
          <w:sz w:val="28"/>
        </w:rPr>
        <w:t>я</w:t>
      </w:r>
      <w:r w:rsidR="004F10F9" w:rsidRPr="000A2EF2">
        <w:rPr>
          <w:color w:val="000000" w:themeColor="text1"/>
          <w:sz w:val="28"/>
        </w:rPr>
        <w:t xml:space="preserve">) </w:t>
      </w:r>
      <w:r w:rsidR="00F51A41" w:rsidRPr="000A2EF2">
        <w:rPr>
          <w:color w:val="000000" w:themeColor="text1"/>
          <w:sz w:val="28"/>
        </w:rPr>
        <w:t xml:space="preserve">на відновлення військового </w:t>
      </w:r>
      <w:r w:rsidR="00596519" w:rsidRPr="000A2EF2">
        <w:rPr>
          <w:color w:val="000000" w:themeColor="text1"/>
          <w:sz w:val="28"/>
        </w:rPr>
        <w:t>кладовищ</w:t>
      </w:r>
      <w:r w:rsidR="00DE100C" w:rsidRPr="000A2EF2">
        <w:rPr>
          <w:color w:val="000000" w:themeColor="text1"/>
          <w:sz w:val="28"/>
        </w:rPr>
        <w:t>а</w:t>
      </w:r>
      <w:r w:rsidR="00141110">
        <w:rPr>
          <w:color w:val="000000" w:themeColor="text1"/>
          <w:sz w:val="28"/>
        </w:rPr>
        <w:t xml:space="preserve"> – встановлення пам’ятного знаку, здійснення робіт щодо влаштування поховань та здійснення благоустрою території</w:t>
      </w:r>
      <w:r w:rsidR="00596519" w:rsidRPr="000A2EF2">
        <w:rPr>
          <w:color w:val="000000" w:themeColor="text1"/>
          <w:sz w:val="28"/>
        </w:rPr>
        <w:t xml:space="preserve">, яке </w:t>
      </w:r>
      <w:r w:rsidR="00DE100C" w:rsidRPr="000A2EF2">
        <w:rPr>
          <w:color w:val="000000" w:themeColor="text1"/>
          <w:sz w:val="28"/>
        </w:rPr>
        <w:t xml:space="preserve">знаходиться на кладовищі </w:t>
      </w:r>
      <w:r w:rsidR="00F51A41" w:rsidRPr="000A2EF2">
        <w:rPr>
          <w:color w:val="000000" w:themeColor="text1"/>
          <w:sz w:val="28"/>
        </w:rPr>
        <w:t>по вул. Степана Бандери, м. Чортків</w:t>
      </w:r>
      <w:r w:rsidR="004F10F9" w:rsidRPr="000A2EF2">
        <w:rPr>
          <w:color w:val="000000" w:themeColor="text1"/>
          <w:sz w:val="28"/>
        </w:rPr>
        <w:t>.</w:t>
      </w:r>
    </w:p>
    <w:p w:rsidR="00141110" w:rsidRDefault="00141110" w:rsidP="004F10F9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2. Укласти між </w:t>
      </w:r>
      <w:proofErr w:type="spellStart"/>
      <w:r w:rsidR="00450BD8">
        <w:rPr>
          <w:color w:val="000000" w:themeColor="text1"/>
          <w:sz w:val="28"/>
        </w:rPr>
        <w:t>Чортківською</w:t>
      </w:r>
      <w:proofErr w:type="spellEnd"/>
      <w:r w:rsidR="00450BD8">
        <w:rPr>
          <w:color w:val="000000" w:themeColor="text1"/>
          <w:sz w:val="28"/>
        </w:rPr>
        <w:t xml:space="preserve"> міською радою та </w:t>
      </w:r>
      <w:r w:rsidR="00450BD8" w:rsidRPr="000A2EF2">
        <w:rPr>
          <w:color w:val="000000" w:themeColor="text1"/>
          <w:sz w:val="28"/>
        </w:rPr>
        <w:t>Громадськ</w:t>
      </w:r>
      <w:r w:rsidR="00450BD8">
        <w:rPr>
          <w:color w:val="000000" w:themeColor="text1"/>
          <w:sz w:val="28"/>
        </w:rPr>
        <w:t>ою</w:t>
      </w:r>
      <w:r w:rsidR="00450BD8" w:rsidRPr="000A2EF2">
        <w:rPr>
          <w:color w:val="000000" w:themeColor="text1"/>
          <w:sz w:val="28"/>
        </w:rPr>
        <w:t xml:space="preserve"> організаці</w:t>
      </w:r>
      <w:r w:rsidR="00450BD8">
        <w:rPr>
          <w:color w:val="000000" w:themeColor="text1"/>
          <w:sz w:val="28"/>
        </w:rPr>
        <w:t>єю меморандум про співпрацю.</w:t>
      </w:r>
    </w:p>
    <w:p w:rsidR="00BB1666" w:rsidRDefault="00450BD8" w:rsidP="004F10F9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r w:rsidR="000C4E3D" w:rsidRPr="000A2EF2">
        <w:rPr>
          <w:color w:val="000000" w:themeColor="text1"/>
          <w:sz w:val="28"/>
        </w:rPr>
        <w:t xml:space="preserve">. Відділу архітектури та містобудівного кадастру </w:t>
      </w:r>
      <w:proofErr w:type="spellStart"/>
      <w:r w:rsidR="000C4E3D" w:rsidRPr="000A2EF2">
        <w:rPr>
          <w:color w:val="000000" w:themeColor="text1"/>
          <w:sz w:val="28"/>
        </w:rPr>
        <w:t>Чортківської</w:t>
      </w:r>
      <w:proofErr w:type="spellEnd"/>
      <w:r w:rsidR="000C4E3D" w:rsidRPr="000A2EF2">
        <w:rPr>
          <w:color w:val="000000" w:themeColor="text1"/>
          <w:sz w:val="28"/>
        </w:rPr>
        <w:t xml:space="preserve"> міської ради</w:t>
      </w:r>
      <w:r w:rsidR="004F10F9" w:rsidRPr="000A2EF2">
        <w:rPr>
          <w:color w:val="000000" w:themeColor="text1"/>
          <w:sz w:val="28"/>
        </w:rPr>
        <w:t xml:space="preserve"> </w:t>
      </w:r>
      <w:r w:rsidR="005017FE" w:rsidRPr="000A2EF2">
        <w:rPr>
          <w:color w:val="000000" w:themeColor="text1"/>
          <w:sz w:val="28"/>
        </w:rPr>
        <w:t xml:space="preserve">(далі - Відділ) </w:t>
      </w:r>
      <w:r w:rsidR="004F10F9" w:rsidRPr="000A2EF2">
        <w:rPr>
          <w:color w:val="000000" w:themeColor="text1"/>
          <w:sz w:val="28"/>
        </w:rPr>
        <w:t>здійснити підготовку архітектурного конкурсу щодо відновлення військового кладовища по вул. Степана Бандери, м. Чортків</w:t>
      </w:r>
      <w:r w:rsidR="00BB1666" w:rsidRPr="000A2EF2">
        <w:rPr>
          <w:color w:val="000000" w:themeColor="text1"/>
          <w:sz w:val="28"/>
        </w:rPr>
        <w:t xml:space="preserve"> (далі – </w:t>
      </w:r>
      <w:r w:rsidR="005017FE" w:rsidRPr="000A2EF2">
        <w:rPr>
          <w:color w:val="000000" w:themeColor="text1"/>
          <w:sz w:val="28"/>
        </w:rPr>
        <w:t>А</w:t>
      </w:r>
      <w:r w:rsidR="00BB1666" w:rsidRPr="000A2EF2">
        <w:rPr>
          <w:color w:val="000000" w:themeColor="text1"/>
          <w:sz w:val="28"/>
        </w:rPr>
        <w:t>рхітектурний конкурс) відповідно до порядку, визначеного</w:t>
      </w:r>
      <w:r w:rsidR="00BB1666" w:rsidRPr="000A2EF2">
        <w:rPr>
          <w:rFonts w:ascii="Consolas" w:hAnsi="Consolas"/>
          <w:color w:val="000000" w:themeColor="text1"/>
          <w:sz w:val="27"/>
          <w:szCs w:val="27"/>
          <w:shd w:val="clear" w:color="auto" w:fill="FFFFFF"/>
        </w:rPr>
        <w:t xml:space="preserve"> </w:t>
      </w:r>
      <w:r w:rsidR="00BB1666" w:rsidRPr="000A2EF2">
        <w:rPr>
          <w:color w:val="000000" w:themeColor="text1"/>
          <w:sz w:val="28"/>
        </w:rPr>
        <w:t>постанов</w:t>
      </w:r>
      <w:r w:rsidR="002B0084">
        <w:rPr>
          <w:color w:val="000000" w:themeColor="text1"/>
          <w:sz w:val="28"/>
        </w:rPr>
        <w:t xml:space="preserve">ою Кабінету  Міністрів України </w:t>
      </w:r>
      <w:r w:rsidR="00BB1666" w:rsidRPr="000A2EF2">
        <w:rPr>
          <w:color w:val="000000" w:themeColor="text1"/>
          <w:sz w:val="28"/>
        </w:rPr>
        <w:t>від 25.11.</w:t>
      </w:r>
      <w:r w:rsidR="002B0084">
        <w:rPr>
          <w:color w:val="000000" w:themeColor="text1"/>
          <w:sz w:val="28"/>
        </w:rPr>
        <w:t>19</w:t>
      </w:r>
      <w:r w:rsidR="00BB1666" w:rsidRPr="000A2EF2">
        <w:rPr>
          <w:color w:val="000000" w:themeColor="text1"/>
          <w:sz w:val="28"/>
        </w:rPr>
        <w:t>99</w:t>
      </w:r>
      <w:r w:rsidR="008178D5" w:rsidRPr="000A2EF2">
        <w:rPr>
          <w:color w:val="000000" w:themeColor="text1"/>
          <w:sz w:val="28"/>
        </w:rPr>
        <w:t xml:space="preserve"> № 2137 «Про</w:t>
      </w:r>
      <w:r w:rsidR="00BB1666" w:rsidRPr="000A2EF2">
        <w:rPr>
          <w:color w:val="000000" w:themeColor="text1"/>
          <w:sz w:val="28"/>
        </w:rPr>
        <w:t xml:space="preserve"> затвердження Поря</w:t>
      </w:r>
      <w:r w:rsidR="008178D5" w:rsidRPr="000A2EF2">
        <w:rPr>
          <w:color w:val="000000" w:themeColor="text1"/>
          <w:sz w:val="28"/>
        </w:rPr>
        <w:t xml:space="preserve">дку проведення архітектурних та містобудівних </w:t>
      </w:r>
      <w:r w:rsidR="00BB1666" w:rsidRPr="000A2EF2">
        <w:rPr>
          <w:color w:val="000000" w:themeColor="text1"/>
          <w:sz w:val="28"/>
        </w:rPr>
        <w:t>конкурсів».</w:t>
      </w:r>
    </w:p>
    <w:p w:rsidR="00BB1666" w:rsidRPr="000A2EF2" w:rsidRDefault="00450BD8" w:rsidP="004F10F9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BB1666" w:rsidRPr="000A2EF2">
        <w:rPr>
          <w:color w:val="000000" w:themeColor="text1"/>
          <w:sz w:val="28"/>
        </w:rPr>
        <w:t>. Визначити замовником проведення архітектурного конкурсу громадську організацію.</w:t>
      </w:r>
    </w:p>
    <w:p w:rsidR="008178D5" w:rsidRPr="000A2EF2" w:rsidRDefault="00450BD8" w:rsidP="008178D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178D5" w:rsidRPr="000A2EF2">
        <w:rPr>
          <w:color w:val="000000" w:themeColor="text1"/>
          <w:sz w:val="28"/>
          <w:szCs w:val="28"/>
        </w:rPr>
        <w:t xml:space="preserve">. За результатами архітектурного конкурсу подати проектні рішення на </w:t>
      </w:r>
      <w:r>
        <w:rPr>
          <w:color w:val="000000" w:themeColor="text1"/>
          <w:sz w:val="28"/>
          <w:szCs w:val="28"/>
        </w:rPr>
        <w:t xml:space="preserve">обговорення громадськості шляхом проведення громадських слухань, та на </w:t>
      </w:r>
      <w:r w:rsidR="008178D5" w:rsidRPr="000A2EF2">
        <w:rPr>
          <w:color w:val="000000" w:themeColor="text1"/>
          <w:sz w:val="28"/>
          <w:szCs w:val="28"/>
        </w:rPr>
        <w:lastRenderedPageBreak/>
        <w:t xml:space="preserve">погодження архітектурно-містобудівної ради при відділі архітектури та містобудівного кадастру </w:t>
      </w:r>
      <w:proofErr w:type="spellStart"/>
      <w:r w:rsidR="008178D5" w:rsidRPr="000A2EF2">
        <w:rPr>
          <w:color w:val="000000" w:themeColor="text1"/>
          <w:sz w:val="28"/>
          <w:szCs w:val="28"/>
        </w:rPr>
        <w:t>Чортківської</w:t>
      </w:r>
      <w:proofErr w:type="spellEnd"/>
      <w:r w:rsidR="008178D5" w:rsidRPr="000A2EF2">
        <w:rPr>
          <w:color w:val="000000" w:themeColor="text1"/>
          <w:sz w:val="28"/>
          <w:szCs w:val="28"/>
        </w:rPr>
        <w:t xml:space="preserve"> міської ради (далі - Містобудівна рада).</w:t>
      </w:r>
    </w:p>
    <w:p w:rsidR="005017FE" w:rsidRPr="000A2EF2" w:rsidRDefault="008178D5" w:rsidP="008178D5">
      <w:pPr>
        <w:ind w:firstLine="567"/>
        <w:jc w:val="both"/>
        <w:rPr>
          <w:color w:val="000000" w:themeColor="text1"/>
          <w:sz w:val="28"/>
          <w:szCs w:val="28"/>
        </w:rPr>
      </w:pPr>
      <w:r w:rsidRPr="000A2EF2">
        <w:rPr>
          <w:color w:val="000000" w:themeColor="text1"/>
          <w:sz w:val="28"/>
          <w:szCs w:val="28"/>
        </w:rPr>
        <w:t xml:space="preserve">5. За результатами </w:t>
      </w:r>
      <w:r w:rsidR="00450BD8">
        <w:rPr>
          <w:color w:val="000000" w:themeColor="text1"/>
          <w:sz w:val="28"/>
          <w:szCs w:val="28"/>
        </w:rPr>
        <w:t xml:space="preserve">проведення громадських слухань та </w:t>
      </w:r>
      <w:r w:rsidRPr="000A2EF2">
        <w:rPr>
          <w:color w:val="000000" w:themeColor="text1"/>
          <w:sz w:val="28"/>
          <w:szCs w:val="28"/>
        </w:rPr>
        <w:t>розгляду містобудівною радою проектних рішень</w:t>
      </w:r>
      <w:r w:rsidR="005017FE" w:rsidRPr="000A2EF2">
        <w:rPr>
          <w:color w:val="000000" w:themeColor="text1"/>
          <w:sz w:val="28"/>
          <w:szCs w:val="28"/>
        </w:rPr>
        <w:t xml:space="preserve"> громадській організації:</w:t>
      </w:r>
    </w:p>
    <w:p w:rsidR="008178D5" w:rsidRPr="000A2EF2" w:rsidRDefault="005017FE" w:rsidP="008178D5">
      <w:pPr>
        <w:ind w:firstLine="567"/>
        <w:jc w:val="both"/>
        <w:rPr>
          <w:color w:val="000000" w:themeColor="text1"/>
          <w:sz w:val="28"/>
          <w:szCs w:val="28"/>
        </w:rPr>
      </w:pPr>
      <w:r w:rsidRPr="000A2EF2">
        <w:rPr>
          <w:color w:val="000000" w:themeColor="text1"/>
          <w:sz w:val="28"/>
          <w:szCs w:val="28"/>
        </w:rPr>
        <w:t>5.1.</w:t>
      </w:r>
      <w:r w:rsidR="008178D5" w:rsidRPr="000A2EF2">
        <w:rPr>
          <w:color w:val="000000" w:themeColor="text1"/>
          <w:sz w:val="28"/>
          <w:szCs w:val="28"/>
        </w:rPr>
        <w:t xml:space="preserve"> </w:t>
      </w:r>
      <w:r w:rsidRPr="000A2EF2">
        <w:rPr>
          <w:color w:val="000000" w:themeColor="text1"/>
          <w:sz w:val="28"/>
          <w:szCs w:val="28"/>
        </w:rPr>
        <w:t>В</w:t>
      </w:r>
      <w:r w:rsidR="008178D5" w:rsidRPr="000A2EF2">
        <w:rPr>
          <w:color w:val="000000" w:themeColor="text1"/>
          <w:sz w:val="28"/>
          <w:szCs w:val="28"/>
        </w:rPr>
        <w:t>изначити виконавця окремих видів проектних і будівельних робіт, які мають відповідну ліцензію (кваліфікаційний сертифікат).</w:t>
      </w:r>
    </w:p>
    <w:p w:rsidR="002A433B" w:rsidRPr="000A2EF2" w:rsidRDefault="005017FE" w:rsidP="002A433B">
      <w:pPr>
        <w:ind w:firstLine="567"/>
        <w:jc w:val="both"/>
        <w:rPr>
          <w:color w:val="000000" w:themeColor="text1"/>
          <w:sz w:val="28"/>
        </w:rPr>
      </w:pPr>
      <w:r w:rsidRPr="000A2EF2">
        <w:rPr>
          <w:color w:val="000000" w:themeColor="text1"/>
          <w:sz w:val="28"/>
        </w:rPr>
        <w:t>5.2. Отримати у відділі архітектурно-планувальне завдання на відновлення військового кладовища</w:t>
      </w:r>
      <w:r w:rsidR="002A433B" w:rsidRPr="000A2EF2">
        <w:rPr>
          <w:color w:val="000000" w:themeColor="text1"/>
          <w:sz w:val="28"/>
        </w:rPr>
        <w:t xml:space="preserve"> та перелік необхідних</w:t>
      </w:r>
      <w:r w:rsidRPr="000A2EF2">
        <w:rPr>
          <w:color w:val="000000" w:themeColor="text1"/>
          <w:sz w:val="28"/>
        </w:rPr>
        <w:t xml:space="preserve"> технічних умов </w:t>
      </w:r>
      <w:r w:rsidR="002A433B" w:rsidRPr="000A2EF2">
        <w:rPr>
          <w:color w:val="000000" w:themeColor="text1"/>
          <w:sz w:val="28"/>
        </w:rPr>
        <w:t>визначених</w:t>
      </w:r>
      <w:r w:rsidRPr="000A2EF2">
        <w:rPr>
          <w:color w:val="000000" w:themeColor="text1"/>
          <w:sz w:val="28"/>
        </w:rPr>
        <w:t xml:space="preserve"> з ура</w:t>
      </w:r>
      <w:r w:rsidR="002A433B" w:rsidRPr="000A2EF2">
        <w:rPr>
          <w:color w:val="000000" w:themeColor="text1"/>
          <w:sz w:val="28"/>
        </w:rPr>
        <w:t xml:space="preserve">хуванням специфіки спорудження </w:t>
      </w:r>
      <w:r w:rsidRPr="000A2EF2">
        <w:rPr>
          <w:color w:val="000000" w:themeColor="text1"/>
          <w:sz w:val="28"/>
        </w:rPr>
        <w:t>та експлуатації</w:t>
      </w:r>
      <w:r w:rsidR="002A433B" w:rsidRPr="000A2EF2">
        <w:rPr>
          <w:color w:val="000000" w:themeColor="text1"/>
          <w:sz w:val="28"/>
        </w:rPr>
        <w:t>.</w:t>
      </w:r>
    </w:p>
    <w:p w:rsidR="00825AFB" w:rsidRPr="000A2EF2" w:rsidRDefault="00825AFB" w:rsidP="00825AFB">
      <w:pPr>
        <w:ind w:firstLine="567"/>
        <w:jc w:val="both"/>
        <w:rPr>
          <w:color w:val="000000" w:themeColor="text1"/>
          <w:sz w:val="28"/>
        </w:rPr>
      </w:pPr>
      <w:r w:rsidRPr="000A2EF2">
        <w:rPr>
          <w:color w:val="000000" w:themeColor="text1"/>
          <w:sz w:val="28"/>
        </w:rPr>
        <w:t>5.3. Розроблення проектної документації на відновлення військового кладовища та визначення вартості проектних і будівельно-монтажних робіт провести згідно з державними будівельними нормами.</w:t>
      </w:r>
      <w:bookmarkStart w:id="0" w:name="o57"/>
      <w:bookmarkEnd w:id="0"/>
    </w:p>
    <w:p w:rsidR="00825AFB" w:rsidRPr="000A2EF2" w:rsidRDefault="00825AFB" w:rsidP="00825AFB">
      <w:pPr>
        <w:ind w:firstLine="567"/>
        <w:jc w:val="both"/>
        <w:rPr>
          <w:color w:val="000000" w:themeColor="text1"/>
          <w:sz w:val="28"/>
        </w:rPr>
      </w:pPr>
      <w:r w:rsidRPr="000A2EF2">
        <w:rPr>
          <w:color w:val="000000" w:themeColor="text1"/>
          <w:sz w:val="28"/>
        </w:rPr>
        <w:t>5.4. З урахуванням протокольних рішень засідання містобудівної ради генеральному проектувальнику за участю замовника забезпечити погодження проектної документації, проведення комплексної державної експертизи і затвердження її в установленому порядку.</w:t>
      </w:r>
      <w:bookmarkStart w:id="1" w:name="o58"/>
      <w:bookmarkEnd w:id="1"/>
    </w:p>
    <w:p w:rsidR="00B3095D" w:rsidRPr="000A2EF2" w:rsidRDefault="001F5F44" w:rsidP="00B3095D">
      <w:pPr>
        <w:ind w:firstLine="567"/>
        <w:jc w:val="both"/>
        <w:rPr>
          <w:color w:val="000000" w:themeColor="text1"/>
          <w:sz w:val="28"/>
        </w:rPr>
      </w:pPr>
      <w:r w:rsidRPr="000A2EF2">
        <w:rPr>
          <w:color w:val="000000" w:themeColor="text1"/>
          <w:sz w:val="28"/>
        </w:rPr>
        <w:t>5.5. З</w:t>
      </w:r>
      <w:r w:rsidR="00825AFB" w:rsidRPr="000A2EF2">
        <w:rPr>
          <w:color w:val="000000" w:themeColor="text1"/>
          <w:sz w:val="28"/>
        </w:rPr>
        <w:t>атве</w:t>
      </w:r>
      <w:r w:rsidRPr="000A2EF2">
        <w:rPr>
          <w:color w:val="000000" w:themeColor="text1"/>
          <w:sz w:val="28"/>
        </w:rPr>
        <w:t>рдити проектну</w:t>
      </w:r>
      <w:r w:rsidR="00825AFB" w:rsidRPr="000A2EF2">
        <w:rPr>
          <w:color w:val="000000" w:themeColor="text1"/>
          <w:sz w:val="28"/>
        </w:rPr>
        <w:t xml:space="preserve"> документаці</w:t>
      </w:r>
      <w:r w:rsidRPr="000A2EF2">
        <w:rPr>
          <w:color w:val="000000" w:themeColor="text1"/>
          <w:sz w:val="28"/>
        </w:rPr>
        <w:t>ю</w:t>
      </w:r>
      <w:r w:rsidR="00825AFB" w:rsidRPr="000A2EF2">
        <w:rPr>
          <w:color w:val="000000" w:themeColor="text1"/>
          <w:sz w:val="28"/>
        </w:rPr>
        <w:t xml:space="preserve"> </w:t>
      </w:r>
      <w:r w:rsidRPr="000A2EF2">
        <w:rPr>
          <w:color w:val="000000" w:themeColor="text1"/>
          <w:sz w:val="28"/>
        </w:rPr>
        <w:t xml:space="preserve">на відновлення військового кладовища </w:t>
      </w:r>
      <w:r w:rsidR="00825AFB" w:rsidRPr="000A2EF2">
        <w:rPr>
          <w:color w:val="000000" w:themeColor="text1"/>
          <w:sz w:val="28"/>
        </w:rPr>
        <w:t xml:space="preserve">відповідно до Порядку затвердження інвестиційних програм і проектів будівництва та проведення їх комплексної державної експертизи, затвердженого постановою Кабінету Міністрів України від 11.04.2002 </w:t>
      </w:r>
      <w:r w:rsidR="00B3095D" w:rsidRPr="000A2EF2">
        <w:rPr>
          <w:color w:val="000000" w:themeColor="text1"/>
          <w:sz w:val="28"/>
        </w:rPr>
        <w:t>№</w:t>
      </w:r>
      <w:r w:rsidR="00825AFB" w:rsidRPr="000A2EF2">
        <w:rPr>
          <w:color w:val="000000" w:themeColor="text1"/>
          <w:sz w:val="28"/>
        </w:rPr>
        <w:t xml:space="preserve"> 483.</w:t>
      </w:r>
      <w:bookmarkStart w:id="2" w:name="o62"/>
      <w:bookmarkEnd w:id="2"/>
    </w:p>
    <w:p w:rsidR="0030717F" w:rsidRPr="000A2EF2" w:rsidRDefault="0030717F" w:rsidP="005C64F8">
      <w:pPr>
        <w:ind w:firstLine="567"/>
        <w:jc w:val="both"/>
        <w:rPr>
          <w:color w:val="000000" w:themeColor="text1"/>
          <w:sz w:val="28"/>
        </w:rPr>
      </w:pPr>
      <w:r w:rsidRPr="000A2EF2">
        <w:rPr>
          <w:color w:val="000000" w:themeColor="text1"/>
          <w:sz w:val="28"/>
        </w:rPr>
        <w:t>5.6.</w:t>
      </w:r>
      <w:r w:rsidR="00E91A26">
        <w:rPr>
          <w:color w:val="000000" w:themeColor="text1"/>
          <w:sz w:val="28"/>
        </w:rPr>
        <w:t xml:space="preserve"> </w:t>
      </w:r>
      <w:r w:rsidRPr="000A2EF2">
        <w:rPr>
          <w:color w:val="000000" w:themeColor="text1"/>
          <w:sz w:val="28"/>
        </w:rPr>
        <w:t>Отримати</w:t>
      </w:r>
      <w:r w:rsidR="00825AFB" w:rsidRPr="000A2EF2">
        <w:rPr>
          <w:color w:val="000000" w:themeColor="text1"/>
          <w:sz w:val="28"/>
        </w:rPr>
        <w:t xml:space="preserve"> </w:t>
      </w:r>
      <w:r w:rsidRPr="000A2EF2">
        <w:rPr>
          <w:color w:val="000000" w:themeColor="text1"/>
          <w:sz w:val="28"/>
        </w:rPr>
        <w:t>дозвіл на</w:t>
      </w:r>
      <w:r w:rsidR="00825AFB" w:rsidRPr="000A2EF2">
        <w:rPr>
          <w:color w:val="000000" w:themeColor="text1"/>
          <w:sz w:val="28"/>
        </w:rPr>
        <w:t xml:space="preserve"> виконання </w:t>
      </w:r>
      <w:r w:rsidRPr="000A2EF2">
        <w:rPr>
          <w:color w:val="000000" w:themeColor="text1"/>
          <w:sz w:val="28"/>
        </w:rPr>
        <w:t>будівельних</w:t>
      </w:r>
      <w:r w:rsidR="00825AFB" w:rsidRPr="000A2EF2">
        <w:rPr>
          <w:color w:val="000000" w:themeColor="text1"/>
          <w:sz w:val="28"/>
        </w:rPr>
        <w:t xml:space="preserve"> робіт</w:t>
      </w:r>
      <w:r w:rsidRPr="000A2EF2">
        <w:rPr>
          <w:color w:val="000000" w:themeColor="text1"/>
          <w:sz w:val="28"/>
        </w:rPr>
        <w:t xml:space="preserve"> відповідно </w:t>
      </w:r>
      <w:r w:rsidR="005C64F8" w:rsidRPr="000A2EF2">
        <w:rPr>
          <w:color w:val="000000" w:themeColor="text1"/>
          <w:sz w:val="28"/>
        </w:rPr>
        <w:t>до законодавства та порядку виконання підготовчих та будівельних робіт, затвердженого постановою Кабінету міністрів України від 13.04.2011 № 466.</w:t>
      </w:r>
    </w:p>
    <w:p w:rsidR="00825AFB" w:rsidRPr="000A2EF2" w:rsidRDefault="005C64F8" w:rsidP="005C64F8">
      <w:pPr>
        <w:ind w:firstLine="567"/>
        <w:jc w:val="both"/>
        <w:rPr>
          <w:color w:val="000000" w:themeColor="text1"/>
          <w:sz w:val="28"/>
        </w:rPr>
      </w:pPr>
      <w:bookmarkStart w:id="3" w:name="o63"/>
      <w:bookmarkEnd w:id="3"/>
      <w:r w:rsidRPr="000A2EF2">
        <w:rPr>
          <w:color w:val="000000" w:themeColor="text1"/>
          <w:sz w:val="28"/>
        </w:rPr>
        <w:t>5.7. Авторський та технічний нагляд</w:t>
      </w:r>
      <w:r w:rsidR="00825AFB" w:rsidRPr="000A2EF2">
        <w:rPr>
          <w:color w:val="000000" w:themeColor="text1"/>
          <w:sz w:val="28"/>
        </w:rPr>
        <w:t xml:space="preserve"> за </w:t>
      </w:r>
      <w:r w:rsidRPr="000A2EF2">
        <w:rPr>
          <w:color w:val="000000" w:themeColor="text1"/>
          <w:sz w:val="28"/>
        </w:rPr>
        <w:t xml:space="preserve">відновленням військового кладовища </w:t>
      </w:r>
      <w:r w:rsidR="00825AFB" w:rsidRPr="000A2EF2">
        <w:rPr>
          <w:color w:val="000000" w:themeColor="text1"/>
          <w:sz w:val="28"/>
        </w:rPr>
        <w:t>здійсн</w:t>
      </w:r>
      <w:r w:rsidRPr="000A2EF2">
        <w:rPr>
          <w:color w:val="000000" w:themeColor="text1"/>
          <w:sz w:val="28"/>
        </w:rPr>
        <w:t>ити</w:t>
      </w:r>
      <w:r w:rsidR="00825AFB" w:rsidRPr="000A2EF2">
        <w:rPr>
          <w:color w:val="000000" w:themeColor="text1"/>
          <w:sz w:val="28"/>
        </w:rPr>
        <w:t xml:space="preserve"> відповідно до законодавства.</w:t>
      </w:r>
    </w:p>
    <w:p w:rsidR="00825AFB" w:rsidRDefault="005C64F8" w:rsidP="005C64F8">
      <w:pPr>
        <w:ind w:firstLine="567"/>
        <w:jc w:val="both"/>
        <w:rPr>
          <w:color w:val="000000" w:themeColor="text1"/>
          <w:sz w:val="28"/>
        </w:rPr>
      </w:pPr>
      <w:bookmarkStart w:id="4" w:name="o64"/>
      <w:bookmarkEnd w:id="4"/>
      <w:r w:rsidRPr="000A2EF2">
        <w:rPr>
          <w:color w:val="000000" w:themeColor="text1"/>
          <w:sz w:val="28"/>
        </w:rPr>
        <w:t>5.8 Прийняття</w:t>
      </w:r>
      <w:r w:rsidR="00825AFB" w:rsidRPr="000A2EF2">
        <w:rPr>
          <w:color w:val="000000" w:themeColor="text1"/>
          <w:sz w:val="28"/>
        </w:rPr>
        <w:t xml:space="preserve"> </w:t>
      </w:r>
      <w:r w:rsidRPr="000A2EF2">
        <w:rPr>
          <w:color w:val="000000" w:themeColor="text1"/>
          <w:sz w:val="28"/>
        </w:rPr>
        <w:t xml:space="preserve">відновленого військового кладовища </w:t>
      </w:r>
      <w:r w:rsidR="00825AFB" w:rsidRPr="000A2EF2">
        <w:rPr>
          <w:color w:val="000000" w:themeColor="text1"/>
          <w:sz w:val="28"/>
        </w:rPr>
        <w:t>здійсн</w:t>
      </w:r>
      <w:r w:rsidRPr="000A2EF2">
        <w:rPr>
          <w:color w:val="000000" w:themeColor="text1"/>
          <w:sz w:val="28"/>
        </w:rPr>
        <w:t xml:space="preserve">ити </w:t>
      </w:r>
      <w:r w:rsidR="00825AFB" w:rsidRPr="000A2EF2">
        <w:rPr>
          <w:color w:val="000000" w:themeColor="text1"/>
          <w:sz w:val="28"/>
        </w:rPr>
        <w:t>згідно з вимогами законодавства та державних будівельних норм.</w:t>
      </w:r>
    </w:p>
    <w:p w:rsidR="00614DA6" w:rsidRPr="00614DA6" w:rsidRDefault="00614DA6" w:rsidP="00614DA6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6. Фінансування робіт здійснити за </w:t>
      </w:r>
      <w:r w:rsidRPr="009B28A3">
        <w:rPr>
          <w:color w:val="000000" w:themeColor="text1"/>
          <w:sz w:val="28"/>
        </w:rPr>
        <w:t>рахунок коштів</w:t>
      </w:r>
      <w:r>
        <w:rPr>
          <w:color w:val="000000" w:themeColor="text1"/>
          <w:sz w:val="28"/>
        </w:rPr>
        <w:t xml:space="preserve"> г</w:t>
      </w:r>
      <w:r w:rsidRPr="000A2EF2">
        <w:rPr>
          <w:color w:val="000000" w:themeColor="text1"/>
          <w:sz w:val="28"/>
        </w:rPr>
        <w:t>ромадськ</w:t>
      </w:r>
      <w:r>
        <w:rPr>
          <w:color w:val="000000" w:themeColor="text1"/>
          <w:sz w:val="28"/>
        </w:rPr>
        <w:t>ої</w:t>
      </w:r>
      <w:r w:rsidRPr="000A2EF2">
        <w:rPr>
          <w:color w:val="000000" w:themeColor="text1"/>
          <w:sz w:val="28"/>
        </w:rPr>
        <w:t xml:space="preserve"> організаці</w:t>
      </w:r>
      <w:r>
        <w:rPr>
          <w:color w:val="000000" w:themeColor="text1"/>
          <w:sz w:val="28"/>
        </w:rPr>
        <w:t xml:space="preserve">ї, </w:t>
      </w:r>
      <w:r w:rsidRPr="001C5C49">
        <w:rPr>
          <w:color w:val="333333"/>
          <w:sz w:val="28"/>
          <w:shd w:val="clear" w:color="auto" w:fill="FFFFFF"/>
        </w:rPr>
        <w:t>місцевого бюджету (в тому числі отримані шляхом субвенції з державного бюджету) та/або кошти міжнародної технічної та/або фінансової допомоги, у тому числі у вигляді грантів.</w:t>
      </w:r>
    </w:p>
    <w:p w:rsidR="00887BF7" w:rsidRPr="000A2EF2" w:rsidRDefault="00614DA6" w:rsidP="00887BF7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7</w:t>
      </w:r>
      <w:r w:rsidR="00887BF7" w:rsidRPr="000A2EF2">
        <w:rPr>
          <w:color w:val="000000" w:themeColor="text1"/>
          <w:sz w:val="28"/>
        </w:rPr>
        <w:t>. Копію рішення направити у відділ архітектури та містобудівного кадастру</w:t>
      </w:r>
      <w:bookmarkStart w:id="5" w:name="_heading=h.gjdgxs"/>
      <w:bookmarkEnd w:id="5"/>
      <w:r w:rsidR="00887BF7" w:rsidRPr="000A2EF2">
        <w:rPr>
          <w:color w:val="000000" w:themeColor="text1"/>
          <w:sz w:val="28"/>
        </w:rPr>
        <w:t xml:space="preserve"> міської ради</w:t>
      </w:r>
      <w:r w:rsidR="00BB1666" w:rsidRPr="000A2EF2">
        <w:rPr>
          <w:color w:val="000000" w:themeColor="text1"/>
          <w:sz w:val="28"/>
        </w:rPr>
        <w:t>, заявнику</w:t>
      </w:r>
      <w:r w:rsidR="00887BF7" w:rsidRPr="000A2EF2">
        <w:rPr>
          <w:color w:val="000000" w:themeColor="text1"/>
          <w:sz w:val="28"/>
        </w:rPr>
        <w:t>.</w:t>
      </w:r>
    </w:p>
    <w:p w:rsidR="009009C5" w:rsidRPr="000A2EF2" w:rsidRDefault="00614DA6" w:rsidP="007B476F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8</w:t>
      </w:r>
      <w:r w:rsidR="000E4503" w:rsidRPr="000A2EF2">
        <w:rPr>
          <w:color w:val="000000" w:themeColor="text1"/>
          <w:sz w:val="28"/>
        </w:rPr>
        <w:t>. Контроль за виконанням рішення покласти на постійну комісію з питань містобудування, земельних відн</w:t>
      </w:r>
      <w:r w:rsidR="009B28A3" w:rsidRPr="000A2EF2">
        <w:rPr>
          <w:color w:val="000000" w:themeColor="text1"/>
          <w:sz w:val="28"/>
        </w:rPr>
        <w:t>осин, екології міської ради.</w:t>
      </w:r>
    </w:p>
    <w:p w:rsidR="00614DA6" w:rsidRPr="0055072D" w:rsidRDefault="00614DA6">
      <w:pPr>
        <w:tabs>
          <w:tab w:val="left" w:pos="708"/>
        </w:tabs>
        <w:jc w:val="both"/>
        <w:rPr>
          <w:b/>
          <w:color w:val="000000" w:themeColor="text1"/>
        </w:rPr>
      </w:pPr>
    </w:p>
    <w:p w:rsidR="009009C5" w:rsidRPr="000A2EF2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0A2EF2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 w:rsidRPr="000A2EF2">
        <w:rPr>
          <w:b/>
          <w:color w:val="000000" w:themeColor="text1"/>
          <w:sz w:val="28"/>
        </w:rPr>
        <w:t xml:space="preserve">      </w:t>
      </w:r>
      <w:r w:rsidRPr="000A2EF2">
        <w:rPr>
          <w:b/>
          <w:color w:val="000000" w:themeColor="text1"/>
          <w:sz w:val="28"/>
        </w:rPr>
        <w:t xml:space="preserve">     Володимир   ШМАТЬКО</w:t>
      </w:r>
      <w:r w:rsidRPr="000A2EF2">
        <w:rPr>
          <w:color w:val="000000" w:themeColor="text1"/>
          <w:sz w:val="28"/>
        </w:rPr>
        <w:t xml:space="preserve"> </w:t>
      </w:r>
    </w:p>
    <w:p w:rsidR="00614DA6" w:rsidRPr="000A2EF2" w:rsidRDefault="00614DA6">
      <w:pPr>
        <w:ind w:left="720"/>
        <w:jc w:val="both"/>
        <w:rPr>
          <w:color w:val="000000" w:themeColor="text1"/>
          <w:sz w:val="28"/>
        </w:rPr>
      </w:pPr>
    </w:p>
    <w:p w:rsidR="00FB59C1" w:rsidRPr="000A2EF2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 w:rsidRPr="000A2EF2">
        <w:rPr>
          <w:color w:val="000000" w:themeColor="text1"/>
          <w:sz w:val="28"/>
        </w:rPr>
        <w:t>Зазуляк</w:t>
      </w:r>
      <w:proofErr w:type="spellEnd"/>
      <w:r w:rsidRPr="000A2EF2">
        <w:rPr>
          <w:color w:val="000000" w:themeColor="text1"/>
          <w:sz w:val="28"/>
        </w:rPr>
        <w:t xml:space="preserve"> А.І.</w:t>
      </w:r>
    </w:p>
    <w:p w:rsidR="00FB59C1" w:rsidRPr="0055072D" w:rsidRDefault="00FB59C1" w:rsidP="00FB59C1">
      <w:pPr>
        <w:ind w:left="720"/>
        <w:jc w:val="both"/>
        <w:rPr>
          <w:color w:val="000000" w:themeColor="text1"/>
        </w:rPr>
      </w:pPr>
    </w:p>
    <w:p w:rsidR="00FB59C1" w:rsidRPr="000A2EF2" w:rsidRDefault="00FB59C1" w:rsidP="00FB59C1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0A2EF2">
        <w:rPr>
          <w:color w:val="000000" w:themeColor="text1"/>
          <w:sz w:val="28"/>
          <w:szCs w:val="28"/>
        </w:rPr>
        <w:t>Дзиндра</w:t>
      </w:r>
      <w:proofErr w:type="spellEnd"/>
      <w:r w:rsidRPr="000A2EF2">
        <w:rPr>
          <w:color w:val="000000" w:themeColor="text1"/>
          <w:sz w:val="28"/>
          <w:szCs w:val="28"/>
        </w:rPr>
        <w:t xml:space="preserve"> Я.П.</w:t>
      </w:r>
    </w:p>
    <w:p w:rsidR="00FB59C1" w:rsidRPr="0055072D" w:rsidRDefault="00FB59C1" w:rsidP="00FB59C1">
      <w:pPr>
        <w:ind w:left="720"/>
        <w:jc w:val="both"/>
        <w:rPr>
          <w:color w:val="000000" w:themeColor="text1"/>
          <w:szCs w:val="28"/>
        </w:rPr>
      </w:pPr>
    </w:p>
    <w:p w:rsidR="00FB59C1" w:rsidRPr="000A2EF2" w:rsidRDefault="005C64F8" w:rsidP="00FB59C1">
      <w:pPr>
        <w:ind w:left="720"/>
        <w:jc w:val="both"/>
        <w:rPr>
          <w:color w:val="000000" w:themeColor="text1"/>
          <w:sz w:val="28"/>
        </w:rPr>
      </w:pPr>
      <w:proofErr w:type="spellStart"/>
      <w:r w:rsidRPr="000A2EF2">
        <w:rPr>
          <w:color w:val="000000" w:themeColor="text1"/>
          <w:sz w:val="28"/>
        </w:rPr>
        <w:t>Вандяк</w:t>
      </w:r>
      <w:proofErr w:type="spellEnd"/>
      <w:r w:rsidR="00FB59C1" w:rsidRPr="000A2EF2">
        <w:rPr>
          <w:color w:val="000000" w:themeColor="text1"/>
          <w:sz w:val="28"/>
        </w:rPr>
        <w:t xml:space="preserve"> </w:t>
      </w:r>
      <w:r w:rsidRPr="000A2EF2">
        <w:rPr>
          <w:color w:val="000000" w:themeColor="text1"/>
          <w:sz w:val="28"/>
        </w:rPr>
        <w:t>Н</w:t>
      </w:r>
      <w:r w:rsidR="00FB59C1" w:rsidRPr="000A2EF2">
        <w:rPr>
          <w:color w:val="000000" w:themeColor="text1"/>
          <w:sz w:val="28"/>
        </w:rPr>
        <w:t>.</w:t>
      </w:r>
      <w:r w:rsidRPr="000A2EF2">
        <w:rPr>
          <w:color w:val="000000" w:themeColor="text1"/>
          <w:sz w:val="28"/>
        </w:rPr>
        <w:t>П</w:t>
      </w:r>
      <w:r w:rsidR="00FB59C1" w:rsidRPr="000A2EF2">
        <w:rPr>
          <w:color w:val="000000" w:themeColor="text1"/>
          <w:sz w:val="28"/>
        </w:rPr>
        <w:t>.</w:t>
      </w:r>
    </w:p>
    <w:p w:rsidR="00FB59C1" w:rsidRPr="0055072D" w:rsidRDefault="00FB59C1" w:rsidP="00FB59C1">
      <w:pPr>
        <w:ind w:left="720"/>
        <w:jc w:val="both"/>
        <w:rPr>
          <w:color w:val="000000" w:themeColor="text1"/>
        </w:rPr>
      </w:pPr>
    </w:p>
    <w:p w:rsidR="00FB59C1" w:rsidRPr="000A2EF2" w:rsidRDefault="00FB59C1" w:rsidP="00FB59C1">
      <w:pPr>
        <w:ind w:left="720"/>
        <w:jc w:val="both"/>
        <w:rPr>
          <w:color w:val="000000" w:themeColor="text1"/>
          <w:sz w:val="28"/>
        </w:rPr>
      </w:pPr>
      <w:r w:rsidRPr="000A2EF2">
        <w:rPr>
          <w:color w:val="000000" w:themeColor="text1"/>
          <w:sz w:val="28"/>
        </w:rPr>
        <w:t>Гладун Н.Я.</w:t>
      </w:r>
    </w:p>
    <w:p w:rsidR="00FB59C1" w:rsidRPr="0055072D" w:rsidRDefault="00FB59C1" w:rsidP="00FB59C1">
      <w:pPr>
        <w:ind w:left="720"/>
        <w:jc w:val="both"/>
        <w:rPr>
          <w:color w:val="000000" w:themeColor="text1"/>
        </w:rPr>
      </w:pPr>
    </w:p>
    <w:p w:rsidR="00FB59C1" w:rsidRPr="000A2EF2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 w:rsidRPr="000A2EF2">
        <w:rPr>
          <w:color w:val="000000" w:themeColor="text1"/>
          <w:sz w:val="28"/>
        </w:rPr>
        <w:t>Грещук</w:t>
      </w:r>
      <w:proofErr w:type="spellEnd"/>
      <w:r w:rsidRPr="000A2EF2">
        <w:rPr>
          <w:color w:val="000000" w:themeColor="text1"/>
          <w:sz w:val="28"/>
        </w:rPr>
        <w:t xml:space="preserve"> В.С.</w:t>
      </w:r>
    </w:p>
    <w:sectPr w:rsidR="00FB59C1" w:rsidRPr="000A2EF2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98A0982"/>
    <w:multiLevelType w:val="hybridMultilevel"/>
    <w:tmpl w:val="178A8CBA"/>
    <w:lvl w:ilvl="0" w:tplc="2842F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407AD"/>
    <w:rsid w:val="00047A17"/>
    <w:rsid w:val="00060AD3"/>
    <w:rsid w:val="00063627"/>
    <w:rsid w:val="00071B8F"/>
    <w:rsid w:val="00076A2C"/>
    <w:rsid w:val="0008526E"/>
    <w:rsid w:val="000916C6"/>
    <w:rsid w:val="00094165"/>
    <w:rsid w:val="000A2EF2"/>
    <w:rsid w:val="000C4E3D"/>
    <w:rsid w:val="000C7898"/>
    <w:rsid w:val="000D0535"/>
    <w:rsid w:val="000D3153"/>
    <w:rsid w:val="000E4503"/>
    <w:rsid w:val="000F235C"/>
    <w:rsid w:val="000F4719"/>
    <w:rsid w:val="00100873"/>
    <w:rsid w:val="001156E4"/>
    <w:rsid w:val="0012065B"/>
    <w:rsid w:val="00141110"/>
    <w:rsid w:val="001429A1"/>
    <w:rsid w:val="00152D1C"/>
    <w:rsid w:val="001545B0"/>
    <w:rsid w:val="00156EF7"/>
    <w:rsid w:val="001A6617"/>
    <w:rsid w:val="001C729B"/>
    <w:rsid w:val="001D1D3C"/>
    <w:rsid w:val="001E6872"/>
    <w:rsid w:val="001F172E"/>
    <w:rsid w:val="001F279B"/>
    <w:rsid w:val="001F433E"/>
    <w:rsid w:val="001F5F44"/>
    <w:rsid w:val="00211952"/>
    <w:rsid w:val="00211FB2"/>
    <w:rsid w:val="002166C5"/>
    <w:rsid w:val="00216C5E"/>
    <w:rsid w:val="00237C4B"/>
    <w:rsid w:val="0025231E"/>
    <w:rsid w:val="0025455F"/>
    <w:rsid w:val="00266CA7"/>
    <w:rsid w:val="00295E9E"/>
    <w:rsid w:val="002A433B"/>
    <w:rsid w:val="002A45CC"/>
    <w:rsid w:val="002B0084"/>
    <w:rsid w:val="002B49A5"/>
    <w:rsid w:val="002C2DE0"/>
    <w:rsid w:val="002C594A"/>
    <w:rsid w:val="002D11F0"/>
    <w:rsid w:val="002E298D"/>
    <w:rsid w:val="002E6FCF"/>
    <w:rsid w:val="002F43D8"/>
    <w:rsid w:val="0030717F"/>
    <w:rsid w:val="00321AA2"/>
    <w:rsid w:val="00362DBE"/>
    <w:rsid w:val="003637BA"/>
    <w:rsid w:val="00376E46"/>
    <w:rsid w:val="003A16A1"/>
    <w:rsid w:val="003A1AA2"/>
    <w:rsid w:val="003A2C25"/>
    <w:rsid w:val="003A5AD4"/>
    <w:rsid w:val="003B34D1"/>
    <w:rsid w:val="003C0E97"/>
    <w:rsid w:val="003C5D9F"/>
    <w:rsid w:val="003D51C4"/>
    <w:rsid w:val="003D571B"/>
    <w:rsid w:val="00403E50"/>
    <w:rsid w:val="00411747"/>
    <w:rsid w:val="004136A6"/>
    <w:rsid w:val="00420236"/>
    <w:rsid w:val="00420E28"/>
    <w:rsid w:val="0044533D"/>
    <w:rsid w:val="00450BD8"/>
    <w:rsid w:val="004545A5"/>
    <w:rsid w:val="0045615E"/>
    <w:rsid w:val="00466F20"/>
    <w:rsid w:val="00472EEA"/>
    <w:rsid w:val="00490D04"/>
    <w:rsid w:val="00497882"/>
    <w:rsid w:val="004A0CB4"/>
    <w:rsid w:val="004A653A"/>
    <w:rsid w:val="004A78EB"/>
    <w:rsid w:val="004B2E2E"/>
    <w:rsid w:val="004B6550"/>
    <w:rsid w:val="004D0598"/>
    <w:rsid w:val="004D5C6F"/>
    <w:rsid w:val="004D693D"/>
    <w:rsid w:val="004E1BFA"/>
    <w:rsid w:val="004E431C"/>
    <w:rsid w:val="004F038C"/>
    <w:rsid w:val="004F10F9"/>
    <w:rsid w:val="004F167B"/>
    <w:rsid w:val="004F40DA"/>
    <w:rsid w:val="004F4428"/>
    <w:rsid w:val="005017FE"/>
    <w:rsid w:val="00501D33"/>
    <w:rsid w:val="00504976"/>
    <w:rsid w:val="0051481A"/>
    <w:rsid w:val="00533E60"/>
    <w:rsid w:val="005477F1"/>
    <w:rsid w:val="00550395"/>
    <w:rsid w:val="0055072D"/>
    <w:rsid w:val="00554579"/>
    <w:rsid w:val="00566D4F"/>
    <w:rsid w:val="00571F38"/>
    <w:rsid w:val="005725C1"/>
    <w:rsid w:val="0057750E"/>
    <w:rsid w:val="00580733"/>
    <w:rsid w:val="005876BF"/>
    <w:rsid w:val="00590FCC"/>
    <w:rsid w:val="00596519"/>
    <w:rsid w:val="0059794B"/>
    <w:rsid w:val="005A01DE"/>
    <w:rsid w:val="005A21E7"/>
    <w:rsid w:val="005A45E2"/>
    <w:rsid w:val="005C64F8"/>
    <w:rsid w:val="005D0FEF"/>
    <w:rsid w:val="005D56C3"/>
    <w:rsid w:val="005F0E1F"/>
    <w:rsid w:val="00605FE5"/>
    <w:rsid w:val="00614DA6"/>
    <w:rsid w:val="006207A6"/>
    <w:rsid w:val="00623AE4"/>
    <w:rsid w:val="0063556F"/>
    <w:rsid w:val="00643265"/>
    <w:rsid w:val="00684D07"/>
    <w:rsid w:val="00685A99"/>
    <w:rsid w:val="006A3608"/>
    <w:rsid w:val="006D77A7"/>
    <w:rsid w:val="006F09DF"/>
    <w:rsid w:val="006F38F7"/>
    <w:rsid w:val="00711F5E"/>
    <w:rsid w:val="0073397B"/>
    <w:rsid w:val="00740A11"/>
    <w:rsid w:val="00740AC5"/>
    <w:rsid w:val="00743375"/>
    <w:rsid w:val="0076000C"/>
    <w:rsid w:val="00775B18"/>
    <w:rsid w:val="00777C3C"/>
    <w:rsid w:val="00797B00"/>
    <w:rsid w:val="007A4D67"/>
    <w:rsid w:val="007B476F"/>
    <w:rsid w:val="007D379D"/>
    <w:rsid w:val="007D6D83"/>
    <w:rsid w:val="007E0571"/>
    <w:rsid w:val="007E4F2D"/>
    <w:rsid w:val="0080405C"/>
    <w:rsid w:val="00806C50"/>
    <w:rsid w:val="0081382E"/>
    <w:rsid w:val="008178D5"/>
    <w:rsid w:val="00821C93"/>
    <w:rsid w:val="00822BF5"/>
    <w:rsid w:val="00825AFB"/>
    <w:rsid w:val="00826EAE"/>
    <w:rsid w:val="00843C42"/>
    <w:rsid w:val="00856D41"/>
    <w:rsid w:val="00880A7A"/>
    <w:rsid w:val="00887BF7"/>
    <w:rsid w:val="008A54EA"/>
    <w:rsid w:val="008A6E10"/>
    <w:rsid w:val="008A7E93"/>
    <w:rsid w:val="008B1A61"/>
    <w:rsid w:val="008B627A"/>
    <w:rsid w:val="008C3F0D"/>
    <w:rsid w:val="008C5206"/>
    <w:rsid w:val="008D16E3"/>
    <w:rsid w:val="008D1CFC"/>
    <w:rsid w:val="008E5C60"/>
    <w:rsid w:val="008E7515"/>
    <w:rsid w:val="009009C5"/>
    <w:rsid w:val="00917260"/>
    <w:rsid w:val="009308AF"/>
    <w:rsid w:val="00930BB2"/>
    <w:rsid w:val="00951FE0"/>
    <w:rsid w:val="00952C79"/>
    <w:rsid w:val="00953FAA"/>
    <w:rsid w:val="00954CDF"/>
    <w:rsid w:val="00975651"/>
    <w:rsid w:val="009A4E12"/>
    <w:rsid w:val="009B0392"/>
    <w:rsid w:val="009B28A3"/>
    <w:rsid w:val="009B4D6F"/>
    <w:rsid w:val="009C0522"/>
    <w:rsid w:val="009D731A"/>
    <w:rsid w:val="009E0107"/>
    <w:rsid w:val="00A003BF"/>
    <w:rsid w:val="00A03106"/>
    <w:rsid w:val="00A25526"/>
    <w:rsid w:val="00A36B15"/>
    <w:rsid w:val="00A523C8"/>
    <w:rsid w:val="00A6108B"/>
    <w:rsid w:val="00A70D90"/>
    <w:rsid w:val="00AB40F2"/>
    <w:rsid w:val="00AC64D3"/>
    <w:rsid w:val="00AE62D6"/>
    <w:rsid w:val="00AF6DDB"/>
    <w:rsid w:val="00B04CE5"/>
    <w:rsid w:val="00B061E5"/>
    <w:rsid w:val="00B11185"/>
    <w:rsid w:val="00B3095D"/>
    <w:rsid w:val="00B3347E"/>
    <w:rsid w:val="00B40D4F"/>
    <w:rsid w:val="00B442D9"/>
    <w:rsid w:val="00B54239"/>
    <w:rsid w:val="00B559CA"/>
    <w:rsid w:val="00B568B5"/>
    <w:rsid w:val="00B61BCC"/>
    <w:rsid w:val="00B75162"/>
    <w:rsid w:val="00B843AF"/>
    <w:rsid w:val="00BA137F"/>
    <w:rsid w:val="00BB1666"/>
    <w:rsid w:val="00BB6AC4"/>
    <w:rsid w:val="00BC07E4"/>
    <w:rsid w:val="00BC196B"/>
    <w:rsid w:val="00BC50A6"/>
    <w:rsid w:val="00BE06C1"/>
    <w:rsid w:val="00BE1F8D"/>
    <w:rsid w:val="00BE61DE"/>
    <w:rsid w:val="00BF1097"/>
    <w:rsid w:val="00C217F3"/>
    <w:rsid w:val="00C31DE9"/>
    <w:rsid w:val="00C40E67"/>
    <w:rsid w:val="00C606CB"/>
    <w:rsid w:val="00CB412C"/>
    <w:rsid w:val="00CB42F7"/>
    <w:rsid w:val="00CB6FF8"/>
    <w:rsid w:val="00CC0A49"/>
    <w:rsid w:val="00CD60C5"/>
    <w:rsid w:val="00CD7601"/>
    <w:rsid w:val="00CE0434"/>
    <w:rsid w:val="00CF5D5C"/>
    <w:rsid w:val="00CF7B3B"/>
    <w:rsid w:val="00D053C4"/>
    <w:rsid w:val="00D22AD7"/>
    <w:rsid w:val="00D2341A"/>
    <w:rsid w:val="00D32AE6"/>
    <w:rsid w:val="00D43463"/>
    <w:rsid w:val="00D57DAF"/>
    <w:rsid w:val="00D80D6B"/>
    <w:rsid w:val="00D870F3"/>
    <w:rsid w:val="00D873F1"/>
    <w:rsid w:val="00DA1AEE"/>
    <w:rsid w:val="00DB5BDA"/>
    <w:rsid w:val="00DC0138"/>
    <w:rsid w:val="00DC5A68"/>
    <w:rsid w:val="00DD3D27"/>
    <w:rsid w:val="00DE100C"/>
    <w:rsid w:val="00E02C2C"/>
    <w:rsid w:val="00E22B1D"/>
    <w:rsid w:val="00E24DA9"/>
    <w:rsid w:val="00E31F62"/>
    <w:rsid w:val="00E5509E"/>
    <w:rsid w:val="00E673A1"/>
    <w:rsid w:val="00E75F21"/>
    <w:rsid w:val="00E77B0B"/>
    <w:rsid w:val="00E84856"/>
    <w:rsid w:val="00E850FF"/>
    <w:rsid w:val="00E90CA8"/>
    <w:rsid w:val="00E91A26"/>
    <w:rsid w:val="00E96DEA"/>
    <w:rsid w:val="00EA2474"/>
    <w:rsid w:val="00EA7D47"/>
    <w:rsid w:val="00EB14FA"/>
    <w:rsid w:val="00EC10C5"/>
    <w:rsid w:val="00EC11AE"/>
    <w:rsid w:val="00ED7DC7"/>
    <w:rsid w:val="00EE3D08"/>
    <w:rsid w:val="00EE5E25"/>
    <w:rsid w:val="00EE7F1E"/>
    <w:rsid w:val="00F17969"/>
    <w:rsid w:val="00F17D85"/>
    <w:rsid w:val="00F20F71"/>
    <w:rsid w:val="00F23FD8"/>
    <w:rsid w:val="00F46D7B"/>
    <w:rsid w:val="00F51A41"/>
    <w:rsid w:val="00F63267"/>
    <w:rsid w:val="00FA0846"/>
    <w:rsid w:val="00FA17D8"/>
    <w:rsid w:val="00FA75E7"/>
    <w:rsid w:val="00FB099B"/>
    <w:rsid w:val="00FB59C1"/>
    <w:rsid w:val="00FC177B"/>
    <w:rsid w:val="00FD169B"/>
    <w:rsid w:val="00FD3863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Strong"/>
    <w:basedOn w:val="a0"/>
    <w:qFormat/>
    <w:rsid w:val="0080405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25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5AFB"/>
    <w:rPr>
      <w:rFonts w:ascii="Courier New" w:hAnsi="Courier New" w:cs="Courier New"/>
    </w:rPr>
  </w:style>
  <w:style w:type="character" w:customStyle="1" w:styleId="rvts23">
    <w:name w:val="rvts23"/>
    <w:basedOn w:val="a0"/>
    <w:rsid w:val="005C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2</Pages>
  <Words>3000</Words>
  <Characters>1711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715</cp:revision>
  <cp:lastPrinted>2024-04-22T05:45:00Z</cp:lastPrinted>
  <dcterms:created xsi:type="dcterms:W3CDTF">2022-02-04T05:48:00Z</dcterms:created>
  <dcterms:modified xsi:type="dcterms:W3CDTF">2024-04-22T11:04:00Z</dcterms:modified>
</cp:coreProperties>
</file>