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3B5E4773" w:rsidR="00E90C62" w:rsidRPr="00E90C62" w:rsidRDefault="003D2ADC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СТО </w:t>
      </w:r>
      <w:r w:rsidR="002D6B0C">
        <w:rPr>
          <w:b/>
          <w:bCs/>
          <w:sz w:val="28"/>
          <w:szCs w:val="28"/>
        </w:rPr>
        <w:t>ТРИНАДЦЯТА</w:t>
      </w:r>
      <w:r w:rsidR="00486C9A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2E2B66A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14:paraId="60939232" w14:textId="77777777" w:rsidR="003339B1" w:rsidRDefault="003339B1" w:rsidP="00E90C62">
      <w:pPr>
        <w:ind w:right="9"/>
        <w:jc w:val="left"/>
        <w:rPr>
          <w:b/>
          <w:bCs/>
          <w:sz w:val="28"/>
          <w:szCs w:val="28"/>
        </w:rPr>
      </w:pPr>
    </w:p>
    <w:p w14:paraId="2E252FA3" w14:textId="77777777" w:rsidR="003339B1" w:rsidRDefault="003339B1" w:rsidP="00E90C62">
      <w:pPr>
        <w:ind w:right="9"/>
        <w:jc w:val="left"/>
        <w:rPr>
          <w:b/>
          <w:bCs/>
          <w:sz w:val="28"/>
          <w:szCs w:val="28"/>
        </w:rPr>
      </w:pPr>
    </w:p>
    <w:p w14:paraId="4374A8CA" w14:textId="185C75F0" w:rsidR="00E90C62" w:rsidRDefault="000975F4" w:rsidP="003339B1">
      <w:pPr>
        <w:tabs>
          <w:tab w:val="left" w:pos="709"/>
        </w:tabs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2D6B0C">
        <w:rPr>
          <w:b/>
          <w:bCs/>
          <w:sz w:val="28"/>
          <w:szCs w:val="28"/>
        </w:rPr>
        <w:t xml:space="preserve">3 травня </w:t>
      </w:r>
      <w:r w:rsidR="00E90C62">
        <w:rPr>
          <w:b/>
          <w:bCs/>
          <w:sz w:val="28"/>
          <w:szCs w:val="28"/>
        </w:rPr>
        <w:t>202</w:t>
      </w:r>
      <w:r w:rsidR="003D2ADC"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F66817">
        <w:rPr>
          <w:b/>
          <w:bCs/>
          <w:sz w:val="28"/>
          <w:szCs w:val="28"/>
        </w:rPr>
        <w:t xml:space="preserve">       </w:t>
      </w:r>
      <w:r w:rsidR="00E90C62">
        <w:rPr>
          <w:b/>
          <w:bCs/>
          <w:sz w:val="28"/>
          <w:szCs w:val="28"/>
        </w:rPr>
        <w:t>№</w:t>
      </w:r>
      <w:r w:rsidR="00F66817">
        <w:rPr>
          <w:b/>
          <w:bCs/>
          <w:sz w:val="28"/>
          <w:szCs w:val="28"/>
        </w:rPr>
        <w:t>2606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27A286C0" w14:textId="2796348B" w:rsidR="0033790C" w:rsidRPr="004B1732" w:rsidRDefault="00E90C62" w:rsidP="00F6681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33790C">
        <w:rPr>
          <w:b/>
          <w:bCs/>
          <w:sz w:val="28"/>
          <w:szCs w:val="28"/>
        </w:rPr>
        <w:t xml:space="preserve">встановлення плати за доступ до об’єкта будівництва, </w:t>
      </w:r>
      <w:r w:rsidR="0033790C" w:rsidRPr="0033790C">
        <w:rPr>
          <w:b/>
          <w:bCs/>
          <w:sz w:val="28"/>
          <w:szCs w:val="28"/>
        </w:rPr>
        <w:t>транспорту, енергетики, кабельної каналізації електрозв’язку, будинкової розподільної мережі комунальної власності</w:t>
      </w:r>
    </w:p>
    <w:p w14:paraId="4E2B9A1A" w14:textId="6D185CA2" w:rsidR="00A721DF" w:rsidRDefault="00A721DF" w:rsidP="0033790C">
      <w:pPr>
        <w:ind w:right="4111"/>
        <w:rPr>
          <w:b/>
          <w:bCs/>
          <w:sz w:val="28"/>
          <w:szCs w:val="28"/>
        </w:rPr>
      </w:pPr>
    </w:p>
    <w:p w14:paraId="47B17786" w14:textId="68379E4D" w:rsidR="00486C9A" w:rsidRPr="00486C9A" w:rsidRDefault="00486C9A" w:rsidP="00486C9A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486C9A">
        <w:rPr>
          <w:sz w:val="28"/>
          <w:szCs w:val="28"/>
        </w:rPr>
        <w:t xml:space="preserve">З метою </w:t>
      </w:r>
      <w:r w:rsidR="0033790C" w:rsidRPr="0033790C">
        <w:rPr>
          <w:sz w:val="28"/>
          <w:szCs w:val="28"/>
        </w:rPr>
        <w:t xml:space="preserve">створення належних умов для розвитку конкуренції на ринку телекомунікаційних послуг шляхом забезпечення ефективного використання існуючих елементів інфраструктури об’єктів будівництва, транспорту, енергетики, кабельної каналізації електрозв’язку, будинкової розподільної мережі комунальної власності </w:t>
      </w:r>
      <w:r w:rsidR="0033790C">
        <w:rPr>
          <w:sz w:val="28"/>
          <w:szCs w:val="28"/>
        </w:rPr>
        <w:t>Чортківської</w:t>
      </w:r>
      <w:r w:rsidR="0033790C" w:rsidRPr="0033790C">
        <w:rPr>
          <w:sz w:val="28"/>
          <w:szCs w:val="28"/>
        </w:rPr>
        <w:t xml:space="preserve"> міської територіальної громади</w:t>
      </w:r>
      <w:r w:rsidR="0033790C">
        <w:rPr>
          <w:sz w:val="28"/>
          <w:szCs w:val="28"/>
        </w:rPr>
        <w:t>, відповідно до Закону України «</w:t>
      </w:r>
      <w:r w:rsidR="0033790C" w:rsidRPr="0033790C">
        <w:rPr>
          <w:sz w:val="28"/>
          <w:szCs w:val="28"/>
        </w:rPr>
        <w:t>Про доступ до об’єктів будівництва, транспорту, електроенергетики з метою розвитку телекомунікаційних мереж»</w:t>
      </w:r>
      <w:r w:rsidR="0033790C">
        <w:rPr>
          <w:sz w:val="28"/>
          <w:szCs w:val="28"/>
        </w:rPr>
        <w:t xml:space="preserve">, керуючись </w:t>
      </w:r>
      <w:r w:rsidRPr="00486C9A">
        <w:rPr>
          <w:sz w:val="28"/>
          <w:szCs w:val="28"/>
        </w:rPr>
        <w:t xml:space="preserve">пунктом </w:t>
      </w:r>
      <w:r w:rsidR="0033790C">
        <w:rPr>
          <w:sz w:val="28"/>
          <w:szCs w:val="28"/>
        </w:rPr>
        <w:t>5</w:t>
      </w:r>
      <w:r w:rsidRPr="00486C9A">
        <w:rPr>
          <w:sz w:val="28"/>
          <w:szCs w:val="28"/>
        </w:rPr>
        <w:t>7 частин</w:t>
      </w:r>
      <w:r w:rsidR="0033790C">
        <w:rPr>
          <w:sz w:val="28"/>
          <w:szCs w:val="28"/>
        </w:rPr>
        <w:t>и першої</w:t>
      </w:r>
      <w:r w:rsidRPr="00486C9A">
        <w:rPr>
          <w:sz w:val="28"/>
          <w:szCs w:val="28"/>
        </w:rPr>
        <w:t xml:space="preserve"> статті 26 Закону України «Про місцеве самоврядування в Україні», міська рада</w:t>
      </w:r>
    </w:p>
    <w:p w14:paraId="5F063EAA" w14:textId="77777777" w:rsidR="00486C9A" w:rsidRPr="00E90C62" w:rsidRDefault="00486C9A" w:rsidP="00486C9A">
      <w:pPr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0F458347" w14:textId="77777777" w:rsidR="0033790C" w:rsidRDefault="0033790C" w:rsidP="0033790C">
      <w:pPr>
        <w:ind w:firstLine="708"/>
        <w:rPr>
          <w:bCs/>
          <w:color w:val="000000"/>
          <w:sz w:val="28"/>
          <w:szCs w:val="28"/>
          <w:lang w:eastAsia="ru-RU"/>
        </w:rPr>
      </w:pPr>
      <w:r w:rsidRPr="0033790C">
        <w:rPr>
          <w:bCs/>
          <w:color w:val="000000"/>
          <w:sz w:val="28"/>
          <w:szCs w:val="28"/>
          <w:lang w:eastAsia="ru-RU"/>
        </w:rPr>
        <w:t xml:space="preserve">1. Встановити, що плата за доступ до елементів інфраструктури об’єктів будівництва, транспорту, електроенергетики, кабельної каналізації електрозв’язку, будинкової розподільної мережі комунальної власності </w:t>
      </w:r>
      <w:r>
        <w:rPr>
          <w:bCs/>
          <w:color w:val="000000"/>
          <w:sz w:val="28"/>
          <w:szCs w:val="28"/>
          <w:lang w:eastAsia="ru-RU"/>
        </w:rPr>
        <w:t>Чортківської</w:t>
      </w:r>
      <w:r w:rsidRPr="0033790C">
        <w:rPr>
          <w:bCs/>
          <w:color w:val="000000"/>
          <w:sz w:val="28"/>
          <w:szCs w:val="28"/>
          <w:lang w:eastAsia="ru-RU"/>
        </w:rPr>
        <w:t xml:space="preserve"> міської територіальної громади визначається підприємствами, установами, організаціями </w:t>
      </w:r>
      <w:r>
        <w:rPr>
          <w:bCs/>
          <w:color w:val="000000"/>
          <w:sz w:val="28"/>
          <w:szCs w:val="28"/>
          <w:lang w:eastAsia="ru-RU"/>
        </w:rPr>
        <w:t>Чортківської</w:t>
      </w:r>
      <w:r w:rsidRPr="0033790C">
        <w:rPr>
          <w:bCs/>
          <w:color w:val="000000"/>
          <w:sz w:val="28"/>
          <w:szCs w:val="28"/>
          <w:lang w:eastAsia="ru-RU"/>
        </w:rPr>
        <w:t xml:space="preserve"> міської </w:t>
      </w:r>
      <w:r>
        <w:rPr>
          <w:bCs/>
          <w:color w:val="000000"/>
          <w:sz w:val="28"/>
          <w:szCs w:val="28"/>
          <w:lang w:eastAsia="ru-RU"/>
        </w:rPr>
        <w:t>ради</w:t>
      </w:r>
      <w:r w:rsidRPr="0033790C">
        <w:rPr>
          <w:bCs/>
          <w:color w:val="000000"/>
          <w:sz w:val="28"/>
          <w:szCs w:val="28"/>
          <w:lang w:eastAsia="ru-RU"/>
        </w:rPr>
        <w:t xml:space="preserve">, за якими закріплені такі об’єкти на праві господарського відання чи оперативного управління, в тому числі, перебувають на балансі (далі - балансоутримувачі), у розмірі, що не перевищує: </w:t>
      </w:r>
    </w:p>
    <w:p w14:paraId="45631307" w14:textId="46236B03" w:rsidR="00385AA8" w:rsidRDefault="003339B1" w:rsidP="0033790C">
      <w:pPr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          </w:t>
      </w:r>
      <w:r w:rsidR="0033790C" w:rsidRPr="0033790C">
        <w:rPr>
          <w:bCs/>
          <w:color w:val="000000"/>
          <w:sz w:val="28"/>
          <w:szCs w:val="28"/>
          <w:lang w:eastAsia="ru-RU"/>
        </w:rPr>
        <w:t xml:space="preserve">1.1. за розроблення та видачу технічних умов з доступу – 50 відсотків мінімальної заробітної плати; </w:t>
      </w:r>
    </w:p>
    <w:p w14:paraId="4A60E172" w14:textId="18EE8CB9" w:rsidR="00BB212C" w:rsidRDefault="003339B1" w:rsidP="0033790C">
      <w:pPr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          </w:t>
      </w:r>
      <w:r w:rsidR="00BB212C">
        <w:rPr>
          <w:bCs/>
          <w:color w:val="000000"/>
          <w:sz w:val="28"/>
          <w:szCs w:val="28"/>
          <w:lang w:eastAsia="ru-RU"/>
        </w:rPr>
        <w:t xml:space="preserve">1.2. </w:t>
      </w:r>
      <w:r w:rsidR="00BB212C" w:rsidRPr="00BB212C">
        <w:rPr>
          <w:bCs/>
          <w:color w:val="000000"/>
          <w:sz w:val="28"/>
          <w:szCs w:val="28"/>
          <w:lang w:eastAsia="ru-RU"/>
        </w:rPr>
        <w:t>за доступ до опор зовнішнього освітлення не може перевищувати 0,3 відсотка розміру мінімальної заробітної плати за одну опору зовнішнього освітлення на місяць</w:t>
      </w:r>
      <w:r w:rsidR="00BB212C">
        <w:rPr>
          <w:bCs/>
          <w:color w:val="000000"/>
          <w:sz w:val="28"/>
          <w:szCs w:val="28"/>
          <w:lang w:eastAsia="ru-RU"/>
        </w:rPr>
        <w:t>;</w:t>
      </w:r>
    </w:p>
    <w:p w14:paraId="4DF18531" w14:textId="6C7036BC" w:rsidR="00385AA8" w:rsidRDefault="003339B1" w:rsidP="003339B1">
      <w:pPr>
        <w:tabs>
          <w:tab w:val="left" w:pos="709"/>
        </w:tabs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lastRenderedPageBreak/>
        <w:t xml:space="preserve">        </w:t>
      </w:r>
      <w:r w:rsidR="0033790C" w:rsidRPr="0033790C">
        <w:rPr>
          <w:bCs/>
          <w:color w:val="000000"/>
          <w:sz w:val="28"/>
          <w:szCs w:val="28"/>
          <w:lang w:eastAsia="ru-RU"/>
        </w:rPr>
        <w:t>1.</w:t>
      </w:r>
      <w:r w:rsidR="00BB212C">
        <w:rPr>
          <w:bCs/>
          <w:color w:val="000000"/>
          <w:sz w:val="28"/>
          <w:szCs w:val="28"/>
          <w:lang w:eastAsia="ru-RU"/>
        </w:rPr>
        <w:t>3</w:t>
      </w:r>
      <w:r w:rsidR="0033790C" w:rsidRPr="0033790C">
        <w:rPr>
          <w:bCs/>
          <w:color w:val="000000"/>
          <w:sz w:val="28"/>
          <w:szCs w:val="28"/>
          <w:lang w:eastAsia="ru-RU"/>
        </w:rPr>
        <w:t xml:space="preserve">. за доступ до елементів інфраструктури об’єктів електроенергетики – 0,3 відсотка мінімальної заробітної плати за одну опору - елемент будь-якої інфраструктури об’єкта доступу, у тому числі опору лінії електропередачі, на місяць; </w:t>
      </w:r>
    </w:p>
    <w:p w14:paraId="3053DF91" w14:textId="1B78A215" w:rsidR="00385AA8" w:rsidRDefault="003339B1" w:rsidP="003339B1">
      <w:pPr>
        <w:tabs>
          <w:tab w:val="left" w:pos="709"/>
          <w:tab w:val="left" w:pos="1134"/>
        </w:tabs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         </w:t>
      </w:r>
      <w:r w:rsidR="0033790C" w:rsidRPr="0033790C">
        <w:rPr>
          <w:bCs/>
          <w:color w:val="000000"/>
          <w:sz w:val="28"/>
          <w:szCs w:val="28"/>
          <w:lang w:eastAsia="ru-RU"/>
        </w:rPr>
        <w:t>1.</w:t>
      </w:r>
      <w:r w:rsidR="00BB212C">
        <w:rPr>
          <w:bCs/>
          <w:color w:val="000000"/>
          <w:sz w:val="28"/>
          <w:szCs w:val="28"/>
          <w:lang w:eastAsia="ru-RU"/>
        </w:rPr>
        <w:t>4</w:t>
      </w:r>
      <w:r w:rsidR="0033790C" w:rsidRPr="0033790C">
        <w:rPr>
          <w:bCs/>
          <w:color w:val="000000"/>
          <w:sz w:val="28"/>
          <w:szCs w:val="28"/>
          <w:lang w:eastAsia="ru-RU"/>
        </w:rPr>
        <w:t>. за доступ до інфраструктури об’єкта будівництва, за користування будинковою розподільною мережею (в місяць за будинок) – 2 відсотки розміру мінімальної заробітної плати для будинків до 100 квартир; 3 відсотки розміру мінімальної заробітної плати для будинків від 101 до 160 квартир; 5 відсотків розміру мінімальної заробітної плати для будинків від 161 квартири і вище; 1.</w:t>
      </w:r>
      <w:r w:rsidR="00BB212C">
        <w:rPr>
          <w:bCs/>
          <w:color w:val="000000"/>
          <w:sz w:val="28"/>
          <w:szCs w:val="28"/>
          <w:lang w:eastAsia="ru-RU"/>
        </w:rPr>
        <w:t>5</w:t>
      </w:r>
      <w:r w:rsidR="0033790C" w:rsidRPr="0033790C">
        <w:rPr>
          <w:bCs/>
          <w:color w:val="000000"/>
          <w:sz w:val="28"/>
          <w:szCs w:val="28"/>
          <w:lang w:eastAsia="ru-RU"/>
        </w:rPr>
        <w:t xml:space="preserve">. за доступ до елементів інфраструктури об’єкта транспорту – 5 відсотків мінімальної заробітної плати за один </w:t>
      </w:r>
      <w:proofErr w:type="spellStart"/>
      <w:r w:rsidR="0033790C" w:rsidRPr="0033790C">
        <w:rPr>
          <w:bCs/>
          <w:color w:val="000000"/>
          <w:sz w:val="28"/>
          <w:szCs w:val="28"/>
          <w:lang w:eastAsia="ru-RU"/>
        </w:rPr>
        <w:t>канало</w:t>
      </w:r>
      <w:proofErr w:type="spellEnd"/>
      <w:r w:rsidR="0033790C" w:rsidRPr="0033790C">
        <w:rPr>
          <w:bCs/>
          <w:color w:val="000000"/>
          <w:sz w:val="28"/>
          <w:szCs w:val="28"/>
          <w:lang w:eastAsia="ru-RU"/>
        </w:rPr>
        <w:t xml:space="preserve">-кілометр кабельної каналізації електрозв’язку на місяць; </w:t>
      </w:r>
    </w:p>
    <w:p w14:paraId="553FAA7B" w14:textId="0B42A0AD" w:rsidR="00385AA8" w:rsidRDefault="003339B1" w:rsidP="003339B1">
      <w:pPr>
        <w:tabs>
          <w:tab w:val="left" w:pos="567"/>
        </w:tabs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         </w:t>
      </w:r>
      <w:r w:rsidR="0033790C" w:rsidRPr="0033790C">
        <w:rPr>
          <w:bCs/>
          <w:color w:val="000000"/>
          <w:sz w:val="28"/>
          <w:szCs w:val="28"/>
          <w:lang w:eastAsia="ru-RU"/>
        </w:rPr>
        <w:t>1.</w:t>
      </w:r>
      <w:r>
        <w:rPr>
          <w:bCs/>
          <w:color w:val="000000"/>
          <w:sz w:val="28"/>
          <w:szCs w:val="28"/>
          <w:lang w:eastAsia="ru-RU"/>
        </w:rPr>
        <w:t>5</w:t>
      </w:r>
      <w:r w:rsidR="0033790C" w:rsidRPr="0033790C">
        <w:rPr>
          <w:bCs/>
          <w:color w:val="000000"/>
          <w:sz w:val="28"/>
          <w:szCs w:val="28"/>
          <w:lang w:eastAsia="ru-RU"/>
        </w:rPr>
        <w:t xml:space="preserve">. за доступ до елементів інфраструктури кабельної каналізації електрозв’язку – 5 відсотків мінімальної заробітної плати за один </w:t>
      </w:r>
      <w:proofErr w:type="spellStart"/>
      <w:r w:rsidR="0033790C" w:rsidRPr="0033790C">
        <w:rPr>
          <w:bCs/>
          <w:color w:val="000000"/>
          <w:sz w:val="28"/>
          <w:szCs w:val="28"/>
          <w:lang w:eastAsia="ru-RU"/>
        </w:rPr>
        <w:t>канало</w:t>
      </w:r>
      <w:proofErr w:type="spellEnd"/>
      <w:r w:rsidR="0033790C" w:rsidRPr="0033790C">
        <w:rPr>
          <w:bCs/>
          <w:color w:val="000000"/>
          <w:sz w:val="28"/>
          <w:szCs w:val="28"/>
          <w:lang w:eastAsia="ru-RU"/>
        </w:rPr>
        <w:t xml:space="preserve">-кілометр кабельної каналізації електрозв’язку на місяць. </w:t>
      </w:r>
    </w:p>
    <w:p w14:paraId="607E5EE9" w14:textId="77777777" w:rsidR="00385AA8" w:rsidRDefault="0033790C" w:rsidP="0033790C">
      <w:pPr>
        <w:rPr>
          <w:bCs/>
          <w:color w:val="000000"/>
          <w:sz w:val="28"/>
          <w:szCs w:val="28"/>
          <w:lang w:eastAsia="ru-RU"/>
        </w:rPr>
      </w:pPr>
      <w:r w:rsidRPr="0033790C">
        <w:rPr>
          <w:bCs/>
          <w:color w:val="000000"/>
          <w:sz w:val="28"/>
          <w:szCs w:val="28"/>
          <w:lang w:eastAsia="ru-RU"/>
        </w:rPr>
        <w:t xml:space="preserve">Розмір мінімальної заробітної плати визначається станом на 1 січня поточного року. </w:t>
      </w:r>
    </w:p>
    <w:p w14:paraId="4406FF05" w14:textId="77777777" w:rsidR="00385AA8" w:rsidRDefault="0033790C" w:rsidP="00385AA8">
      <w:pPr>
        <w:ind w:firstLine="567"/>
        <w:rPr>
          <w:bCs/>
          <w:color w:val="000000"/>
          <w:sz w:val="28"/>
          <w:szCs w:val="28"/>
          <w:lang w:eastAsia="ru-RU"/>
        </w:rPr>
      </w:pPr>
      <w:r w:rsidRPr="0033790C">
        <w:rPr>
          <w:bCs/>
          <w:color w:val="000000"/>
          <w:sz w:val="28"/>
          <w:szCs w:val="28"/>
          <w:lang w:eastAsia="ru-RU"/>
        </w:rPr>
        <w:t xml:space="preserve">2. Балансоутримувачам: </w:t>
      </w:r>
    </w:p>
    <w:p w14:paraId="482C0F1A" w14:textId="16CFD7D3" w:rsidR="00385AA8" w:rsidRDefault="003339B1" w:rsidP="00385AA8">
      <w:pPr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        </w:t>
      </w:r>
      <w:r w:rsidR="0033790C" w:rsidRPr="0033790C">
        <w:rPr>
          <w:bCs/>
          <w:color w:val="000000"/>
          <w:sz w:val="28"/>
          <w:szCs w:val="28"/>
          <w:lang w:eastAsia="ru-RU"/>
        </w:rPr>
        <w:t xml:space="preserve">2.1. Забезпечувати на договірній основі безперешкодний та недискримінаційний доступ операторів та провайдерів телекомунікацій, уповноважених ними осіб до об’єктів, які закріплені на праві господарського відання або оперативного управління, в тому числі, перебувають на балансі. 2.2. Визначати у договорах з доступу розмір плати за доступ до об’єктів згідно з методиками визначення плати за доступ до елементів інфраструктури об’єкта доступу, затвердженими уповноваженим органом. </w:t>
      </w:r>
    </w:p>
    <w:p w14:paraId="5F488C76" w14:textId="3E978807" w:rsidR="00385AA8" w:rsidRDefault="0033790C" w:rsidP="00385AA8">
      <w:pPr>
        <w:ind w:firstLine="567"/>
        <w:rPr>
          <w:bCs/>
          <w:color w:val="000000"/>
          <w:sz w:val="28"/>
          <w:szCs w:val="28"/>
          <w:lang w:eastAsia="ru-RU"/>
        </w:rPr>
      </w:pPr>
      <w:r w:rsidRPr="0033790C">
        <w:rPr>
          <w:bCs/>
          <w:color w:val="000000"/>
          <w:sz w:val="28"/>
          <w:szCs w:val="28"/>
          <w:lang w:eastAsia="ru-RU"/>
        </w:rPr>
        <w:t xml:space="preserve">3.Структурним підрозділам </w:t>
      </w:r>
      <w:r w:rsidR="00385AA8">
        <w:rPr>
          <w:bCs/>
          <w:color w:val="000000"/>
          <w:sz w:val="28"/>
          <w:szCs w:val="28"/>
          <w:lang w:eastAsia="ru-RU"/>
        </w:rPr>
        <w:t>Чортківської міської ради з</w:t>
      </w:r>
      <w:r w:rsidRPr="0033790C">
        <w:rPr>
          <w:bCs/>
          <w:color w:val="000000"/>
          <w:sz w:val="28"/>
          <w:szCs w:val="28"/>
          <w:lang w:eastAsia="ru-RU"/>
        </w:rPr>
        <w:t>дійснювати контроль за дотриманням балансоутримувачами вимог законодавства щодо забезпечення на договірній основі безперешкодного доступу операторів та провайдерів телекомунікацій, уповноважених ними осіб до об’єктів доступу.</w:t>
      </w:r>
    </w:p>
    <w:p w14:paraId="3D7FD5A6" w14:textId="564A4E3B" w:rsidR="00385AA8" w:rsidRDefault="00385AA8" w:rsidP="00385AA8">
      <w:pPr>
        <w:ind w:firstLine="567"/>
        <w:rPr>
          <w:color w:val="000000" w:themeColor="text1"/>
          <w:sz w:val="28"/>
          <w:szCs w:val="28"/>
        </w:rPr>
      </w:pPr>
      <w:r>
        <w:rPr>
          <w:bCs/>
          <w:color w:val="000000"/>
          <w:sz w:val="28"/>
          <w:szCs w:val="28"/>
          <w:lang w:eastAsia="ru-RU"/>
        </w:rPr>
        <w:t>4.</w:t>
      </w:r>
      <w:r w:rsidR="001421AC" w:rsidRPr="0033790C">
        <w:rPr>
          <w:color w:val="000000" w:themeColor="text1"/>
          <w:sz w:val="28"/>
          <w:szCs w:val="28"/>
          <w:shd w:val="clear" w:color="auto" w:fill="FFFFFF"/>
        </w:rPr>
        <w:t>Копію рішення направити управлінн</w:t>
      </w:r>
      <w:r w:rsidR="004F0A93" w:rsidRPr="0033790C">
        <w:rPr>
          <w:color w:val="000000" w:themeColor="text1"/>
          <w:sz w:val="28"/>
          <w:szCs w:val="28"/>
          <w:shd w:val="clear" w:color="auto" w:fill="FFFFFF"/>
        </w:rPr>
        <w:t>ю</w:t>
      </w:r>
      <w:r w:rsidR="001421AC" w:rsidRPr="0033790C">
        <w:rPr>
          <w:color w:val="000000" w:themeColor="text1"/>
          <w:sz w:val="28"/>
          <w:szCs w:val="28"/>
          <w:shd w:val="clear" w:color="auto" w:fill="FFFFFF"/>
        </w:rPr>
        <w:t xml:space="preserve"> комунального господарства</w:t>
      </w:r>
      <w:r w:rsidR="00C16392" w:rsidRPr="0033790C">
        <w:rPr>
          <w:color w:val="000000" w:themeColor="text1"/>
          <w:sz w:val="28"/>
          <w:szCs w:val="28"/>
          <w:shd w:val="clear" w:color="auto" w:fill="FFFFFF"/>
        </w:rPr>
        <w:t>, відділ</w:t>
      </w:r>
      <w:r w:rsidR="004F0A93" w:rsidRPr="0033790C">
        <w:rPr>
          <w:color w:val="000000" w:themeColor="text1"/>
          <w:sz w:val="28"/>
          <w:szCs w:val="28"/>
          <w:shd w:val="clear" w:color="auto" w:fill="FFFFFF"/>
        </w:rPr>
        <w:t>у</w:t>
      </w:r>
      <w:r w:rsidR="00C16392" w:rsidRPr="0033790C">
        <w:rPr>
          <w:color w:val="000000" w:themeColor="text1"/>
          <w:sz w:val="28"/>
          <w:szCs w:val="28"/>
          <w:shd w:val="clear" w:color="auto" w:fill="FFFFFF"/>
        </w:rPr>
        <w:t xml:space="preserve"> економічного розвитку</w:t>
      </w:r>
      <w:r w:rsidR="004F0A93" w:rsidRPr="0033790C">
        <w:rPr>
          <w:color w:val="000000" w:themeColor="text1"/>
          <w:sz w:val="28"/>
          <w:szCs w:val="28"/>
          <w:shd w:val="clear" w:color="auto" w:fill="FFFFFF"/>
        </w:rPr>
        <w:t xml:space="preserve"> та комунального майна міської ради</w:t>
      </w:r>
      <w:r w:rsidR="001421AC" w:rsidRPr="0033790C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47548450" w14:textId="2A397871" w:rsidR="003339B1" w:rsidRDefault="003339B1" w:rsidP="00431761">
      <w:pPr>
        <w:ind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 Організацію виконання рішення  доручити </w:t>
      </w:r>
      <w:r w:rsidRPr="00385AA8">
        <w:rPr>
          <w:color w:val="000000" w:themeColor="text1"/>
          <w:sz w:val="28"/>
          <w:szCs w:val="28"/>
          <w:shd w:val="clear" w:color="auto" w:fill="FFFFFF"/>
        </w:rPr>
        <w:t>заступник</w:t>
      </w:r>
      <w:r>
        <w:rPr>
          <w:color w:val="000000" w:themeColor="text1"/>
          <w:sz w:val="28"/>
          <w:szCs w:val="28"/>
          <w:shd w:val="clear" w:color="auto" w:fill="FFFFFF"/>
        </w:rPr>
        <w:t>у</w:t>
      </w:r>
      <w:r w:rsidRPr="00385AA8">
        <w:rPr>
          <w:color w:val="000000" w:themeColor="text1"/>
          <w:sz w:val="28"/>
          <w:szCs w:val="28"/>
          <w:shd w:val="clear" w:color="auto" w:fill="FFFFFF"/>
        </w:rPr>
        <w:t xml:space="preserve"> міського голови з питань діяльності виконавчих органів міської ради </w:t>
      </w:r>
      <w:r>
        <w:rPr>
          <w:color w:val="000000" w:themeColor="text1"/>
          <w:sz w:val="28"/>
          <w:szCs w:val="28"/>
          <w:shd w:val="clear" w:color="auto" w:fill="FFFFFF"/>
        </w:rPr>
        <w:t>Наталі</w:t>
      </w:r>
      <w:r>
        <w:rPr>
          <w:color w:val="000000" w:themeColor="text1"/>
          <w:sz w:val="28"/>
          <w:szCs w:val="28"/>
          <w:shd w:val="clear" w:color="auto" w:fill="FFFFFF"/>
        </w:rPr>
        <w:t>ї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385AA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ВОЙЦЕХОВСЬК</w:t>
      </w:r>
      <w:r>
        <w:rPr>
          <w:color w:val="000000" w:themeColor="text1"/>
          <w:sz w:val="28"/>
          <w:szCs w:val="28"/>
          <w:shd w:val="clear" w:color="auto" w:fill="FFFFFF"/>
        </w:rPr>
        <w:t>ІЙ.</w:t>
      </w:r>
    </w:p>
    <w:p w14:paraId="5CFC24F4" w14:textId="03BDECF7" w:rsidR="004B769B" w:rsidRPr="00431761" w:rsidRDefault="003339B1" w:rsidP="00431761">
      <w:pPr>
        <w:ind w:firstLine="567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6</w:t>
      </w:r>
      <w:r w:rsidR="00385AA8">
        <w:rPr>
          <w:color w:val="000000" w:themeColor="text1"/>
          <w:sz w:val="28"/>
          <w:szCs w:val="28"/>
        </w:rPr>
        <w:t xml:space="preserve">. </w:t>
      </w:r>
      <w:r w:rsidR="00FA4328" w:rsidRPr="00385AA8"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</w:t>
      </w:r>
      <w:r w:rsidR="004F0A93" w:rsidRPr="00385AA8">
        <w:rPr>
          <w:color w:val="000000" w:themeColor="text1"/>
          <w:sz w:val="28"/>
          <w:szCs w:val="28"/>
          <w:shd w:val="clear" w:color="auto" w:fill="FFFFFF"/>
        </w:rPr>
        <w:t>покласти на</w:t>
      </w:r>
      <w:r w:rsidR="00FA4328" w:rsidRPr="00385AA8">
        <w:rPr>
          <w:color w:val="000000" w:themeColor="text1"/>
          <w:sz w:val="28"/>
          <w:szCs w:val="28"/>
          <w:shd w:val="clear" w:color="auto" w:fill="FFFFFF"/>
        </w:rPr>
        <w:t xml:space="preserve"> постійн</w:t>
      </w:r>
      <w:r w:rsidR="004F0A93" w:rsidRPr="00385AA8">
        <w:rPr>
          <w:color w:val="000000" w:themeColor="text1"/>
          <w:sz w:val="28"/>
          <w:szCs w:val="28"/>
          <w:shd w:val="clear" w:color="auto" w:fill="FFFFFF"/>
        </w:rPr>
        <w:t>у</w:t>
      </w:r>
      <w:r w:rsidR="00FA4328" w:rsidRPr="00385AA8">
        <w:rPr>
          <w:color w:val="000000" w:themeColor="text1"/>
          <w:sz w:val="28"/>
          <w:szCs w:val="28"/>
          <w:shd w:val="clear" w:color="auto" w:fill="FFFFFF"/>
        </w:rPr>
        <w:t xml:space="preserve"> комісії міської ради з питань </w:t>
      </w:r>
      <w:r w:rsidR="00431761" w:rsidRPr="00431761">
        <w:rPr>
          <w:color w:val="000000" w:themeColor="text1"/>
          <w:sz w:val="28"/>
          <w:szCs w:val="28"/>
          <w:shd w:val="clear" w:color="auto" w:fill="FFFFFF"/>
        </w:rPr>
        <w:t>розвитку інфраструктури громади та комунального господарства</w:t>
      </w:r>
      <w:r w:rsidR="00431761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011AC644" w14:textId="77777777" w:rsidR="00E21FFB" w:rsidRDefault="00E21FFB" w:rsidP="00112A42">
      <w:pPr>
        <w:rPr>
          <w:sz w:val="28"/>
          <w:szCs w:val="28"/>
        </w:rPr>
      </w:pPr>
    </w:p>
    <w:p w14:paraId="347B7FDE" w14:textId="77777777" w:rsidR="00E21FFB" w:rsidRDefault="00E21FFB" w:rsidP="00112A42">
      <w:pPr>
        <w:rPr>
          <w:sz w:val="28"/>
          <w:szCs w:val="28"/>
        </w:rPr>
      </w:pPr>
    </w:p>
    <w:p w14:paraId="7A58D7BC" w14:textId="1888EBEA" w:rsidR="00F8016E" w:rsidRPr="00F66817" w:rsidRDefault="001C1CFA" w:rsidP="00F66817">
      <w:pPr>
        <w:rPr>
          <w:b/>
          <w:bCs/>
          <w:sz w:val="28"/>
          <w:szCs w:val="28"/>
        </w:rPr>
        <w:sectPr w:rsidR="00F8016E" w:rsidRPr="00F66817" w:rsidSect="003339B1">
          <w:pgSz w:w="11906" w:h="16838"/>
          <w:pgMar w:top="851" w:right="566" w:bottom="1560" w:left="1560" w:header="708" w:footer="708" w:gutter="0"/>
          <w:cols w:space="708"/>
          <w:docGrid w:linePitch="360"/>
        </w:sect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="003339B1">
        <w:rPr>
          <w:b/>
          <w:bCs/>
          <w:sz w:val="28"/>
          <w:szCs w:val="28"/>
        </w:rPr>
        <w:t xml:space="preserve">    </w:t>
      </w:r>
      <w:r w:rsidRPr="001C1CFA">
        <w:rPr>
          <w:b/>
          <w:bCs/>
          <w:sz w:val="28"/>
          <w:szCs w:val="28"/>
        </w:rPr>
        <w:t>Володимир ШМАТЬ</w:t>
      </w:r>
      <w:r w:rsidR="00F66817">
        <w:rPr>
          <w:b/>
          <w:bCs/>
          <w:sz w:val="28"/>
          <w:szCs w:val="28"/>
        </w:rPr>
        <w:t>КО</w:t>
      </w:r>
    </w:p>
    <w:p w14:paraId="108DBAE1" w14:textId="6EC019BC" w:rsidR="0077428E" w:rsidRPr="0077428E" w:rsidRDefault="0077428E" w:rsidP="0077428E">
      <w:pPr>
        <w:spacing w:line="360" w:lineRule="auto"/>
        <w:rPr>
          <w:sz w:val="28"/>
          <w:szCs w:val="28"/>
        </w:rPr>
        <w:sectPr w:rsidR="0077428E" w:rsidRPr="0077428E" w:rsidSect="003339B1">
          <w:type w:val="continuous"/>
          <w:pgSz w:w="11906" w:h="16838"/>
          <w:pgMar w:top="1134" w:right="849" w:bottom="1276" w:left="1560" w:header="708" w:footer="708" w:gutter="0"/>
          <w:cols w:num="2" w:space="708"/>
          <w:docGrid w:linePitch="360"/>
        </w:sectPr>
      </w:pPr>
    </w:p>
    <w:p w14:paraId="3D5933A5" w14:textId="77777777" w:rsidR="00F8016E" w:rsidRDefault="00F8016E" w:rsidP="0077428E">
      <w:pPr>
        <w:rPr>
          <w:b/>
          <w:bCs/>
          <w:sz w:val="28"/>
          <w:szCs w:val="28"/>
        </w:rPr>
        <w:sectPr w:rsidR="00F8016E" w:rsidSect="00D62AF9">
          <w:pgSz w:w="11906" w:h="16838"/>
          <w:pgMar w:top="1134" w:right="849" w:bottom="567" w:left="1701" w:header="708" w:footer="708" w:gutter="0"/>
          <w:cols w:space="708"/>
          <w:docGrid w:linePitch="360"/>
        </w:sectPr>
      </w:pPr>
    </w:p>
    <w:p w14:paraId="172D2888" w14:textId="77777777" w:rsidR="00863E50" w:rsidRPr="001C1CFA" w:rsidRDefault="00863E50" w:rsidP="00F66817">
      <w:pPr>
        <w:rPr>
          <w:b/>
          <w:bCs/>
          <w:sz w:val="28"/>
          <w:szCs w:val="28"/>
        </w:rPr>
      </w:pPr>
    </w:p>
    <w:sectPr w:rsidR="00863E50" w:rsidRPr="001C1CFA" w:rsidSect="00F8016E">
      <w:type w:val="continuous"/>
      <w:pgSz w:w="11906" w:h="16838"/>
      <w:pgMar w:top="1134" w:right="849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3"/>
  </w:num>
  <w:num w:numId="3" w16cid:durableId="828444946">
    <w:abstractNumId w:val="1"/>
  </w:num>
  <w:num w:numId="4" w16cid:durableId="2038120222">
    <w:abstractNumId w:val="2"/>
  </w:num>
  <w:num w:numId="5" w16cid:durableId="7294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34FBC"/>
    <w:rsid w:val="00046463"/>
    <w:rsid w:val="000975F4"/>
    <w:rsid w:val="000D5106"/>
    <w:rsid w:val="00112A42"/>
    <w:rsid w:val="00131C5D"/>
    <w:rsid w:val="001421AC"/>
    <w:rsid w:val="001B407C"/>
    <w:rsid w:val="001C1CFA"/>
    <w:rsid w:val="0028743E"/>
    <w:rsid w:val="002D6B0C"/>
    <w:rsid w:val="003339B1"/>
    <w:rsid w:val="0033790C"/>
    <w:rsid w:val="00371FF5"/>
    <w:rsid w:val="003744F9"/>
    <w:rsid w:val="00385AA8"/>
    <w:rsid w:val="003C3041"/>
    <w:rsid w:val="003D2ADC"/>
    <w:rsid w:val="00431761"/>
    <w:rsid w:val="004546B6"/>
    <w:rsid w:val="004641AD"/>
    <w:rsid w:val="00467EA1"/>
    <w:rsid w:val="00486C9A"/>
    <w:rsid w:val="004B1732"/>
    <w:rsid w:val="004B59B0"/>
    <w:rsid w:val="004B769B"/>
    <w:rsid w:val="004F0A93"/>
    <w:rsid w:val="004F451A"/>
    <w:rsid w:val="004F4F6D"/>
    <w:rsid w:val="00501715"/>
    <w:rsid w:val="00541416"/>
    <w:rsid w:val="00546D0A"/>
    <w:rsid w:val="00554229"/>
    <w:rsid w:val="005B407D"/>
    <w:rsid w:val="005C2DF1"/>
    <w:rsid w:val="005E7EDC"/>
    <w:rsid w:val="00626CD0"/>
    <w:rsid w:val="006A6C6D"/>
    <w:rsid w:val="006D0E01"/>
    <w:rsid w:val="00751CBF"/>
    <w:rsid w:val="0077428E"/>
    <w:rsid w:val="007901EF"/>
    <w:rsid w:val="0079339C"/>
    <w:rsid w:val="00845B04"/>
    <w:rsid w:val="00846620"/>
    <w:rsid w:val="0085006C"/>
    <w:rsid w:val="00863E50"/>
    <w:rsid w:val="00897400"/>
    <w:rsid w:val="008F471A"/>
    <w:rsid w:val="009042E6"/>
    <w:rsid w:val="009408C3"/>
    <w:rsid w:val="009574A1"/>
    <w:rsid w:val="00976AD4"/>
    <w:rsid w:val="009A1897"/>
    <w:rsid w:val="009A7259"/>
    <w:rsid w:val="009F62D1"/>
    <w:rsid w:val="00A35148"/>
    <w:rsid w:val="00A43AB3"/>
    <w:rsid w:val="00A45832"/>
    <w:rsid w:val="00A56AF0"/>
    <w:rsid w:val="00A721DF"/>
    <w:rsid w:val="00A8478D"/>
    <w:rsid w:val="00B27DDA"/>
    <w:rsid w:val="00B528F3"/>
    <w:rsid w:val="00B6646C"/>
    <w:rsid w:val="00BB212C"/>
    <w:rsid w:val="00BF6B1C"/>
    <w:rsid w:val="00BF7D4F"/>
    <w:rsid w:val="00C10342"/>
    <w:rsid w:val="00C16392"/>
    <w:rsid w:val="00C3567A"/>
    <w:rsid w:val="00C774FA"/>
    <w:rsid w:val="00C77ACD"/>
    <w:rsid w:val="00CA3C35"/>
    <w:rsid w:val="00CD68E1"/>
    <w:rsid w:val="00CD6AC2"/>
    <w:rsid w:val="00CE430D"/>
    <w:rsid w:val="00D0676B"/>
    <w:rsid w:val="00D33765"/>
    <w:rsid w:val="00D62AF9"/>
    <w:rsid w:val="00D92AF6"/>
    <w:rsid w:val="00D95B31"/>
    <w:rsid w:val="00DA072D"/>
    <w:rsid w:val="00DB1E11"/>
    <w:rsid w:val="00DD6533"/>
    <w:rsid w:val="00DF7A23"/>
    <w:rsid w:val="00E11D03"/>
    <w:rsid w:val="00E21FFB"/>
    <w:rsid w:val="00E90C62"/>
    <w:rsid w:val="00E94DD3"/>
    <w:rsid w:val="00EE67D3"/>
    <w:rsid w:val="00F31614"/>
    <w:rsid w:val="00F66817"/>
    <w:rsid w:val="00F8016E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  <w:style w:type="character" w:styleId="a4">
    <w:name w:val="Hyperlink"/>
    <w:basedOn w:val="a0"/>
    <w:uiPriority w:val="99"/>
    <w:unhideWhenUsed/>
    <w:rsid w:val="00A45832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458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2612</Words>
  <Characters>1489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Ярослав Дзиндра</cp:lastModifiedBy>
  <cp:revision>17</cp:revision>
  <cp:lastPrinted>2025-05-27T12:15:00Z</cp:lastPrinted>
  <dcterms:created xsi:type="dcterms:W3CDTF">2025-05-12T12:51:00Z</dcterms:created>
  <dcterms:modified xsi:type="dcterms:W3CDTF">2025-05-27T12:15:00Z</dcterms:modified>
</cp:coreProperties>
</file>