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ACAF5" w14:textId="77777777" w:rsidR="009670B7" w:rsidRDefault="009670B7" w:rsidP="009670B7">
      <w:pPr>
        <w:spacing w:after="0" w:line="240" w:lineRule="auto"/>
        <w:ind w:left="11624"/>
        <w:rPr>
          <w:rFonts w:ascii="Times New Roman" w:hAnsi="Times New Roman" w:cs="Times New Roman"/>
          <w:b/>
          <w:kern w:val="36"/>
          <w:sz w:val="28"/>
          <w:szCs w:val="28"/>
        </w:rPr>
      </w:pPr>
    </w:p>
    <w:p w14:paraId="0158F6BE" w14:textId="77777777" w:rsidR="00901ADD" w:rsidRDefault="00901ADD" w:rsidP="00901ADD">
      <w:pPr>
        <w:tabs>
          <w:tab w:val="left" w:pos="11907"/>
        </w:tabs>
        <w:spacing w:after="0" w:line="240" w:lineRule="auto"/>
        <w:ind w:right="281"/>
        <w:jc w:val="right"/>
        <w:rPr>
          <w:rFonts w:ascii="Times New Roman" w:hAnsi="Times New Roman" w:cs="Times New Roman"/>
          <w:kern w:val="36"/>
          <w:sz w:val="28"/>
          <w:szCs w:val="28"/>
        </w:rPr>
      </w:pPr>
      <w:r>
        <w:rPr>
          <w:rFonts w:ascii="Times New Roman" w:hAnsi="Times New Roman" w:cs="Times New Roman"/>
          <w:kern w:val="36"/>
          <w:sz w:val="28"/>
          <w:szCs w:val="28"/>
        </w:rPr>
        <w:t>Додаток 2 до Програми</w:t>
      </w:r>
    </w:p>
    <w:p w14:paraId="4CFE936A" w14:textId="77777777" w:rsidR="009670B7" w:rsidRPr="000B2DA9" w:rsidRDefault="000B2DA9" w:rsidP="000B2DA9">
      <w:pPr>
        <w:tabs>
          <w:tab w:val="left" w:pos="11907"/>
        </w:tabs>
        <w:spacing w:after="0" w:line="240" w:lineRule="auto"/>
        <w:ind w:right="281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Напрямки діяльності </w:t>
      </w:r>
      <w:r w:rsidR="0004245C">
        <w:rPr>
          <w:rFonts w:ascii="Times New Roman" w:hAnsi="Times New Roman" w:cs="Times New Roman"/>
          <w:b/>
          <w:kern w:val="36"/>
          <w:sz w:val="28"/>
          <w:szCs w:val="28"/>
        </w:rPr>
        <w:t>та поповнення бібліотечних фондів на 2026-2028 роки</w:t>
      </w:r>
    </w:p>
    <w:tbl>
      <w:tblPr>
        <w:tblStyle w:val="a4"/>
        <w:tblW w:w="16079" w:type="dxa"/>
        <w:tblLayout w:type="fixed"/>
        <w:tblLook w:val="0400" w:firstRow="0" w:lastRow="0" w:firstColumn="0" w:lastColumn="0" w:noHBand="0" w:noVBand="1"/>
      </w:tblPr>
      <w:tblGrid>
        <w:gridCol w:w="675"/>
        <w:gridCol w:w="1560"/>
        <w:gridCol w:w="2268"/>
        <w:gridCol w:w="1559"/>
        <w:gridCol w:w="3496"/>
        <w:gridCol w:w="1843"/>
        <w:gridCol w:w="1701"/>
        <w:gridCol w:w="992"/>
        <w:gridCol w:w="992"/>
        <w:gridCol w:w="993"/>
      </w:tblGrid>
      <w:tr w:rsidR="009C0AD0" w:rsidRPr="006117C0" w14:paraId="5F172177" w14:textId="77777777" w:rsidTr="008C7D8D">
        <w:trPr>
          <w:trHeight w:val="838"/>
        </w:trPr>
        <w:tc>
          <w:tcPr>
            <w:tcW w:w="675" w:type="dxa"/>
            <w:vMerge w:val="restart"/>
            <w:tcBorders>
              <w:right w:val="single" w:sz="4" w:space="0" w:color="auto"/>
            </w:tcBorders>
          </w:tcPr>
          <w:p w14:paraId="5D6A32C8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№ з/п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14:paraId="4E2B0FD4" w14:textId="77777777" w:rsidR="009C0AD0" w:rsidRPr="00697BA2" w:rsidRDefault="009C0AD0" w:rsidP="002D36E0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 xml:space="preserve">Назва напрямку діяльності </w:t>
            </w:r>
          </w:p>
        </w:tc>
        <w:tc>
          <w:tcPr>
            <w:tcW w:w="2268" w:type="dxa"/>
            <w:vMerge w:val="restart"/>
          </w:tcPr>
          <w:p w14:paraId="650B047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Перелік </w:t>
            </w:r>
          </w:p>
          <w:p w14:paraId="72B6476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55DD3665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 w:val="restart"/>
          </w:tcPr>
          <w:p w14:paraId="227C98BC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Строк виконання заходу</w:t>
            </w:r>
          </w:p>
          <w:p w14:paraId="20FC282F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049E5C48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 w:val="restart"/>
          </w:tcPr>
          <w:p w14:paraId="4A46FB64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Виконавці</w:t>
            </w:r>
          </w:p>
          <w:p w14:paraId="2026FEE0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130C9F2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 w:val="restart"/>
          </w:tcPr>
          <w:p w14:paraId="66429BD1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>
              <w:rPr>
                <w:rFonts w:ascii="Times New Roman" w:hAnsi="Times New Roman" w:cs="Times New Roman"/>
                <w:b/>
                <w:snapToGrid w:val="0"/>
              </w:rPr>
              <w:t>Основні д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жерела фінансування</w:t>
            </w:r>
          </w:p>
          <w:p w14:paraId="24609C6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  <w:p w14:paraId="295D28CF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 w:val="restart"/>
          </w:tcPr>
          <w:p w14:paraId="75F35DAB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Орієнтовні обсяги фінансування тис</w:t>
            </w:r>
            <w:r w:rsidR="00DB6EE3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грн.</w:t>
            </w:r>
          </w:p>
        </w:tc>
        <w:tc>
          <w:tcPr>
            <w:tcW w:w="2977" w:type="dxa"/>
            <w:gridSpan w:val="3"/>
          </w:tcPr>
          <w:p w14:paraId="145D6C79" w14:textId="77777777" w:rsidR="009C0AD0" w:rsidRPr="00697BA2" w:rsidRDefault="009C0AD0" w:rsidP="00F43186">
            <w:pPr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Очікуваний результат – диференційовано з розбивкою за роками (тис.грн</w:t>
            </w:r>
            <w:r w:rsidR="00DB6EE3">
              <w:rPr>
                <w:rFonts w:ascii="Times New Roman" w:hAnsi="Times New Roman" w:cs="Times New Roman"/>
                <w:b/>
                <w:snapToGrid w:val="0"/>
              </w:rPr>
              <w:t>.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)</w:t>
            </w:r>
          </w:p>
        </w:tc>
      </w:tr>
      <w:tr w:rsidR="009C0AD0" w:rsidRPr="006117C0" w14:paraId="00DC9797" w14:textId="77777777" w:rsidTr="008C7D8D">
        <w:trPr>
          <w:trHeight w:val="253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156BC553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27DB4A0" w14:textId="77777777" w:rsidR="009C0AD0" w:rsidRPr="00697BA2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2268" w:type="dxa"/>
            <w:vMerge/>
          </w:tcPr>
          <w:p w14:paraId="0B87562A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559" w:type="dxa"/>
            <w:vMerge/>
          </w:tcPr>
          <w:p w14:paraId="62013C48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3496" w:type="dxa"/>
            <w:vMerge/>
          </w:tcPr>
          <w:p w14:paraId="64728ABE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843" w:type="dxa"/>
            <w:vMerge/>
          </w:tcPr>
          <w:p w14:paraId="19418D24" w14:textId="77777777" w:rsidR="009C0AD0" w:rsidRPr="00697BA2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1701" w:type="dxa"/>
            <w:vMerge/>
          </w:tcPr>
          <w:p w14:paraId="02D06A0F" w14:textId="77777777" w:rsidR="009C0AD0" w:rsidRPr="00697BA2" w:rsidRDefault="009C0AD0" w:rsidP="002D36E0">
            <w:pPr>
              <w:spacing w:before="100" w:beforeAutospacing="1"/>
              <w:rPr>
                <w:rFonts w:ascii="Times New Roman" w:hAnsi="Times New Roman" w:cs="Times New Roman"/>
                <w:b/>
                <w:snapToGrid w:val="0"/>
              </w:rPr>
            </w:pPr>
          </w:p>
        </w:tc>
        <w:tc>
          <w:tcPr>
            <w:tcW w:w="992" w:type="dxa"/>
            <w:vMerge w:val="restart"/>
          </w:tcPr>
          <w:p w14:paraId="10817BF9" w14:textId="77777777" w:rsidR="009C0AD0" w:rsidRPr="00697BA2" w:rsidRDefault="009C0AD0" w:rsidP="00362EE5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 w:val="restart"/>
          </w:tcPr>
          <w:p w14:paraId="527DAD9D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3" w:type="dxa"/>
            <w:vMerge w:val="restart"/>
          </w:tcPr>
          <w:p w14:paraId="3A7A4CAF" w14:textId="77777777" w:rsidR="009C0AD0" w:rsidRPr="00697BA2" w:rsidRDefault="009C0AD0" w:rsidP="009C0AD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</w:t>
            </w:r>
          </w:p>
        </w:tc>
      </w:tr>
      <w:tr w:rsidR="009C0AD0" w:rsidRPr="006117C0" w14:paraId="0C7A1F45" w14:textId="77777777" w:rsidTr="008C7D8D">
        <w:trPr>
          <w:trHeight w:val="21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29B0304F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6739FFD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3719E3B1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7740DF01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0EB8242D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49507ABC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2F815477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 етап: 202</w:t>
            </w:r>
            <w:r>
              <w:rPr>
                <w:rFonts w:ascii="Times New Roman" w:hAnsi="Times New Roman" w:cs="Times New Roman"/>
                <w:b/>
                <w:snapToGrid w:val="0"/>
              </w:rPr>
              <w:t>6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 xml:space="preserve"> р.</w:t>
            </w:r>
          </w:p>
        </w:tc>
        <w:tc>
          <w:tcPr>
            <w:tcW w:w="992" w:type="dxa"/>
            <w:vMerge/>
          </w:tcPr>
          <w:p w14:paraId="0F922EBA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761752B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77CCF258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1324BF37" w14:textId="77777777" w:rsidTr="008C7D8D">
        <w:trPr>
          <w:trHeight w:val="2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440E52F0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749095DB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69D1D623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3210E5FE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4D53FC9E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2A0F0DD8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1E92E625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7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0493E8A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3950B531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6843FBEE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9C0AD0" w:rsidRPr="006117C0" w14:paraId="08110034" w14:textId="77777777" w:rsidTr="008C7D8D">
        <w:trPr>
          <w:trHeight w:val="70"/>
        </w:trPr>
        <w:tc>
          <w:tcPr>
            <w:tcW w:w="675" w:type="dxa"/>
            <w:vMerge/>
            <w:tcBorders>
              <w:right w:val="single" w:sz="4" w:space="0" w:color="auto"/>
            </w:tcBorders>
          </w:tcPr>
          <w:p w14:paraId="03C86E16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14:paraId="3B33F1F2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  <w:vMerge/>
          </w:tcPr>
          <w:p w14:paraId="52D5B458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59" w:type="dxa"/>
            <w:vMerge/>
          </w:tcPr>
          <w:p w14:paraId="6B746F3B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3496" w:type="dxa"/>
            <w:vMerge/>
          </w:tcPr>
          <w:p w14:paraId="6CDC0D69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843" w:type="dxa"/>
            <w:vMerge/>
          </w:tcPr>
          <w:p w14:paraId="50FB7366" w14:textId="77777777" w:rsidR="009C0AD0" w:rsidRPr="006117C0" w:rsidRDefault="009C0AD0" w:rsidP="002D36E0">
            <w:pPr>
              <w:spacing w:before="100" w:beforeAutospacing="1" w:after="100" w:afterAutospacing="1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5986EC71" w14:textId="77777777" w:rsidR="009C0AD0" w:rsidRPr="00697BA2" w:rsidRDefault="009C0AD0" w:rsidP="009C0AD0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napToGrid w:val="0"/>
              </w:rPr>
            </w:pPr>
            <w:r w:rsidRPr="00697BA2">
              <w:rPr>
                <w:rFonts w:ascii="Times New Roman" w:hAnsi="Times New Roman" w:cs="Times New Roman"/>
                <w:b/>
                <w:snapToGrid w:val="0"/>
              </w:rPr>
              <w:t>ІІІ етап:202</w:t>
            </w:r>
            <w:r>
              <w:rPr>
                <w:rFonts w:ascii="Times New Roman" w:hAnsi="Times New Roman" w:cs="Times New Roman"/>
                <w:b/>
                <w:snapToGrid w:val="0"/>
              </w:rPr>
              <w:t>8</w:t>
            </w:r>
            <w:r w:rsidRPr="00697BA2">
              <w:rPr>
                <w:rFonts w:ascii="Times New Roman" w:hAnsi="Times New Roman" w:cs="Times New Roman"/>
                <w:b/>
                <w:snapToGrid w:val="0"/>
              </w:rPr>
              <w:t>р.</w:t>
            </w:r>
          </w:p>
        </w:tc>
        <w:tc>
          <w:tcPr>
            <w:tcW w:w="992" w:type="dxa"/>
            <w:vMerge/>
          </w:tcPr>
          <w:p w14:paraId="28298378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2" w:type="dxa"/>
            <w:vMerge/>
          </w:tcPr>
          <w:p w14:paraId="5BA552F5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993" w:type="dxa"/>
            <w:vMerge/>
          </w:tcPr>
          <w:p w14:paraId="706C5BF7" w14:textId="77777777" w:rsidR="009C0AD0" w:rsidRPr="006117C0" w:rsidRDefault="009C0AD0" w:rsidP="002D36E0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8C7D8D" w:rsidRPr="006117C0" w14:paraId="17F7BA61" w14:textId="77777777" w:rsidTr="008C7D8D">
        <w:trPr>
          <w:trHeight w:val="271"/>
        </w:trPr>
        <w:tc>
          <w:tcPr>
            <w:tcW w:w="675" w:type="dxa"/>
            <w:tcBorders>
              <w:top w:val="single" w:sz="4" w:space="0" w:color="auto"/>
              <w:right w:val="single" w:sz="4" w:space="0" w:color="auto"/>
            </w:tcBorders>
          </w:tcPr>
          <w:p w14:paraId="0F418CE8" w14:textId="77777777" w:rsidR="008C7D8D" w:rsidRPr="009C0AD0" w:rsidRDefault="00377ECD" w:rsidP="00B224A2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>1</w:t>
            </w:r>
            <w:r w:rsidR="008C7D8D">
              <w:rPr>
                <w:rFonts w:ascii="Times New Roman" w:hAnsi="Times New Roman" w:cs="Times New Roman"/>
                <w:snapToGrid w:val="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</w:tcPr>
          <w:p w14:paraId="60C754BB" w14:textId="77777777" w:rsidR="008C7D8D" w:rsidRPr="008C7D8D" w:rsidRDefault="008C7D8D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>
              <w:rPr>
                <w:rFonts w:ascii="Times New Roman" w:hAnsi="Times New Roman" w:cs="Times New Roman"/>
                <w:snapToGrid w:val="0"/>
              </w:rPr>
              <w:t xml:space="preserve">Забезпечення Чортківської </w:t>
            </w:r>
            <w:r w:rsidRPr="008C7D8D">
              <w:rPr>
                <w:rFonts w:ascii="Times New Roman" w:hAnsi="Times New Roman" w:cs="Times New Roman"/>
                <w:snapToGrid w:val="0"/>
              </w:rPr>
              <w:t>публічної бібліотеки та філій необхідною кількістю навчальних, науково-популярних</w:t>
            </w:r>
          </w:p>
          <w:p w14:paraId="5A0A6977" w14:textId="77777777" w:rsidR="008C7D8D" w:rsidRPr="008C7D8D" w:rsidRDefault="008C7D8D" w:rsidP="008C7D8D">
            <w:pPr>
              <w:contextualSpacing/>
              <w:rPr>
                <w:rFonts w:ascii="Times New Roman" w:hAnsi="Times New Roman" w:cs="Times New Roman"/>
                <w:snapToGrid w:val="0"/>
              </w:rPr>
            </w:pPr>
            <w:r w:rsidRPr="008C7D8D">
              <w:rPr>
                <w:rFonts w:ascii="Times New Roman" w:hAnsi="Times New Roman" w:cs="Times New Roman"/>
                <w:snapToGrid w:val="0"/>
              </w:rPr>
              <w:t>соціально-значущих, дитячих та дозвіллєвих видань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C7CEAC5" w14:textId="77777777" w:rsidR="008C7D8D" w:rsidRDefault="00377ECD" w:rsidP="00153745">
            <w:pPr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1</w:t>
            </w:r>
            <w:r w:rsidR="00B224A2">
              <w:rPr>
                <w:rFonts w:ascii="Times New Roman" w:hAnsi="Times New Roman" w:cs="Times New Roman"/>
                <w:lang w:eastAsia="uk-UA"/>
              </w:rPr>
              <w:t>.1. Поповнення бібліотечних фондів  примірниками книжкової продукції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F478107" w14:textId="77777777" w:rsidR="008C7D8D" w:rsidRDefault="00B224A2" w:rsidP="00153745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2026-2028 роки</w:t>
            </w:r>
          </w:p>
        </w:tc>
        <w:tc>
          <w:tcPr>
            <w:tcW w:w="3496" w:type="dxa"/>
            <w:tcBorders>
              <w:top w:val="single" w:sz="4" w:space="0" w:color="auto"/>
            </w:tcBorders>
          </w:tcPr>
          <w:p w14:paraId="352DADE1" w14:textId="77777777" w:rsidR="008C7D8D" w:rsidRPr="00020E87" w:rsidRDefault="00B224A2" w:rsidP="008C7D8D">
            <w:pPr>
              <w:rPr>
                <w:rFonts w:ascii="Times New Roman" w:hAnsi="Times New Roman" w:cs="Times New Roman"/>
                <w:lang w:eastAsia="uk-UA"/>
              </w:rPr>
            </w:pPr>
            <w:r w:rsidRPr="00020E87">
              <w:rPr>
                <w:rFonts w:ascii="Times New Roman" w:hAnsi="Times New Roman" w:cs="Times New Roman"/>
                <w:lang w:eastAsia="uk-UA"/>
              </w:rPr>
              <w:t>Управління культури та мистецтв Чортківської міської ради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4745D64" w14:textId="77777777" w:rsidR="008C7D8D" w:rsidRPr="00B851FD" w:rsidRDefault="00B224A2" w:rsidP="008C7D8D">
            <w:pPr>
              <w:rPr>
                <w:rFonts w:ascii="Times New Roman" w:hAnsi="Times New Roman" w:cs="Times New Roman"/>
                <w:snapToGrid w:val="0"/>
              </w:rPr>
            </w:pPr>
            <w:r w:rsidRPr="00B851FD">
              <w:rPr>
                <w:rFonts w:ascii="Times New Roman" w:hAnsi="Times New Roman" w:cs="Times New Roman"/>
                <w:snapToGrid w:val="0"/>
              </w:rPr>
              <w:t>Бюджет громади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F2F9832" w14:textId="77777777"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FEEB253" w14:textId="77777777"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33BCCE1" w14:textId="77777777"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82FAC74" w14:textId="77777777" w:rsidR="008C7D8D" w:rsidRDefault="0064416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  <w:r>
              <w:rPr>
                <w:rFonts w:ascii="Times New Roman" w:hAnsi="Times New Roman" w:cs="Times New Roman"/>
                <w:lang w:eastAsia="uk-UA"/>
              </w:rPr>
              <w:t>300</w:t>
            </w:r>
          </w:p>
        </w:tc>
      </w:tr>
      <w:tr w:rsidR="00F43186" w:rsidRPr="006117C0" w14:paraId="686D37D8" w14:textId="77777777" w:rsidTr="008C7D8D">
        <w:trPr>
          <w:trHeight w:val="336"/>
        </w:trPr>
        <w:tc>
          <w:tcPr>
            <w:tcW w:w="2235" w:type="dxa"/>
            <w:gridSpan w:val="2"/>
          </w:tcPr>
          <w:p w14:paraId="15B5E5B8" w14:textId="77777777" w:rsidR="00F43186" w:rsidRPr="00F43186" w:rsidRDefault="00F43186" w:rsidP="00F43186">
            <w:pPr>
              <w:ind w:left="426"/>
              <w:contextualSpacing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268" w:type="dxa"/>
          </w:tcPr>
          <w:p w14:paraId="7E3A8C72" w14:textId="77777777" w:rsidR="00F43186" w:rsidRDefault="00F43186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272AF1FE" w14:textId="77777777" w:rsidR="00F43186" w:rsidRDefault="00F43186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F43186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</w:p>
          <w:p w14:paraId="35926B6D" w14:textId="77777777" w:rsidR="00F43186" w:rsidRPr="00F43186" w:rsidRDefault="00F43186" w:rsidP="001537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59" w:type="dxa"/>
          </w:tcPr>
          <w:p w14:paraId="4D2FF962" w14:textId="77777777" w:rsidR="00F43186" w:rsidRDefault="00F43186" w:rsidP="00153745">
            <w:pPr>
              <w:jc w:val="center"/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3496" w:type="dxa"/>
          </w:tcPr>
          <w:p w14:paraId="447EF4B3" w14:textId="77777777" w:rsidR="00F43186" w:rsidRPr="00020E87" w:rsidRDefault="00F43186">
            <w:pPr>
              <w:rPr>
                <w:rFonts w:ascii="Times New Roman" w:hAnsi="Times New Roman" w:cs="Times New Roman"/>
                <w:lang w:eastAsia="uk-UA"/>
              </w:rPr>
            </w:pPr>
          </w:p>
        </w:tc>
        <w:tc>
          <w:tcPr>
            <w:tcW w:w="1843" w:type="dxa"/>
          </w:tcPr>
          <w:p w14:paraId="557E5789" w14:textId="77777777" w:rsidR="00F43186" w:rsidRPr="00B851FD" w:rsidRDefault="00F43186">
            <w:pPr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01" w:type="dxa"/>
          </w:tcPr>
          <w:p w14:paraId="6AF0FACF" w14:textId="77777777"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14:paraId="39D2C173" w14:textId="77777777"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900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,0</w:t>
            </w:r>
          </w:p>
        </w:tc>
        <w:tc>
          <w:tcPr>
            <w:tcW w:w="992" w:type="dxa"/>
          </w:tcPr>
          <w:p w14:paraId="65542221" w14:textId="77777777"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14:paraId="67AE4585" w14:textId="77777777"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00,0</w:t>
            </w:r>
          </w:p>
        </w:tc>
        <w:tc>
          <w:tcPr>
            <w:tcW w:w="992" w:type="dxa"/>
          </w:tcPr>
          <w:p w14:paraId="23ADF0FC" w14:textId="77777777"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14:paraId="6302BC13" w14:textId="77777777"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00,0</w:t>
            </w:r>
          </w:p>
        </w:tc>
        <w:tc>
          <w:tcPr>
            <w:tcW w:w="993" w:type="dxa"/>
          </w:tcPr>
          <w:p w14:paraId="7AF61E82" w14:textId="77777777" w:rsidR="00F43186" w:rsidRPr="00F43186" w:rsidRDefault="00F43186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</w:p>
          <w:p w14:paraId="4EFD59DC" w14:textId="77777777" w:rsidR="00F43186" w:rsidRPr="00F43186" w:rsidRDefault="00901ADD" w:rsidP="00153745">
            <w:pPr>
              <w:jc w:val="center"/>
              <w:rPr>
                <w:rFonts w:ascii="Times New Roman" w:hAnsi="Times New Roman" w:cs="Times New Roman"/>
                <w:b/>
                <w:lang w:eastAsia="uk-UA"/>
              </w:rPr>
            </w:pPr>
            <w:r>
              <w:rPr>
                <w:rFonts w:ascii="Times New Roman" w:hAnsi="Times New Roman" w:cs="Times New Roman"/>
                <w:b/>
                <w:lang w:eastAsia="uk-UA"/>
              </w:rPr>
              <w:t>3</w:t>
            </w:r>
            <w:r w:rsidR="00F43186" w:rsidRPr="00F43186">
              <w:rPr>
                <w:rFonts w:ascii="Times New Roman" w:hAnsi="Times New Roman" w:cs="Times New Roman"/>
                <w:b/>
                <w:lang w:eastAsia="uk-UA"/>
              </w:rPr>
              <w:t>00,0</w:t>
            </w:r>
          </w:p>
        </w:tc>
      </w:tr>
    </w:tbl>
    <w:p w14:paraId="41043B07" w14:textId="77777777" w:rsidR="00901ADD" w:rsidRDefault="00901ADD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A59420D" w14:textId="77777777" w:rsidR="00F22971" w:rsidRDefault="00F22971" w:rsidP="00F2297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Керуюча справами </w:t>
      </w:r>
    </w:p>
    <w:p w14:paraId="2D47C3A4" w14:textId="77777777" w:rsidR="00F22971" w:rsidRPr="00AA0ADD" w:rsidRDefault="00F22971" w:rsidP="00F2297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виконавчого комітету міської ради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Ольга ЧЕРЕМШИНСЬКА</w:t>
      </w:r>
    </w:p>
    <w:p w14:paraId="35293907" w14:textId="77777777" w:rsidR="00F43186" w:rsidRPr="006117C0" w:rsidRDefault="00F43186" w:rsidP="00F4318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97DA234" w14:textId="77777777" w:rsidR="00F43186" w:rsidRPr="00AA0ADD" w:rsidRDefault="00F43186" w:rsidP="00E95BAF">
      <w:pPr>
        <w:rPr>
          <w:rFonts w:ascii="Times New Roman" w:hAnsi="Times New Roman" w:cs="Times New Roman"/>
          <w:sz w:val="28"/>
          <w:szCs w:val="28"/>
        </w:rPr>
      </w:pPr>
    </w:p>
    <w:sectPr w:rsidR="00F43186" w:rsidRPr="00AA0ADD" w:rsidSect="00333637">
      <w:pgSz w:w="16838" w:h="11906" w:orient="landscape"/>
      <w:pgMar w:top="567" w:right="678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A3A15"/>
    <w:multiLevelType w:val="multilevel"/>
    <w:tmpl w:val="08D8AF9C"/>
    <w:lvl w:ilvl="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 w15:restartNumberingAfterBreak="0">
    <w:nsid w:val="338D75A0"/>
    <w:multiLevelType w:val="multilevel"/>
    <w:tmpl w:val="9306BA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7087175">
    <w:abstractNumId w:val="0"/>
  </w:num>
  <w:num w:numId="2" w16cid:durableId="1556550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AF"/>
    <w:rsid w:val="00004D8E"/>
    <w:rsid w:val="00016F2A"/>
    <w:rsid w:val="000313AC"/>
    <w:rsid w:val="000413E3"/>
    <w:rsid w:val="00041D44"/>
    <w:rsid w:val="0004245C"/>
    <w:rsid w:val="00051487"/>
    <w:rsid w:val="00072ED4"/>
    <w:rsid w:val="00075ED1"/>
    <w:rsid w:val="000846EC"/>
    <w:rsid w:val="000B2DA9"/>
    <w:rsid w:val="000C2504"/>
    <w:rsid w:val="000D4B8A"/>
    <w:rsid w:val="000D6557"/>
    <w:rsid w:val="000E75C4"/>
    <w:rsid w:val="000F4473"/>
    <w:rsid w:val="00112C0A"/>
    <w:rsid w:val="001278E5"/>
    <w:rsid w:val="00153745"/>
    <w:rsid w:val="00191481"/>
    <w:rsid w:val="001A0628"/>
    <w:rsid w:val="001A2C13"/>
    <w:rsid w:val="001C0538"/>
    <w:rsid w:val="001D0D22"/>
    <w:rsid w:val="001F7B56"/>
    <w:rsid w:val="00216938"/>
    <w:rsid w:val="00223B16"/>
    <w:rsid w:val="00235440"/>
    <w:rsid w:val="00254001"/>
    <w:rsid w:val="0025429E"/>
    <w:rsid w:val="00274553"/>
    <w:rsid w:val="002D36E0"/>
    <w:rsid w:val="002E0AB6"/>
    <w:rsid w:val="00304899"/>
    <w:rsid w:val="00322E6C"/>
    <w:rsid w:val="00333637"/>
    <w:rsid w:val="0034653F"/>
    <w:rsid w:val="00356EB4"/>
    <w:rsid w:val="00362EE5"/>
    <w:rsid w:val="00377ECD"/>
    <w:rsid w:val="003B1EF7"/>
    <w:rsid w:val="00401024"/>
    <w:rsid w:val="00412701"/>
    <w:rsid w:val="0044168B"/>
    <w:rsid w:val="00475E3E"/>
    <w:rsid w:val="00497F6B"/>
    <w:rsid w:val="004B3530"/>
    <w:rsid w:val="004D283A"/>
    <w:rsid w:val="004F40CC"/>
    <w:rsid w:val="004F5323"/>
    <w:rsid w:val="00502671"/>
    <w:rsid w:val="00594C30"/>
    <w:rsid w:val="005A1F41"/>
    <w:rsid w:val="00607A5E"/>
    <w:rsid w:val="006117C0"/>
    <w:rsid w:val="0063322C"/>
    <w:rsid w:val="00644166"/>
    <w:rsid w:val="006967F8"/>
    <w:rsid w:val="00697BA2"/>
    <w:rsid w:val="006B4549"/>
    <w:rsid w:val="006C4FAA"/>
    <w:rsid w:val="006D67C6"/>
    <w:rsid w:val="006E64ED"/>
    <w:rsid w:val="006F6093"/>
    <w:rsid w:val="00756574"/>
    <w:rsid w:val="00781258"/>
    <w:rsid w:val="0078125F"/>
    <w:rsid w:val="00784DE9"/>
    <w:rsid w:val="00786C49"/>
    <w:rsid w:val="007B794A"/>
    <w:rsid w:val="007C222A"/>
    <w:rsid w:val="0082398E"/>
    <w:rsid w:val="0085623B"/>
    <w:rsid w:val="008932EB"/>
    <w:rsid w:val="008A2176"/>
    <w:rsid w:val="008A73F3"/>
    <w:rsid w:val="008B716D"/>
    <w:rsid w:val="008C7D8D"/>
    <w:rsid w:val="008F004F"/>
    <w:rsid w:val="00901ADD"/>
    <w:rsid w:val="0092231F"/>
    <w:rsid w:val="009242E2"/>
    <w:rsid w:val="00931F64"/>
    <w:rsid w:val="009553DA"/>
    <w:rsid w:val="00956FD3"/>
    <w:rsid w:val="0095773D"/>
    <w:rsid w:val="009670B7"/>
    <w:rsid w:val="009B2CB3"/>
    <w:rsid w:val="009C0AD0"/>
    <w:rsid w:val="009C3724"/>
    <w:rsid w:val="00A22D04"/>
    <w:rsid w:val="00A463BE"/>
    <w:rsid w:val="00A55E9F"/>
    <w:rsid w:val="00A70B57"/>
    <w:rsid w:val="00A85777"/>
    <w:rsid w:val="00AE0F3F"/>
    <w:rsid w:val="00B10C0C"/>
    <w:rsid w:val="00B224A2"/>
    <w:rsid w:val="00B37F20"/>
    <w:rsid w:val="00B42909"/>
    <w:rsid w:val="00B53C49"/>
    <w:rsid w:val="00B660E2"/>
    <w:rsid w:val="00B87E2A"/>
    <w:rsid w:val="00BA4893"/>
    <w:rsid w:val="00BD05A6"/>
    <w:rsid w:val="00BD7C12"/>
    <w:rsid w:val="00BE12CC"/>
    <w:rsid w:val="00BE4B30"/>
    <w:rsid w:val="00BE7933"/>
    <w:rsid w:val="00BF7103"/>
    <w:rsid w:val="00C20177"/>
    <w:rsid w:val="00C613EC"/>
    <w:rsid w:val="00C65A7A"/>
    <w:rsid w:val="00C81677"/>
    <w:rsid w:val="00D61DD4"/>
    <w:rsid w:val="00D9421B"/>
    <w:rsid w:val="00DB6EE3"/>
    <w:rsid w:val="00DC1849"/>
    <w:rsid w:val="00E25D29"/>
    <w:rsid w:val="00E65AE2"/>
    <w:rsid w:val="00E87749"/>
    <w:rsid w:val="00E91F2E"/>
    <w:rsid w:val="00E95BAF"/>
    <w:rsid w:val="00EC0C0D"/>
    <w:rsid w:val="00EE17B4"/>
    <w:rsid w:val="00EF7C0E"/>
    <w:rsid w:val="00F22971"/>
    <w:rsid w:val="00F43186"/>
    <w:rsid w:val="00F440EC"/>
    <w:rsid w:val="00FA7BA4"/>
    <w:rsid w:val="00FB0ED1"/>
    <w:rsid w:val="00FB29B8"/>
    <w:rsid w:val="00FD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1264A"/>
  <w15:docId w15:val="{E8B9E59F-A824-425F-B1BF-3057B78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BAF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BAF"/>
    <w:pPr>
      <w:ind w:left="720"/>
    </w:pPr>
    <w:rPr>
      <w:rFonts w:eastAsia="Times New Roman"/>
      <w:lang w:eastAsia="uk-UA"/>
    </w:rPr>
  </w:style>
  <w:style w:type="table" w:styleId="a4">
    <w:name w:val="Table Grid"/>
    <w:basedOn w:val="a1"/>
    <w:uiPriority w:val="59"/>
    <w:rsid w:val="00E95B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F8B1F-B0EB-477B-8A25-8823370B6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onisevych</dc:creator>
  <cp:lastModifiedBy>Ольга Черемшинська</cp:lastModifiedBy>
  <cp:revision>2</cp:revision>
  <cp:lastPrinted>2024-08-21T08:27:00Z</cp:lastPrinted>
  <dcterms:created xsi:type="dcterms:W3CDTF">2025-08-25T07:17:00Z</dcterms:created>
  <dcterms:modified xsi:type="dcterms:W3CDTF">2025-08-25T07:17:00Z</dcterms:modified>
</cp:coreProperties>
</file>