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r w:rsidR="00CD71B7">
        <w:rPr>
          <w:color w:val="000000"/>
          <w:sz w:val="24"/>
          <w:szCs w:val="24"/>
        </w:rPr>
        <w:t xml:space="preserve"> </w:t>
      </w:r>
    </w:p>
    <w:p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rsidR="003D1222" w:rsidRPr="003D1222" w:rsidRDefault="003D1222" w:rsidP="003D1222">
      <w:pPr>
        <w:pBdr>
          <w:top w:val="nil"/>
          <w:left w:val="nil"/>
          <w:bottom w:val="nil"/>
          <w:right w:val="nil"/>
          <w:between w:val="nil"/>
        </w:pBdr>
        <w:spacing w:after="0" w:line="240" w:lineRule="auto"/>
        <w:ind w:right="-5"/>
        <w:jc w:val="center"/>
        <w:rPr>
          <w:rFonts w:ascii="Times New Roman" w:eastAsia="Times New Roman" w:hAnsi="Times New Roman" w:cs="Times New Roman"/>
          <w:b/>
          <w:color w:val="000000"/>
          <w:sz w:val="28"/>
          <w:szCs w:val="28"/>
        </w:rPr>
      </w:pPr>
      <w:r w:rsidRPr="003D1222">
        <w:rPr>
          <w:rFonts w:ascii="Times New Roman" w:eastAsia="Times New Roman" w:hAnsi="Times New Roman" w:cs="Times New Roman"/>
          <w:b/>
          <w:color w:val="000000"/>
          <w:sz w:val="28"/>
          <w:szCs w:val="28"/>
        </w:rPr>
        <w:t>СТО ДВАДЦЯТЬ ДРУГА СЕСІЯ ВОСЬМОГО  СКЛИКАННЯ</w:t>
      </w:r>
    </w:p>
    <w:p w:rsidR="003D1222" w:rsidRPr="003D1222" w:rsidRDefault="003D1222" w:rsidP="003D1222">
      <w:pPr>
        <w:pBdr>
          <w:top w:val="nil"/>
          <w:left w:val="nil"/>
          <w:bottom w:val="nil"/>
          <w:right w:val="nil"/>
          <w:between w:val="nil"/>
        </w:pBdr>
        <w:spacing w:after="0" w:line="240" w:lineRule="auto"/>
        <w:ind w:right="-5"/>
        <w:jc w:val="center"/>
        <w:rPr>
          <w:rFonts w:ascii="Times New Roman" w:eastAsia="Times New Roman" w:hAnsi="Times New Roman" w:cs="Times New Roman"/>
          <w:color w:val="000000"/>
          <w:sz w:val="28"/>
          <w:szCs w:val="28"/>
        </w:rPr>
      </w:pPr>
    </w:p>
    <w:p w:rsidR="00386DEC" w:rsidRDefault="00386DEC" w:rsidP="00386DEC">
      <w:pPr>
        <w:pStyle w:val="1"/>
        <w:pBdr>
          <w:top w:val="nil"/>
          <w:left w:val="nil"/>
          <w:bottom w:val="nil"/>
          <w:right w:val="nil"/>
          <w:between w:val="nil"/>
        </w:pBdr>
        <w:ind w:right="-5"/>
        <w:jc w:val="center"/>
        <w:rPr>
          <w:color w:val="000000"/>
          <w:sz w:val="28"/>
          <w:szCs w:val="28"/>
        </w:rPr>
      </w:pPr>
      <w:r>
        <w:rPr>
          <w:b/>
          <w:color w:val="000000"/>
          <w:sz w:val="28"/>
          <w:szCs w:val="28"/>
        </w:rPr>
        <w:t xml:space="preserve"> </w:t>
      </w:r>
      <w:bookmarkStart w:id="0" w:name="_GoBack"/>
      <w:bookmarkEnd w:id="0"/>
    </w:p>
    <w:p w:rsidR="00386DEC" w:rsidRDefault="00386DEC" w:rsidP="00386DEC">
      <w:pPr>
        <w:pStyle w:val="1"/>
        <w:pBdr>
          <w:top w:val="nil"/>
          <w:left w:val="nil"/>
          <w:bottom w:val="nil"/>
          <w:right w:val="nil"/>
          <w:between w:val="nil"/>
        </w:pBdr>
        <w:ind w:right="-5"/>
        <w:jc w:val="center"/>
        <w:rPr>
          <w:color w:val="000000"/>
          <w:sz w:val="28"/>
          <w:szCs w:val="28"/>
        </w:rPr>
      </w:pPr>
      <w:r>
        <w:rPr>
          <w:b/>
          <w:color w:val="000000"/>
          <w:sz w:val="28"/>
          <w:szCs w:val="28"/>
        </w:rPr>
        <w:t>РІШЕННЯ (</w:t>
      </w:r>
      <w:r>
        <w:rPr>
          <w:sz w:val="28"/>
          <w:szCs w:val="28"/>
        </w:rPr>
        <w:t>ПРОЄКТ</w:t>
      </w:r>
      <w:r>
        <w:rPr>
          <w:b/>
          <w:color w:val="000000"/>
          <w:sz w:val="28"/>
          <w:szCs w:val="28"/>
        </w:rPr>
        <w:t>)</w:t>
      </w:r>
    </w:p>
    <w:p w:rsidR="00386DEC" w:rsidRPr="0022340A" w:rsidRDefault="00386DEC" w:rsidP="00386DEC">
      <w:pPr>
        <w:pStyle w:val="1"/>
        <w:pBdr>
          <w:top w:val="nil"/>
          <w:left w:val="nil"/>
          <w:bottom w:val="nil"/>
          <w:right w:val="nil"/>
          <w:between w:val="nil"/>
        </w:pBdr>
        <w:shd w:val="clear" w:color="auto" w:fill="FFFFFF"/>
        <w:rPr>
          <w:sz w:val="28"/>
          <w:szCs w:val="28"/>
        </w:rPr>
      </w:pPr>
    </w:p>
    <w:p w:rsidR="00386DEC" w:rsidRPr="0022340A" w:rsidRDefault="00386DEC" w:rsidP="00386DEC">
      <w:pPr>
        <w:pStyle w:val="1"/>
        <w:pBdr>
          <w:top w:val="nil"/>
          <w:left w:val="nil"/>
          <w:bottom w:val="nil"/>
          <w:right w:val="nil"/>
          <w:between w:val="nil"/>
        </w:pBdr>
        <w:shd w:val="clear" w:color="auto" w:fill="FFFFFF"/>
        <w:rPr>
          <w:color w:val="000000"/>
          <w:sz w:val="28"/>
          <w:szCs w:val="28"/>
        </w:rPr>
      </w:pPr>
      <w:r w:rsidRPr="0022340A">
        <w:rPr>
          <w:b/>
          <w:sz w:val="28"/>
          <w:szCs w:val="28"/>
        </w:rPr>
        <w:t xml:space="preserve"> _____    </w:t>
      </w:r>
      <w:r w:rsidR="000C214B">
        <w:rPr>
          <w:b/>
          <w:sz w:val="28"/>
          <w:szCs w:val="28"/>
        </w:rPr>
        <w:t>жовтня</w:t>
      </w:r>
      <w:r>
        <w:rPr>
          <w:b/>
          <w:sz w:val="28"/>
          <w:szCs w:val="28"/>
        </w:rPr>
        <w:t xml:space="preserve"> </w:t>
      </w:r>
      <w:r w:rsidRPr="0022340A">
        <w:rPr>
          <w:b/>
          <w:sz w:val="28"/>
          <w:szCs w:val="28"/>
        </w:rPr>
        <w:t xml:space="preserve"> </w:t>
      </w:r>
      <w:r w:rsidRPr="0022340A">
        <w:rPr>
          <w:b/>
          <w:color w:val="000000"/>
          <w:sz w:val="28"/>
          <w:szCs w:val="28"/>
        </w:rPr>
        <w:t>202</w:t>
      </w:r>
      <w:r>
        <w:rPr>
          <w:b/>
          <w:color w:val="000000"/>
          <w:sz w:val="28"/>
          <w:szCs w:val="28"/>
        </w:rPr>
        <w:t>5</w:t>
      </w:r>
      <w:r w:rsidRPr="0022340A">
        <w:rPr>
          <w:b/>
          <w:color w:val="000000"/>
          <w:sz w:val="28"/>
          <w:szCs w:val="28"/>
        </w:rPr>
        <w:t xml:space="preserve"> року                       </w:t>
      </w:r>
      <w:r>
        <w:rPr>
          <w:b/>
          <w:color w:val="000000"/>
          <w:sz w:val="28"/>
          <w:szCs w:val="28"/>
        </w:rPr>
        <w:t xml:space="preserve">           </w:t>
      </w:r>
      <w:r w:rsidRPr="0022340A">
        <w:rPr>
          <w:b/>
          <w:color w:val="000000"/>
          <w:sz w:val="28"/>
          <w:szCs w:val="28"/>
        </w:rPr>
        <w:t xml:space="preserve">    </w:t>
      </w:r>
      <w:r w:rsidR="00CD71B7">
        <w:rPr>
          <w:b/>
          <w:color w:val="000000"/>
          <w:sz w:val="28"/>
          <w:szCs w:val="28"/>
        </w:rPr>
        <w:t xml:space="preserve">      </w:t>
      </w:r>
      <w:r w:rsidRPr="0022340A">
        <w:rPr>
          <w:b/>
          <w:color w:val="000000"/>
          <w:sz w:val="28"/>
          <w:szCs w:val="28"/>
        </w:rPr>
        <w:t xml:space="preserve">          №</w:t>
      </w:r>
    </w:p>
    <w:p w:rsidR="00386DEC" w:rsidRPr="0022340A" w:rsidRDefault="00386DEC" w:rsidP="00386DEC">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rsidR="00386DEC" w:rsidRDefault="00386DEC" w:rsidP="00386DEC">
      <w:pPr>
        <w:spacing w:after="0" w:line="240" w:lineRule="auto"/>
        <w:ind w:right="4818"/>
        <w:rPr>
          <w:rFonts w:ascii="Times New Roman" w:hAnsi="Times New Roman" w:cs="Times New Roman"/>
          <w:b/>
          <w:sz w:val="28"/>
          <w:szCs w:val="28"/>
        </w:rPr>
      </w:pPr>
    </w:p>
    <w:p w:rsidR="00386DEC" w:rsidRPr="00386DEC" w:rsidRDefault="00386DEC" w:rsidP="00386DEC">
      <w:pPr>
        <w:spacing w:after="0" w:line="240" w:lineRule="auto"/>
        <w:ind w:right="4818"/>
        <w:rPr>
          <w:rFonts w:ascii="Times New Roman" w:eastAsia="Times New Roman" w:hAnsi="Times New Roman" w:cs="Times New Roman"/>
          <w:b/>
          <w:sz w:val="28"/>
          <w:szCs w:val="28"/>
        </w:rPr>
      </w:pPr>
      <w:r w:rsidRPr="00386DEC">
        <w:rPr>
          <w:rFonts w:ascii="Times New Roman" w:eastAsia="Times New Roman" w:hAnsi="Times New Roman" w:cs="Times New Roman"/>
          <w:b/>
          <w:sz w:val="28"/>
          <w:szCs w:val="28"/>
        </w:rPr>
        <w:t>Про включення до Переліку другого типу об’єктів комунальної власності для передачі в оренду</w:t>
      </w:r>
    </w:p>
    <w:p w:rsidR="00386DEC" w:rsidRPr="00386DEC" w:rsidRDefault="00386DEC" w:rsidP="00386DEC">
      <w:pPr>
        <w:spacing w:after="0" w:line="240" w:lineRule="auto"/>
        <w:ind w:right="4818"/>
        <w:rPr>
          <w:rFonts w:ascii="Times New Roman" w:eastAsia="Times New Roman" w:hAnsi="Times New Roman" w:cs="Times New Roman"/>
          <w:b/>
          <w:sz w:val="28"/>
          <w:szCs w:val="28"/>
        </w:rPr>
      </w:pPr>
    </w:p>
    <w:p w:rsidR="00386DEC" w:rsidRPr="00386DEC" w:rsidRDefault="00386DEC" w:rsidP="00386DEC">
      <w:pPr>
        <w:spacing w:after="0" w:line="240" w:lineRule="auto"/>
        <w:ind w:firstLine="567"/>
        <w:jc w:val="both"/>
        <w:rPr>
          <w:rFonts w:ascii="Times New Roman" w:eastAsia="Times New Roman" w:hAnsi="Times New Roman" w:cs="Times New Roman"/>
          <w:sz w:val="28"/>
          <w:szCs w:val="28"/>
        </w:rPr>
      </w:pPr>
      <w:r w:rsidRPr="00386DEC">
        <w:rPr>
          <w:rFonts w:ascii="Times New Roman" w:eastAsia="Times New Roman" w:hAnsi="Times New Roman" w:cs="Times New Roman"/>
          <w:sz w:val="28"/>
          <w:szCs w:val="28"/>
        </w:rPr>
        <w:t>Роз</w:t>
      </w:r>
      <w:r>
        <w:rPr>
          <w:rFonts w:ascii="Times New Roman" w:eastAsia="Times New Roman" w:hAnsi="Times New Roman" w:cs="Times New Roman"/>
          <w:sz w:val="28"/>
          <w:szCs w:val="28"/>
        </w:rPr>
        <w:t xml:space="preserve">глянувши клопотання директора </w:t>
      </w:r>
      <w:proofErr w:type="spellStart"/>
      <w:r w:rsidR="000C214B">
        <w:rPr>
          <w:rFonts w:ascii="Times New Roman" w:eastAsia="Times New Roman" w:hAnsi="Times New Roman" w:cs="Times New Roman"/>
          <w:sz w:val="28"/>
          <w:szCs w:val="28"/>
        </w:rPr>
        <w:t>Чортківського</w:t>
      </w:r>
      <w:proofErr w:type="spellEnd"/>
      <w:r w:rsidR="000C214B">
        <w:rPr>
          <w:rFonts w:ascii="Times New Roman" w:eastAsia="Times New Roman" w:hAnsi="Times New Roman" w:cs="Times New Roman"/>
          <w:sz w:val="28"/>
          <w:szCs w:val="28"/>
        </w:rPr>
        <w:t xml:space="preserve"> міського комунального центру «Дорога в життя» Галини </w:t>
      </w:r>
      <w:proofErr w:type="spellStart"/>
      <w:r w:rsidR="000C214B">
        <w:rPr>
          <w:rFonts w:ascii="Times New Roman" w:eastAsia="Times New Roman" w:hAnsi="Times New Roman" w:cs="Times New Roman"/>
          <w:sz w:val="28"/>
          <w:szCs w:val="28"/>
        </w:rPr>
        <w:t>Куфель</w:t>
      </w:r>
      <w:proofErr w:type="spellEnd"/>
      <w:r>
        <w:rPr>
          <w:rFonts w:ascii="Times New Roman" w:eastAsia="Times New Roman" w:hAnsi="Times New Roman" w:cs="Times New Roman"/>
          <w:sz w:val="28"/>
          <w:szCs w:val="28"/>
        </w:rPr>
        <w:t xml:space="preserve"> </w:t>
      </w:r>
      <w:r w:rsidRPr="00386DEC">
        <w:rPr>
          <w:rFonts w:ascii="Times New Roman" w:eastAsia="Times New Roman" w:hAnsi="Times New Roman" w:cs="Times New Roman"/>
          <w:sz w:val="28"/>
          <w:szCs w:val="28"/>
        </w:rPr>
        <w:t xml:space="preserve">від </w:t>
      </w:r>
      <w:r w:rsidR="00CD71B7">
        <w:rPr>
          <w:rFonts w:ascii="Times New Roman" w:eastAsia="Times New Roman" w:hAnsi="Times New Roman" w:cs="Times New Roman"/>
          <w:sz w:val="28"/>
          <w:szCs w:val="28"/>
        </w:rPr>
        <w:t>23</w:t>
      </w:r>
      <w:r w:rsidRPr="00386DEC">
        <w:rPr>
          <w:rFonts w:ascii="Times New Roman" w:eastAsia="Times New Roman" w:hAnsi="Times New Roman" w:cs="Times New Roman"/>
          <w:sz w:val="28"/>
          <w:szCs w:val="28"/>
        </w:rPr>
        <w:t>.0</w:t>
      </w:r>
      <w:r w:rsidR="000147F1">
        <w:rPr>
          <w:rFonts w:ascii="Times New Roman" w:eastAsia="Times New Roman" w:hAnsi="Times New Roman" w:cs="Times New Roman"/>
          <w:sz w:val="28"/>
          <w:szCs w:val="28"/>
        </w:rPr>
        <w:t>7</w:t>
      </w:r>
      <w:r w:rsidRPr="00386DEC">
        <w:rPr>
          <w:rFonts w:ascii="Times New Roman" w:eastAsia="Times New Roman" w:hAnsi="Times New Roman" w:cs="Times New Roman"/>
          <w:sz w:val="28"/>
          <w:szCs w:val="28"/>
        </w:rPr>
        <w:t>.202</w:t>
      </w:r>
      <w:r w:rsidR="000147F1">
        <w:rPr>
          <w:rFonts w:ascii="Times New Roman" w:eastAsia="Times New Roman" w:hAnsi="Times New Roman" w:cs="Times New Roman"/>
          <w:sz w:val="28"/>
          <w:szCs w:val="28"/>
        </w:rPr>
        <w:t>5</w:t>
      </w:r>
      <w:r w:rsidRPr="00386DEC">
        <w:rPr>
          <w:rFonts w:ascii="Times New Roman" w:eastAsia="Times New Roman" w:hAnsi="Times New Roman" w:cs="Times New Roman"/>
          <w:sz w:val="28"/>
          <w:szCs w:val="28"/>
        </w:rPr>
        <w:t xml:space="preserve"> №</w:t>
      </w:r>
      <w:r w:rsidR="00CD71B7">
        <w:rPr>
          <w:rFonts w:ascii="Times New Roman" w:eastAsia="Times New Roman" w:hAnsi="Times New Roman" w:cs="Times New Roman"/>
          <w:sz w:val="28"/>
          <w:szCs w:val="28"/>
        </w:rPr>
        <w:t>45</w:t>
      </w:r>
      <w:r w:rsidRPr="00386DEC">
        <w:rPr>
          <w:rFonts w:ascii="Times New Roman" w:eastAsia="Times New Roman" w:hAnsi="Times New Roman" w:cs="Times New Roman"/>
          <w:sz w:val="28"/>
          <w:szCs w:val="28"/>
        </w:rPr>
        <w:t xml:space="preserve">, </w:t>
      </w:r>
      <w:r w:rsidR="00FD5DDE">
        <w:rPr>
          <w:rFonts w:ascii="Times New Roman" w:eastAsia="Times New Roman" w:hAnsi="Times New Roman" w:cs="Times New Roman"/>
          <w:sz w:val="28"/>
          <w:szCs w:val="28"/>
        </w:rPr>
        <w:t xml:space="preserve">голови ГО «Батьків дітей і осіб з інвалідністю «Лебедята» Марії </w:t>
      </w:r>
      <w:proofErr w:type="spellStart"/>
      <w:r w:rsidR="00FD5DDE">
        <w:rPr>
          <w:rFonts w:ascii="Times New Roman" w:eastAsia="Times New Roman" w:hAnsi="Times New Roman" w:cs="Times New Roman"/>
          <w:sz w:val="28"/>
          <w:szCs w:val="28"/>
        </w:rPr>
        <w:t>П’єнтак</w:t>
      </w:r>
      <w:proofErr w:type="spellEnd"/>
      <w:r w:rsidR="00FD5DDE">
        <w:rPr>
          <w:rFonts w:ascii="Times New Roman" w:eastAsia="Times New Roman" w:hAnsi="Times New Roman" w:cs="Times New Roman"/>
          <w:sz w:val="28"/>
          <w:szCs w:val="28"/>
        </w:rPr>
        <w:t xml:space="preserve">-Пушкаренко від 23.07.2025 №4, </w:t>
      </w:r>
      <w:r w:rsidRPr="00386DEC">
        <w:rPr>
          <w:rFonts w:ascii="Times New Roman" w:eastAsia="Times New Roman" w:hAnsi="Times New Roman" w:cs="Times New Roman"/>
          <w:color w:val="000000"/>
          <w:sz w:val="28"/>
          <w:szCs w:val="28"/>
        </w:rPr>
        <w:t xml:space="preserve">відповідно до пункту 2 статті 6 Закону України «Про оренду державного і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№483,  </w:t>
      </w:r>
      <w:r w:rsidRPr="00386DEC">
        <w:rPr>
          <w:rFonts w:ascii="Times New Roman" w:eastAsia="Times New Roman" w:hAnsi="Times New Roman" w:cs="Times New Roman"/>
          <w:sz w:val="28"/>
          <w:szCs w:val="28"/>
        </w:rPr>
        <w:t>керуючись пунктом 30 частини першої статті 26, частиною 5 статті 60 Закону України «Про місцеве самоврядування в Україні», міська рада</w:t>
      </w:r>
    </w:p>
    <w:p w:rsidR="00386DEC" w:rsidRPr="00386DEC" w:rsidRDefault="00386DEC" w:rsidP="00386DEC">
      <w:pPr>
        <w:spacing w:after="0" w:line="240" w:lineRule="auto"/>
        <w:jc w:val="center"/>
        <w:rPr>
          <w:rFonts w:ascii="Times New Roman" w:eastAsia="Times New Roman" w:hAnsi="Times New Roman" w:cs="Times New Roman"/>
          <w:b/>
          <w:bCs/>
          <w:sz w:val="28"/>
          <w:szCs w:val="28"/>
        </w:rPr>
      </w:pPr>
    </w:p>
    <w:p w:rsidR="00386DEC" w:rsidRPr="00386DEC" w:rsidRDefault="00386DEC" w:rsidP="00386DEC">
      <w:pPr>
        <w:spacing w:after="0" w:line="240" w:lineRule="auto"/>
        <w:rPr>
          <w:rFonts w:ascii="Times New Roman" w:eastAsia="Times New Roman" w:hAnsi="Times New Roman" w:cs="Times New Roman"/>
          <w:b/>
          <w:bCs/>
          <w:sz w:val="28"/>
          <w:szCs w:val="28"/>
        </w:rPr>
      </w:pPr>
      <w:r w:rsidRPr="00386DEC">
        <w:rPr>
          <w:rFonts w:ascii="Times New Roman" w:eastAsia="Times New Roman" w:hAnsi="Times New Roman" w:cs="Times New Roman"/>
          <w:b/>
          <w:bCs/>
          <w:sz w:val="28"/>
          <w:szCs w:val="28"/>
        </w:rPr>
        <w:t>ВИРІШИЛА:</w:t>
      </w:r>
    </w:p>
    <w:p w:rsidR="00386DEC" w:rsidRPr="00386DEC" w:rsidRDefault="00386DEC" w:rsidP="00386DEC">
      <w:pPr>
        <w:spacing w:after="0" w:line="240" w:lineRule="auto"/>
        <w:jc w:val="center"/>
        <w:rPr>
          <w:rFonts w:ascii="Times New Roman" w:eastAsia="Times New Roman" w:hAnsi="Times New Roman" w:cs="Times New Roman"/>
          <w:b/>
          <w:bCs/>
          <w:sz w:val="28"/>
          <w:szCs w:val="28"/>
        </w:rPr>
      </w:pPr>
    </w:p>
    <w:p w:rsidR="00386DEC" w:rsidRPr="00386DEC" w:rsidRDefault="00386DEC" w:rsidP="00386DEC">
      <w:pPr>
        <w:tabs>
          <w:tab w:val="left" w:pos="567"/>
        </w:tabs>
        <w:spacing w:after="0" w:line="240" w:lineRule="auto"/>
        <w:jc w:val="both"/>
        <w:rPr>
          <w:rFonts w:ascii="Times New Roman" w:eastAsia="Times New Roman" w:hAnsi="Times New Roman" w:cs="Times New Roman"/>
          <w:sz w:val="28"/>
          <w:szCs w:val="28"/>
        </w:rPr>
      </w:pPr>
      <w:r w:rsidRPr="00386DEC">
        <w:rPr>
          <w:rFonts w:ascii="Times New Roman" w:eastAsia="Times New Roman" w:hAnsi="Times New Roman" w:cs="Times New Roman"/>
          <w:sz w:val="28"/>
          <w:szCs w:val="28"/>
        </w:rPr>
        <w:tab/>
        <w:t xml:space="preserve">1.Включити до Переліку другого типу об’єкт комунальної власності для передачі в оренду без проведення аукціону згідно додатку. </w:t>
      </w:r>
    </w:p>
    <w:p w:rsidR="00386DEC" w:rsidRPr="00386DEC" w:rsidRDefault="00386DEC" w:rsidP="00386DEC">
      <w:pPr>
        <w:tabs>
          <w:tab w:val="left" w:pos="567"/>
        </w:tabs>
        <w:spacing w:after="0" w:line="240" w:lineRule="auto"/>
        <w:jc w:val="both"/>
        <w:rPr>
          <w:rFonts w:ascii="Times New Roman" w:eastAsia="Times New Roman" w:hAnsi="Times New Roman" w:cs="Times New Roman"/>
          <w:sz w:val="28"/>
          <w:szCs w:val="28"/>
        </w:rPr>
      </w:pPr>
      <w:r w:rsidRPr="00386DEC">
        <w:rPr>
          <w:rFonts w:ascii="Times New Roman" w:eastAsia="Times New Roman" w:hAnsi="Times New Roman" w:cs="Times New Roman"/>
          <w:sz w:val="28"/>
          <w:szCs w:val="28"/>
        </w:rPr>
        <w:tab/>
        <w:t>2.Копію рішення направити у відділ економічного розвитку та комунального майна міської ради, балансоутримувачу.</w:t>
      </w:r>
    </w:p>
    <w:p w:rsidR="000147F1" w:rsidRDefault="00386DEC" w:rsidP="000147F1">
      <w:pPr>
        <w:pStyle w:val="a4"/>
        <w:shd w:val="clear" w:color="auto" w:fill="FFFFFF"/>
        <w:tabs>
          <w:tab w:val="left" w:pos="0"/>
          <w:tab w:val="left" w:pos="993"/>
        </w:tabs>
        <w:spacing w:before="0" w:beforeAutospacing="0" w:after="0" w:afterAutospacing="0"/>
        <w:ind w:firstLine="567"/>
        <w:jc w:val="both"/>
        <w:textAlignment w:val="baseline"/>
        <w:rPr>
          <w:sz w:val="28"/>
          <w:szCs w:val="28"/>
        </w:rPr>
      </w:pPr>
      <w:r w:rsidRPr="00386DEC">
        <w:rPr>
          <w:sz w:val="28"/>
          <w:szCs w:val="28"/>
          <w:lang w:eastAsia="ru-RU"/>
        </w:rPr>
        <w:t>3.</w:t>
      </w:r>
      <w:r w:rsidR="000147F1" w:rsidRPr="000147F1">
        <w:rPr>
          <w:sz w:val="28"/>
          <w:szCs w:val="28"/>
        </w:rPr>
        <w:t xml:space="preserve"> </w:t>
      </w:r>
      <w:r w:rsidR="000147F1" w:rsidRPr="00013DAC">
        <w:rPr>
          <w:sz w:val="28"/>
          <w:szCs w:val="28"/>
        </w:rPr>
        <w:t xml:space="preserve">Організацію виконання рішення покласти на заступника міського голови з питань діяльності виконавчих органів </w:t>
      </w:r>
      <w:r w:rsidR="000147F1">
        <w:rPr>
          <w:sz w:val="28"/>
          <w:szCs w:val="28"/>
        </w:rPr>
        <w:t xml:space="preserve">міської ради </w:t>
      </w:r>
      <w:proofErr w:type="spellStart"/>
      <w:r w:rsidR="000147F1">
        <w:rPr>
          <w:sz w:val="28"/>
          <w:szCs w:val="28"/>
        </w:rPr>
        <w:t>Алесю</w:t>
      </w:r>
      <w:proofErr w:type="spellEnd"/>
      <w:r w:rsidR="000147F1">
        <w:rPr>
          <w:sz w:val="28"/>
          <w:szCs w:val="28"/>
        </w:rPr>
        <w:t xml:space="preserve"> ВАСИЛЬЧЕНКО. </w:t>
      </w:r>
    </w:p>
    <w:p w:rsidR="000147F1" w:rsidRPr="00013DAC" w:rsidRDefault="000147F1" w:rsidP="000147F1">
      <w:pPr>
        <w:pStyle w:val="a4"/>
        <w:shd w:val="clear" w:color="auto" w:fill="FFFFFF"/>
        <w:tabs>
          <w:tab w:val="left" w:pos="0"/>
          <w:tab w:val="left" w:pos="993"/>
        </w:tabs>
        <w:spacing w:before="0" w:beforeAutospacing="0" w:after="0" w:afterAutospacing="0"/>
        <w:ind w:firstLine="567"/>
        <w:jc w:val="both"/>
        <w:textAlignment w:val="baseline"/>
        <w:rPr>
          <w:sz w:val="28"/>
          <w:szCs w:val="28"/>
        </w:rPr>
      </w:pPr>
      <w:r w:rsidRPr="00013DAC">
        <w:rPr>
          <w:sz w:val="28"/>
          <w:szCs w:val="28"/>
        </w:rPr>
        <w:t>Контроль за виконанням цього рішення покласти на постійну комісію міської ради з питань бюджету та економічного розвитку.</w:t>
      </w:r>
    </w:p>
    <w:p w:rsidR="00386DEC" w:rsidRPr="00386DEC" w:rsidRDefault="00386DEC" w:rsidP="000147F1">
      <w:pPr>
        <w:pStyle w:val="a4"/>
        <w:tabs>
          <w:tab w:val="left" w:pos="567"/>
        </w:tabs>
        <w:spacing w:before="0" w:beforeAutospacing="0" w:after="0" w:afterAutospacing="0"/>
        <w:jc w:val="both"/>
      </w:pPr>
    </w:p>
    <w:p w:rsidR="00386DEC" w:rsidRPr="00386DEC" w:rsidRDefault="00386DEC" w:rsidP="00386DEC">
      <w:pPr>
        <w:pStyle w:val="a3"/>
      </w:pPr>
    </w:p>
    <w:p w:rsidR="00386DEC" w:rsidRPr="00386DEC" w:rsidRDefault="00386DEC" w:rsidP="00386DEC">
      <w:pPr>
        <w:spacing w:after="0" w:line="240" w:lineRule="auto"/>
        <w:jc w:val="both"/>
        <w:rPr>
          <w:rFonts w:ascii="Times New Roman" w:eastAsia="Times New Roman" w:hAnsi="Times New Roman" w:cs="Times New Roman"/>
        </w:rPr>
      </w:pPr>
      <w:r w:rsidRPr="00386DEC">
        <w:rPr>
          <w:rFonts w:ascii="Times New Roman" w:eastAsia="Times New Roman" w:hAnsi="Times New Roman" w:cs="Times New Roman"/>
          <w:b/>
          <w:bCs/>
          <w:sz w:val="28"/>
          <w:szCs w:val="28"/>
        </w:rPr>
        <w:t xml:space="preserve">Міський голова                                                           </w:t>
      </w:r>
      <w:r w:rsidRPr="00386DEC">
        <w:rPr>
          <w:rFonts w:ascii="Times New Roman" w:eastAsia="Times New Roman" w:hAnsi="Times New Roman" w:cs="Times New Roman"/>
          <w:b/>
          <w:bCs/>
          <w:sz w:val="28"/>
          <w:szCs w:val="28"/>
        </w:rPr>
        <w:tab/>
        <w:t>Володимир ШМАТЬКО</w:t>
      </w:r>
    </w:p>
    <w:p w:rsidR="000147F1" w:rsidRDefault="000147F1" w:rsidP="000147F1">
      <w:pPr>
        <w:pStyle w:val="a5"/>
        <w:jc w:val="both"/>
        <w:rPr>
          <w:rFonts w:ascii="Times New Roman" w:hAnsi="Times New Roman" w:cs="Times New Roman"/>
        </w:rPr>
      </w:pPr>
    </w:p>
    <w:p w:rsidR="00BA46A1" w:rsidRPr="008163CC" w:rsidRDefault="00BA46A1" w:rsidP="00BA46A1">
      <w:pPr>
        <w:pStyle w:val="a5"/>
        <w:jc w:val="both"/>
        <w:rPr>
          <w:rFonts w:ascii="Times New Roman" w:hAnsi="Times New Roman" w:cs="Times New Roman"/>
        </w:rPr>
      </w:pPr>
      <w:r w:rsidRPr="008163CC">
        <w:rPr>
          <w:rFonts w:ascii="Times New Roman" w:hAnsi="Times New Roman" w:cs="Times New Roman"/>
        </w:rPr>
        <w:t xml:space="preserve">Любомир </w:t>
      </w:r>
      <w:proofErr w:type="spellStart"/>
      <w:r w:rsidRPr="008163CC">
        <w:rPr>
          <w:rFonts w:ascii="Times New Roman" w:hAnsi="Times New Roman" w:cs="Times New Roman"/>
        </w:rPr>
        <w:t>Махомет</w:t>
      </w:r>
      <w:proofErr w:type="spellEnd"/>
    </w:p>
    <w:p w:rsidR="00BA46A1" w:rsidRPr="008163CC" w:rsidRDefault="00BA46A1" w:rsidP="00BA46A1">
      <w:pPr>
        <w:pStyle w:val="a5"/>
        <w:jc w:val="both"/>
        <w:rPr>
          <w:rFonts w:ascii="Times New Roman" w:hAnsi="Times New Roman" w:cs="Times New Roman"/>
        </w:rPr>
      </w:pPr>
      <w:r w:rsidRPr="008163CC">
        <w:rPr>
          <w:rFonts w:ascii="Times New Roman" w:hAnsi="Times New Roman" w:cs="Times New Roman"/>
        </w:rPr>
        <w:t xml:space="preserve">Ярослав </w:t>
      </w:r>
      <w:proofErr w:type="spellStart"/>
      <w:r w:rsidRPr="008163CC">
        <w:rPr>
          <w:rFonts w:ascii="Times New Roman" w:hAnsi="Times New Roman" w:cs="Times New Roman"/>
        </w:rPr>
        <w:t>Дзиндра</w:t>
      </w:r>
      <w:proofErr w:type="spellEnd"/>
    </w:p>
    <w:p w:rsidR="00BA46A1" w:rsidRPr="008163CC" w:rsidRDefault="00BA46A1" w:rsidP="00BA46A1">
      <w:pPr>
        <w:pStyle w:val="a5"/>
        <w:jc w:val="both"/>
        <w:rPr>
          <w:rFonts w:ascii="Times New Roman" w:hAnsi="Times New Roman" w:cs="Times New Roman"/>
        </w:rPr>
      </w:pPr>
      <w:proofErr w:type="spellStart"/>
      <w:r>
        <w:rPr>
          <w:rFonts w:ascii="Times New Roman" w:hAnsi="Times New Roman" w:cs="Times New Roman"/>
        </w:rPr>
        <w:t>Алеся</w:t>
      </w:r>
      <w:proofErr w:type="spellEnd"/>
      <w:r>
        <w:rPr>
          <w:rFonts w:ascii="Times New Roman" w:hAnsi="Times New Roman" w:cs="Times New Roman"/>
        </w:rPr>
        <w:t xml:space="preserve"> Васильченко</w:t>
      </w:r>
    </w:p>
    <w:p w:rsidR="00BA46A1" w:rsidRPr="008163CC" w:rsidRDefault="00BA46A1" w:rsidP="00BA46A1">
      <w:pPr>
        <w:pStyle w:val="a5"/>
        <w:jc w:val="both"/>
        <w:rPr>
          <w:rFonts w:ascii="Times New Roman" w:hAnsi="Times New Roman" w:cs="Times New Roman"/>
          <w:lang w:val="ru-RU"/>
        </w:rPr>
      </w:pPr>
      <w:r>
        <w:rPr>
          <w:rFonts w:ascii="Times New Roman" w:hAnsi="Times New Roman" w:cs="Times New Roman"/>
        </w:rPr>
        <w:t xml:space="preserve">Наталія </w:t>
      </w:r>
      <w:proofErr w:type="spellStart"/>
      <w:r>
        <w:rPr>
          <w:rFonts w:ascii="Times New Roman" w:hAnsi="Times New Roman" w:cs="Times New Roman"/>
        </w:rPr>
        <w:t>Вандяк</w:t>
      </w:r>
      <w:proofErr w:type="spellEnd"/>
    </w:p>
    <w:p w:rsidR="00BA46A1" w:rsidRPr="008163CC" w:rsidRDefault="00BA46A1" w:rsidP="00BA46A1">
      <w:pPr>
        <w:spacing w:after="0" w:line="240" w:lineRule="auto"/>
        <w:rPr>
          <w:rFonts w:ascii="Times New Roman" w:hAnsi="Times New Roman" w:cs="Times New Roman"/>
          <w:sz w:val="24"/>
          <w:szCs w:val="24"/>
        </w:rPr>
      </w:pPr>
      <w:r w:rsidRPr="008163CC">
        <w:rPr>
          <w:rFonts w:ascii="Times New Roman" w:hAnsi="Times New Roman" w:cs="Times New Roman"/>
          <w:sz w:val="24"/>
          <w:szCs w:val="24"/>
        </w:rPr>
        <w:t>Наталія Гладун</w:t>
      </w:r>
    </w:p>
    <w:p w:rsidR="00BA46A1" w:rsidRDefault="00BA46A1" w:rsidP="00BA46A1">
      <w:pPr>
        <w:spacing w:after="0" w:line="240" w:lineRule="auto"/>
        <w:rPr>
          <w:rFonts w:ascii="Times New Roman" w:eastAsia="Times New Roman" w:hAnsi="Times New Roman" w:cs="Times New Roman"/>
          <w:b/>
          <w:sz w:val="28"/>
          <w:szCs w:val="28"/>
        </w:rPr>
      </w:pPr>
      <w:r>
        <w:rPr>
          <w:rFonts w:ascii="Times New Roman" w:hAnsi="Times New Roman" w:cs="Times New Roman"/>
          <w:sz w:val="24"/>
          <w:szCs w:val="24"/>
        </w:rPr>
        <w:t xml:space="preserve">Андрій </w:t>
      </w:r>
      <w:proofErr w:type="spellStart"/>
      <w:r>
        <w:rPr>
          <w:rFonts w:ascii="Times New Roman" w:hAnsi="Times New Roman" w:cs="Times New Roman"/>
          <w:sz w:val="24"/>
          <w:szCs w:val="24"/>
        </w:rPr>
        <w:t>Натуркач</w:t>
      </w:r>
      <w:proofErr w:type="spellEnd"/>
    </w:p>
    <w:p w:rsidR="00386DEC" w:rsidRPr="00386DEC" w:rsidRDefault="00386DEC" w:rsidP="00386DEC">
      <w:pPr>
        <w:shd w:val="clear" w:color="auto" w:fill="FFFFFF"/>
        <w:spacing w:after="0" w:line="240" w:lineRule="auto"/>
        <w:jc w:val="both"/>
        <w:rPr>
          <w:rFonts w:ascii="Times New Roman" w:eastAsia="Times New Roman" w:hAnsi="Times New Roman" w:cs="Times New Roman"/>
          <w:color w:val="000000"/>
        </w:rPr>
      </w:pPr>
    </w:p>
    <w:p w:rsidR="00386DEC" w:rsidRDefault="00386DEC" w:rsidP="00386DEC">
      <w:pPr>
        <w:spacing w:after="0" w:line="240" w:lineRule="auto"/>
        <w:rPr>
          <w:rFonts w:ascii="Times New Roman" w:hAnsi="Times New Roman" w:cs="Times New Roman"/>
        </w:rPr>
      </w:pPr>
    </w:p>
    <w:p w:rsidR="00CD71B7" w:rsidRDefault="00CD71B7" w:rsidP="000147F1">
      <w:pPr>
        <w:spacing w:after="0" w:line="240" w:lineRule="auto"/>
        <w:ind w:left="5245"/>
        <w:rPr>
          <w:rFonts w:ascii="Times New Roman" w:eastAsia="Times New Roman" w:hAnsi="Times New Roman" w:cs="Times New Roman"/>
          <w:b/>
          <w:sz w:val="28"/>
          <w:szCs w:val="28"/>
        </w:rPr>
      </w:pPr>
    </w:p>
    <w:p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Додаток </w:t>
      </w:r>
    </w:p>
    <w:p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до рішення міської ради </w:t>
      </w:r>
    </w:p>
    <w:p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від </w:t>
      </w:r>
      <w:r>
        <w:rPr>
          <w:rFonts w:ascii="Times New Roman" w:hAnsi="Times New Roman" w:cs="Times New Roman"/>
          <w:b/>
          <w:sz w:val="28"/>
          <w:szCs w:val="28"/>
        </w:rPr>
        <w:t>___</w:t>
      </w:r>
      <w:r w:rsidR="00CD71B7">
        <w:rPr>
          <w:rFonts w:ascii="Times New Roman" w:eastAsia="Times New Roman" w:hAnsi="Times New Roman" w:cs="Times New Roman"/>
          <w:b/>
          <w:sz w:val="28"/>
          <w:szCs w:val="28"/>
        </w:rPr>
        <w:t xml:space="preserve"> жовтня </w:t>
      </w:r>
      <w:r w:rsidRPr="000147F1">
        <w:rPr>
          <w:rFonts w:ascii="Times New Roman" w:eastAsia="Times New Roman" w:hAnsi="Times New Roman" w:cs="Times New Roman"/>
          <w:b/>
          <w:sz w:val="28"/>
          <w:szCs w:val="28"/>
        </w:rPr>
        <w:t>202</w:t>
      </w:r>
      <w:r>
        <w:rPr>
          <w:rFonts w:ascii="Times New Roman" w:hAnsi="Times New Roman" w:cs="Times New Roman"/>
          <w:b/>
          <w:sz w:val="28"/>
          <w:szCs w:val="28"/>
        </w:rPr>
        <w:t>5</w:t>
      </w:r>
      <w:r w:rsidRPr="000147F1">
        <w:rPr>
          <w:rFonts w:ascii="Times New Roman" w:eastAsia="Times New Roman" w:hAnsi="Times New Roman" w:cs="Times New Roman"/>
          <w:b/>
          <w:sz w:val="28"/>
          <w:szCs w:val="28"/>
        </w:rPr>
        <w:t xml:space="preserve"> року №</w:t>
      </w:r>
      <w:r>
        <w:rPr>
          <w:rFonts w:ascii="Times New Roman" w:hAnsi="Times New Roman" w:cs="Times New Roman"/>
          <w:b/>
          <w:sz w:val="28"/>
          <w:szCs w:val="28"/>
        </w:rPr>
        <w:t>_____</w:t>
      </w:r>
    </w:p>
    <w:p w:rsidR="000147F1" w:rsidRPr="000147F1" w:rsidRDefault="000147F1" w:rsidP="000147F1">
      <w:pPr>
        <w:spacing w:after="0" w:line="240" w:lineRule="auto"/>
        <w:ind w:left="5954"/>
        <w:rPr>
          <w:rFonts w:ascii="Times New Roman" w:eastAsia="Times New Roman" w:hAnsi="Times New Roman" w:cs="Times New Roman"/>
          <w:sz w:val="28"/>
          <w:szCs w:val="28"/>
        </w:rPr>
      </w:pPr>
    </w:p>
    <w:p w:rsidR="000147F1" w:rsidRPr="000147F1" w:rsidRDefault="000147F1" w:rsidP="000147F1">
      <w:pPr>
        <w:spacing w:after="0" w:line="240" w:lineRule="auto"/>
        <w:ind w:left="4820"/>
        <w:rPr>
          <w:rFonts w:ascii="Times New Roman" w:eastAsia="Times New Roman" w:hAnsi="Times New Roman" w:cs="Times New Roman"/>
          <w:sz w:val="28"/>
          <w:szCs w:val="28"/>
        </w:rPr>
      </w:pPr>
    </w:p>
    <w:p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ПЕРЕЛІК</w:t>
      </w:r>
    </w:p>
    <w:p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другого типу об’єктів комунальної власності для передачі </w:t>
      </w:r>
    </w:p>
    <w:p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в оренду без проведення аукціону</w:t>
      </w:r>
    </w:p>
    <w:p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 </w:t>
      </w:r>
    </w:p>
    <w:p w:rsidR="000147F1" w:rsidRPr="000147F1" w:rsidRDefault="000147F1" w:rsidP="000147F1">
      <w:pPr>
        <w:spacing w:after="0" w:line="240" w:lineRule="auto"/>
        <w:jc w:val="center"/>
        <w:rPr>
          <w:rFonts w:ascii="Times New Roman" w:eastAsia="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5"/>
        <w:gridCol w:w="1835"/>
        <w:gridCol w:w="3217"/>
        <w:gridCol w:w="1399"/>
        <w:gridCol w:w="2639"/>
      </w:tblGrid>
      <w:tr w:rsidR="000147F1" w:rsidRPr="000147F1" w:rsidTr="00785002">
        <w:tc>
          <w:tcPr>
            <w:tcW w:w="663" w:type="dxa"/>
          </w:tcPr>
          <w:p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w:t>
            </w:r>
          </w:p>
        </w:tc>
        <w:tc>
          <w:tcPr>
            <w:tcW w:w="1855" w:type="dxa"/>
          </w:tcPr>
          <w:p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Тип об’єкта</w:t>
            </w:r>
          </w:p>
        </w:tc>
        <w:tc>
          <w:tcPr>
            <w:tcW w:w="3260" w:type="dxa"/>
          </w:tcPr>
          <w:p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Адреса</w:t>
            </w:r>
          </w:p>
        </w:tc>
        <w:tc>
          <w:tcPr>
            <w:tcW w:w="1437" w:type="dxa"/>
          </w:tcPr>
          <w:p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Площа </w:t>
            </w:r>
          </w:p>
        </w:tc>
        <w:tc>
          <w:tcPr>
            <w:tcW w:w="2639" w:type="dxa"/>
          </w:tcPr>
          <w:p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Балансоутримувач</w:t>
            </w:r>
          </w:p>
        </w:tc>
      </w:tr>
      <w:tr w:rsidR="000147F1" w:rsidRPr="000147F1" w:rsidTr="00785002">
        <w:tc>
          <w:tcPr>
            <w:tcW w:w="663" w:type="dxa"/>
          </w:tcPr>
          <w:p w:rsidR="000147F1" w:rsidRPr="000147F1" w:rsidRDefault="000147F1" w:rsidP="000147F1">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1</w:t>
            </w:r>
          </w:p>
        </w:tc>
        <w:tc>
          <w:tcPr>
            <w:tcW w:w="1855" w:type="dxa"/>
          </w:tcPr>
          <w:p w:rsidR="000147F1" w:rsidRPr="000147F1" w:rsidRDefault="000147F1" w:rsidP="00AE1B3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Н</w:t>
            </w:r>
            <w:r w:rsidRPr="000147F1">
              <w:rPr>
                <w:rFonts w:ascii="Times New Roman" w:eastAsia="Times New Roman" w:hAnsi="Times New Roman" w:cs="Times New Roman"/>
                <w:sz w:val="28"/>
                <w:szCs w:val="28"/>
              </w:rPr>
              <w:t>ежитлов</w:t>
            </w:r>
            <w:r w:rsidR="00AE1B38">
              <w:rPr>
                <w:rFonts w:ascii="Times New Roman" w:hAnsi="Times New Roman" w:cs="Times New Roman"/>
                <w:sz w:val="28"/>
                <w:szCs w:val="28"/>
              </w:rPr>
              <w:t>і</w:t>
            </w:r>
            <w:r w:rsidRPr="000147F1">
              <w:rPr>
                <w:rFonts w:ascii="Times New Roman" w:eastAsia="Times New Roman" w:hAnsi="Times New Roman" w:cs="Times New Roman"/>
                <w:sz w:val="28"/>
                <w:szCs w:val="28"/>
              </w:rPr>
              <w:t xml:space="preserve"> приміщення</w:t>
            </w:r>
          </w:p>
        </w:tc>
        <w:tc>
          <w:tcPr>
            <w:tcW w:w="3260" w:type="dxa"/>
          </w:tcPr>
          <w:p w:rsidR="000147F1" w:rsidRPr="000147F1" w:rsidRDefault="000147F1" w:rsidP="000147F1">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м.Чортків</w:t>
            </w:r>
          </w:p>
          <w:p w:rsidR="000147F1" w:rsidRPr="000147F1" w:rsidRDefault="000147F1" w:rsidP="006D713B">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вул.</w:t>
            </w:r>
            <w:r w:rsidR="00FD5DDE">
              <w:rPr>
                <w:rFonts w:ascii="Times New Roman" w:eastAsia="Times New Roman" w:hAnsi="Times New Roman" w:cs="Times New Roman"/>
                <w:sz w:val="28"/>
                <w:szCs w:val="28"/>
              </w:rPr>
              <w:t>О.</w:t>
            </w:r>
            <w:r w:rsidR="006D713B">
              <w:rPr>
                <w:rFonts w:ascii="Times New Roman" w:hAnsi="Times New Roman" w:cs="Times New Roman"/>
                <w:sz w:val="28"/>
                <w:szCs w:val="28"/>
              </w:rPr>
              <w:t>Мань</w:t>
            </w:r>
            <w:r w:rsidR="00E92F47">
              <w:rPr>
                <w:rFonts w:ascii="Times New Roman" w:hAnsi="Times New Roman" w:cs="Times New Roman"/>
                <w:sz w:val="28"/>
                <w:szCs w:val="28"/>
              </w:rPr>
              <w:t>о</w:t>
            </w:r>
            <w:r w:rsidR="006D713B">
              <w:rPr>
                <w:rFonts w:ascii="Times New Roman" w:hAnsi="Times New Roman" w:cs="Times New Roman"/>
                <w:sz w:val="28"/>
                <w:szCs w:val="28"/>
              </w:rPr>
              <w:t>вського,1</w:t>
            </w:r>
          </w:p>
        </w:tc>
        <w:tc>
          <w:tcPr>
            <w:tcW w:w="1437" w:type="dxa"/>
          </w:tcPr>
          <w:p w:rsidR="000147F1" w:rsidRPr="00BA46A1" w:rsidRDefault="007C7614" w:rsidP="000147F1">
            <w:pPr>
              <w:spacing w:after="0" w:line="240" w:lineRule="auto"/>
              <w:jc w:val="center"/>
              <w:rPr>
                <w:rFonts w:ascii="Times New Roman" w:eastAsia="Times New Roman" w:hAnsi="Times New Roman" w:cs="Times New Roman"/>
                <w:sz w:val="28"/>
                <w:szCs w:val="28"/>
              </w:rPr>
            </w:pPr>
            <w:r w:rsidRPr="00BA46A1">
              <w:rPr>
                <w:rFonts w:ascii="Times New Roman" w:hAnsi="Times New Roman" w:cs="Times New Roman"/>
                <w:sz w:val="28"/>
                <w:szCs w:val="28"/>
              </w:rPr>
              <w:t>92,4</w:t>
            </w:r>
            <w:r w:rsidR="000147F1" w:rsidRPr="00BA46A1">
              <w:rPr>
                <w:rFonts w:ascii="Times New Roman" w:eastAsia="Times New Roman" w:hAnsi="Times New Roman" w:cs="Times New Roman"/>
                <w:sz w:val="28"/>
                <w:szCs w:val="28"/>
              </w:rPr>
              <w:t xml:space="preserve"> </w:t>
            </w:r>
            <w:proofErr w:type="spellStart"/>
            <w:r w:rsidR="000147F1" w:rsidRPr="00BA46A1">
              <w:rPr>
                <w:rFonts w:ascii="Times New Roman" w:eastAsia="Times New Roman" w:hAnsi="Times New Roman" w:cs="Times New Roman"/>
                <w:sz w:val="28"/>
                <w:szCs w:val="28"/>
              </w:rPr>
              <w:t>кв.м</w:t>
            </w:r>
            <w:proofErr w:type="spellEnd"/>
            <w:r w:rsidR="000147F1" w:rsidRPr="00BA46A1">
              <w:rPr>
                <w:rFonts w:ascii="Times New Roman" w:eastAsia="Times New Roman" w:hAnsi="Times New Roman" w:cs="Times New Roman"/>
                <w:sz w:val="28"/>
                <w:szCs w:val="28"/>
              </w:rPr>
              <w:t>.</w:t>
            </w:r>
          </w:p>
        </w:tc>
        <w:tc>
          <w:tcPr>
            <w:tcW w:w="2639" w:type="dxa"/>
          </w:tcPr>
          <w:p w:rsidR="000147F1" w:rsidRPr="000147F1" w:rsidRDefault="000000D2" w:rsidP="00AE1B38">
            <w:pPr>
              <w:spacing w:after="0" w:line="240" w:lineRule="auto"/>
              <w:rPr>
                <w:rFonts w:ascii="Times New Roman" w:eastAsia="Times New Roman" w:hAnsi="Times New Roman" w:cs="Times New Roman"/>
                <w:sz w:val="28"/>
                <w:szCs w:val="28"/>
              </w:rPr>
            </w:pPr>
            <w:proofErr w:type="spellStart"/>
            <w:r>
              <w:rPr>
                <w:rFonts w:ascii="Times New Roman" w:hAnsi="Times New Roman" w:cs="Times New Roman"/>
                <w:sz w:val="28"/>
                <w:szCs w:val="28"/>
              </w:rPr>
              <w:t>Чортківський</w:t>
            </w:r>
            <w:proofErr w:type="spellEnd"/>
            <w:r>
              <w:rPr>
                <w:rFonts w:ascii="Times New Roman" w:hAnsi="Times New Roman" w:cs="Times New Roman"/>
                <w:sz w:val="28"/>
                <w:szCs w:val="28"/>
              </w:rPr>
              <w:t xml:space="preserve"> міський комунальний центр «Дорога в життя»</w:t>
            </w:r>
          </w:p>
        </w:tc>
      </w:tr>
    </w:tbl>
    <w:p w:rsidR="000147F1" w:rsidRPr="000147F1" w:rsidRDefault="000147F1" w:rsidP="000147F1">
      <w:pPr>
        <w:spacing w:after="0" w:line="240" w:lineRule="auto"/>
        <w:rPr>
          <w:rFonts w:ascii="Times New Roman" w:eastAsia="Times New Roman" w:hAnsi="Times New Roman" w:cs="Times New Roman"/>
          <w:b/>
          <w:bCs/>
          <w:sz w:val="28"/>
          <w:szCs w:val="28"/>
        </w:rPr>
      </w:pPr>
    </w:p>
    <w:p w:rsidR="000147F1" w:rsidRPr="000147F1" w:rsidRDefault="000147F1" w:rsidP="000147F1">
      <w:pPr>
        <w:spacing w:after="0" w:line="240" w:lineRule="auto"/>
        <w:rPr>
          <w:rFonts w:ascii="Times New Roman" w:eastAsia="Times New Roman" w:hAnsi="Times New Roman" w:cs="Times New Roman"/>
          <w:b/>
          <w:bCs/>
          <w:sz w:val="28"/>
          <w:szCs w:val="28"/>
        </w:rPr>
      </w:pPr>
    </w:p>
    <w:p w:rsidR="000147F1" w:rsidRPr="000147F1" w:rsidRDefault="000147F1" w:rsidP="000147F1">
      <w:pPr>
        <w:spacing w:after="0" w:line="240" w:lineRule="auto"/>
        <w:rPr>
          <w:rFonts w:ascii="Times New Roman" w:eastAsia="Times New Roman" w:hAnsi="Times New Roman" w:cs="Times New Roman"/>
          <w:b/>
          <w:bCs/>
          <w:sz w:val="28"/>
          <w:szCs w:val="28"/>
        </w:rPr>
      </w:pPr>
    </w:p>
    <w:p w:rsidR="000147F1" w:rsidRPr="000147F1" w:rsidRDefault="000147F1" w:rsidP="000147F1">
      <w:pPr>
        <w:spacing w:after="0" w:line="240" w:lineRule="auto"/>
        <w:rPr>
          <w:rFonts w:ascii="Times New Roman" w:hAnsi="Times New Roman" w:cs="Times New Roman"/>
        </w:rPr>
      </w:pPr>
      <w:r w:rsidRPr="000147F1">
        <w:rPr>
          <w:rFonts w:ascii="Times New Roman" w:eastAsia="Times New Roman" w:hAnsi="Times New Roman" w:cs="Times New Roman"/>
          <w:b/>
          <w:bCs/>
          <w:sz w:val="28"/>
          <w:szCs w:val="28"/>
        </w:rPr>
        <w:t>Секретар міської ради                                                             Ярослав ДЗИНДРА</w:t>
      </w:r>
    </w:p>
    <w:sectPr w:rsidR="000147F1" w:rsidRPr="000147F1" w:rsidSect="003E1F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EC"/>
    <w:rsid w:val="000000D2"/>
    <w:rsid w:val="000147F1"/>
    <w:rsid w:val="000C214B"/>
    <w:rsid w:val="00282B28"/>
    <w:rsid w:val="00386DEC"/>
    <w:rsid w:val="003D1222"/>
    <w:rsid w:val="003E1FE9"/>
    <w:rsid w:val="005541CC"/>
    <w:rsid w:val="006D713B"/>
    <w:rsid w:val="007C43B5"/>
    <w:rsid w:val="007C7614"/>
    <w:rsid w:val="00A9684A"/>
    <w:rsid w:val="00AE1B38"/>
    <w:rsid w:val="00BA46A1"/>
    <w:rsid w:val="00CD71B7"/>
    <w:rsid w:val="00E92F47"/>
    <w:rsid w:val="00FD5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2B77F-2905-4F27-8DD2-80E810E9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1297</Words>
  <Characters>740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user</cp:lastModifiedBy>
  <cp:revision>2</cp:revision>
  <dcterms:created xsi:type="dcterms:W3CDTF">2025-10-16T08:34:00Z</dcterms:created>
  <dcterms:modified xsi:type="dcterms:W3CDTF">2025-10-16T08:34:00Z</dcterms:modified>
</cp:coreProperties>
</file>