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3F8D" w14:textId="35A27271" w:rsidR="00894675" w:rsidRDefault="00894675" w:rsidP="008803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="00620D7A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42E0E794" w14:textId="592B373E" w:rsidR="00894675" w:rsidRDefault="00620D7A" w:rsidP="00620D7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894675"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920ED0F" w14:textId="5C3ABDD5" w:rsidR="00894675" w:rsidRDefault="00894675" w:rsidP="008803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міської ради </w:t>
      </w:r>
    </w:p>
    <w:p w14:paraId="0F333F8E" w14:textId="6FD4D877" w:rsidR="00894675" w:rsidRDefault="00894675" w:rsidP="008803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B8339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_______</w:t>
      </w:r>
      <w:r w:rsidR="00B83391">
        <w:rPr>
          <w:rFonts w:ascii="Times New Roman" w:hAnsi="Times New Roman"/>
          <w:sz w:val="28"/>
          <w:szCs w:val="28"/>
        </w:rPr>
        <w:t>2025 року</w:t>
      </w:r>
      <w:r>
        <w:rPr>
          <w:rFonts w:ascii="Times New Roman" w:hAnsi="Times New Roman"/>
          <w:sz w:val="28"/>
          <w:szCs w:val="28"/>
        </w:rPr>
        <w:t xml:space="preserve"> № ____</w:t>
      </w:r>
    </w:p>
    <w:p w14:paraId="3C19DBAA" w14:textId="77777777" w:rsidR="00894675" w:rsidRDefault="00894675">
      <w:pPr>
        <w:rPr>
          <w:rFonts w:ascii="Times New Roman" w:hAnsi="Times New Roman"/>
          <w:sz w:val="28"/>
          <w:szCs w:val="28"/>
        </w:rPr>
      </w:pPr>
    </w:p>
    <w:p w14:paraId="470CE19F" w14:textId="77777777" w:rsidR="00620D7A" w:rsidRDefault="00894675">
      <w:pPr>
        <w:rPr>
          <w:rFonts w:ascii="Times New Roman" w:hAnsi="Times New Roman"/>
          <w:b/>
          <w:sz w:val="28"/>
          <w:szCs w:val="28"/>
        </w:rPr>
      </w:pPr>
      <w:r w:rsidRPr="00620D7A">
        <w:rPr>
          <w:rFonts w:ascii="Times New Roman" w:hAnsi="Times New Roman"/>
          <w:b/>
          <w:sz w:val="28"/>
          <w:szCs w:val="28"/>
        </w:rPr>
        <w:t>«Маршрут дитини» на випадок втрати батьківського піклування</w:t>
      </w:r>
      <w:r w:rsidR="00620D7A">
        <w:rPr>
          <w:rFonts w:ascii="Times New Roman" w:hAnsi="Times New Roman"/>
          <w:b/>
          <w:sz w:val="28"/>
          <w:szCs w:val="28"/>
        </w:rPr>
        <w:t xml:space="preserve"> </w:t>
      </w:r>
    </w:p>
    <w:p w14:paraId="54387AEF" w14:textId="7AC4BAEC" w:rsidR="00894675" w:rsidRPr="00620D7A" w:rsidRDefault="00620D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</w:t>
      </w:r>
      <w:r w:rsidR="00D24FF7">
        <w:rPr>
          <w:rFonts w:ascii="Times New Roman" w:hAnsi="Times New Roman"/>
          <w:b/>
          <w:sz w:val="28"/>
          <w:szCs w:val="28"/>
        </w:rPr>
        <w:t>Чортків</w:t>
      </w:r>
      <w:r>
        <w:rPr>
          <w:rFonts w:ascii="Times New Roman" w:hAnsi="Times New Roman"/>
          <w:b/>
          <w:sz w:val="28"/>
          <w:szCs w:val="28"/>
        </w:rPr>
        <w:t xml:space="preserve">ській </w:t>
      </w:r>
      <w:r w:rsidR="00D24FF7">
        <w:rPr>
          <w:rFonts w:ascii="Times New Roman" w:hAnsi="Times New Roman"/>
          <w:b/>
          <w:sz w:val="28"/>
          <w:szCs w:val="28"/>
        </w:rPr>
        <w:t xml:space="preserve">міській </w:t>
      </w:r>
      <w:r>
        <w:rPr>
          <w:rFonts w:ascii="Times New Roman" w:hAnsi="Times New Roman"/>
          <w:b/>
          <w:sz w:val="28"/>
          <w:szCs w:val="28"/>
        </w:rPr>
        <w:t>територіальній громаді</w:t>
      </w:r>
    </w:p>
    <w:p w14:paraId="15D10B6D" w14:textId="77777777" w:rsidR="00894675" w:rsidRDefault="0089467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2996"/>
        <w:gridCol w:w="4026"/>
        <w:gridCol w:w="4646"/>
        <w:gridCol w:w="1887"/>
      </w:tblGrid>
      <w:tr w:rsidR="008B715B" w:rsidRPr="00BF5339" w14:paraId="7C161D2A" w14:textId="77777777" w:rsidTr="00BF5339">
        <w:tc>
          <w:tcPr>
            <w:tcW w:w="1101" w:type="dxa"/>
          </w:tcPr>
          <w:p w14:paraId="0FB01DF5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7279ECCF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Етап</w:t>
            </w:r>
          </w:p>
        </w:tc>
        <w:tc>
          <w:tcPr>
            <w:tcW w:w="4394" w:type="dxa"/>
          </w:tcPr>
          <w:p w14:paraId="4A7EB2DD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Зміст дій</w:t>
            </w:r>
          </w:p>
        </w:tc>
        <w:tc>
          <w:tcPr>
            <w:tcW w:w="5245" w:type="dxa"/>
          </w:tcPr>
          <w:p w14:paraId="79A0B740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Відповідальні виконавці</w:t>
            </w:r>
          </w:p>
        </w:tc>
        <w:tc>
          <w:tcPr>
            <w:tcW w:w="1920" w:type="dxa"/>
          </w:tcPr>
          <w:p w14:paraId="25A312D4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F5339">
              <w:rPr>
                <w:rFonts w:ascii="Times New Roman" w:hAnsi="Times New Roman"/>
                <w:b/>
                <w:bCs/>
                <w:sz w:val="28"/>
                <w:szCs w:val="28"/>
              </w:rPr>
              <w:t>Термін виконання</w:t>
            </w:r>
          </w:p>
        </w:tc>
      </w:tr>
      <w:tr w:rsidR="008B715B" w:rsidRPr="00BF5339" w14:paraId="18DEE7F2" w14:textId="77777777" w:rsidTr="00BF5339">
        <w:tc>
          <w:tcPr>
            <w:tcW w:w="1101" w:type="dxa"/>
          </w:tcPr>
          <w:p w14:paraId="7769BF67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2EE0C908" w14:textId="29B50175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Виявлення факту втрати </w:t>
            </w:r>
            <w:r w:rsidR="00B83391">
              <w:rPr>
                <w:rFonts w:ascii="Times New Roman" w:hAnsi="Times New Roman"/>
                <w:sz w:val="28"/>
                <w:szCs w:val="28"/>
              </w:rPr>
              <w:t xml:space="preserve">дитиною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батьківського піклування</w:t>
            </w:r>
          </w:p>
        </w:tc>
        <w:tc>
          <w:tcPr>
            <w:tcW w:w="4394" w:type="dxa"/>
          </w:tcPr>
          <w:p w14:paraId="008D0011" w14:textId="77777777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Отримання інформації про залишення дитини без батьківського піклування (смерть, зникнення безвісти, хвороба, позбавлення волі, перебування у розш</w:t>
            </w:r>
            <w:r w:rsidRPr="00360885">
              <w:rPr>
                <w:rFonts w:ascii="Times New Roman" w:hAnsi="Times New Roman"/>
                <w:sz w:val="28"/>
                <w:szCs w:val="28"/>
              </w:rPr>
              <w:t>у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ку,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позбавлення батьківських прав батьків тощо)</w:t>
            </w:r>
          </w:p>
        </w:tc>
        <w:tc>
          <w:tcPr>
            <w:tcW w:w="5245" w:type="dxa"/>
          </w:tcPr>
          <w:p w14:paraId="3C483C94" w14:textId="567E4D1F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 w:rsidR="00D24FF7">
              <w:rPr>
                <w:rFonts w:ascii="Times New Roman" w:hAnsi="Times New Roman"/>
                <w:sz w:val="28"/>
                <w:szCs w:val="28"/>
              </w:rPr>
              <w:t>Заяць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у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правління освіти,</w:t>
            </w:r>
            <w:r w:rsidR="00D24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молоді та спорту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D24FF7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 (</w:t>
            </w:r>
            <w:r w:rsidR="00D24FF7">
              <w:rPr>
                <w:rFonts w:ascii="Times New Roman" w:hAnsi="Times New Roman"/>
                <w:sz w:val="28"/>
                <w:szCs w:val="28"/>
              </w:rPr>
              <w:t>Поліщук Л.М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працівники закладів 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дошкільної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освіти, </w:t>
            </w:r>
            <w:r w:rsidR="00D24FF7">
              <w:rPr>
                <w:rFonts w:ascii="Times New Roman" w:hAnsi="Times New Roman"/>
                <w:sz w:val="28"/>
                <w:szCs w:val="28"/>
              </w:rPr>
              <w:t xml:space="preserve">ліцеї та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гімназії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D24FF7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ради, КНП «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Ц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ентр первинної медико-санітарної допомоги» </w:t>
            </w:r>
            <w:r w:rsidR="00D24FF7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D24FF7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 (</w:t>
            </w:r>
            <w:r w:rsidR="00D24FF7">
              <w:rPr>
                <w:rFonts w:ascii="Times New Roman" w:hAnsi="Times New Roman"/>
                <w:sz w:val="28"/>
                <w:szCs w:val="28"/>
              </w:rPr>
              <w:t>Овсинська Т.О.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),  </w:t>
            </w:r>
            <w:r w:rsidR="00D24FF7">
              <w:rPr>
                <w:rFonts w:ascii="Times New Roman" w:hAnsi="Times New Roman"/>
                <w:sz w:val="28"/>
                <w:szCs w:val="28"/>
              </w:rPr>
              <w:t xml:space="preserve">КНП «Чортківська центральна міська лікарня» </w:t>
            </w:r>
            <w:r w:rsidR="003022AD">
              <w:rPr>
                <w:rFonts w:ascii="Times New Roman" w:hAnsi="Times New Roman"/>
                <w:sz w:val="28"/>
                <w:szCs w:val="28"/>
              </w:rPr>
              <w:t xml:space="preserve">(Шульський Р.Б.), </w:t>
            </w:r>
            <w:r w:rsidR="00194F95" w:rsidRPr="00194F95">
              <w:rPr>
                <w:rFonts w:ascii="Times New Roman" w:hAnsi="Times New Roman"/>
                <w:sz w:val="28"/>
                <w:szCs w:val="28"/>
              </w:rPr>
              <w:t xml:space="preserve">сектор ювенальної превенції відділу превенції патрульної поліції Чортківського </w:t>
            </w:r>
            <w:r w:rsidR="00194F95" w:rsidRPr="00194F95">
              <w:rPr>
                <w:rFonts w:ascii="Times New Roman" w:hAnsi="Times New Roman"/>
                <w:sz w:val="28"/>
                <w:szCs w:val="28"/>
                <w:lang w:val="ru-RU"/>
              </w:rPr>
              <w:t>РУП ГУНП в Тернопільській області</w:t>
            </w:r>
            <w:r w:rsidR="00194F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(Білецька Ю.М.),</w:t>
            </w:r>
            <w:r w:rsidR="008B71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B647C" w:rsidRPr="00FB647C">
              <w:rPr>
                <w:rFonts w:ascii="Times New Roman" w:hAnsi="Times New Roman"/>
                <w:sz w:val="28"/>
                <w:szCs w:val="28"/>
              </w:rPr>
              <w:t>Чортківське районне управління поліції ГУНП в Тернопільській області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 (Березін Є.В.), </w:t>
            </w:r>
            <w:r w:rsidR="003122A1" w:rsidRPr="003122A1">
              <w:rPr>
                <w:rFonts w:ascii="Times New Roman" w:hAnsi="Times New Roman"/>
                <w:sz w:val="28"/>
                <w:szCs w:val="28"/>
              </w:rPr>
              <w:t xml:space="preserve">сектор «Служби освітньої </w:t>
            </w:r>
            <w:r w:rsidR="003122A1" w:rsidRPr="003122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безпеки» ПП Чортківського РУП ГУНП в Тернопільській області </w:t>
            </w:r>
            <w:r w:rsidR="003122A1">
              <w:rPr>
                <w:rFonts w:ascii="Times New Roman" w:hAnsi="Times New Roman"/>
                <w:sz w:val="28"/>
                <w:szCs w:val="28"/>
              </w:rPr>
              <w:t xml:space="preserve">(Нановська О.Б.), </w:t>
            </w:r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 w:rsidR="00FB647C"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соціального обслуговування (надання соціальних послуг) міста Чорткова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r w:rsidR="00FB647C">
              <w:rPr>
                <w:rFonts w:ascii="Times New Roman" w:hAnsi="Times New Roman"/>
                <w:sz w:val="28"/>
                <w:szCs w:val="28"/>
              </w:rPr>
              <w:t>Пліщук Р.П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старости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старостинських округів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ської 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міської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територіальної громади, родичі, жителі громади та інші  особи, яким стало відомо про факт залишення дитини без батьківського піклування</w:t>
            </w:r>
          </w:p>
        </w:tc>
        <w:tc>
          <w:tcPr>
            <w:tcW w:w="1920" w:type="dxa"/>
          </w:tcPr>
          <w:p w14:paraId="3A48E0A5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Негайно</w:t>
            </w:r>
          </w:p>
        </w:tc>
      </w:tr>
      <w:tr w:rsidR="008B715B" w:rsidRPr="00BF5339" w14:paraId="49C82AF6" w14:textId="77777777" w:rsidTr="00BF5339">
        <w:tc>
          <w:tcPr>
            <w:tcW w:w="1101" w:type="dxa"/>
          </w:tcPr>
          <w:p w14:paraId="3A74E5C3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14:paraId="319F422E" w14:textId="5C8F949F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Повідомлення служби у справах дітей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</w:t>
            </w:r>
          </w:p>
        </w:tc>
        <w:tc>
          <w:tcPr>
            <w:tcW w:w="4394" w:type="dxa"/>
          </w:tcPr>
          <w:p w14:paraId="45BABE78" w14:textId="77777777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Передача повідомлення до служби у справах дітей за місцем проживання дитини</w:t>
            </w:r>
          </w:p>
        </w:tc>
        <w:tc>
          <w:tcPr>
            <w:tcW w:w="5245" w:type="dxa"/>
          </w:tcPr>
          <w:p w14:paraId="699D39F1" w14:textId="4C37651E" w:rsidR="00894675" w:rsidRPr="00620D7A" w:rsidRDefault="00894675" w:rsidP="00FB647C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Управління освіти, молоді та спорту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 w:rsidR="00FB647C">
              <w:rPr>
                <w:rFonts w:ascii="Times New Roman" w:hAnsi="Times New Roman"/>
                <w:sz w:val="28"/>
                <w:szCs w:val="28"/>
              </w:rPr>
              <w:t>Поліщук Л.М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працівники 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дитячих дошкільних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закладів, 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загальноосвітніх навчальних закладів, 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ліцеїв,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гімназій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ської міської ради, 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>КНП «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Ц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>ентр первинної медико-санітарної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 xml:space="preserve">допомоги»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 w:rsidR="00FB647C">
              <w:rPr>
                <w:rFonts w:ascii="Times New Roman" w:hAnsi="Times New Roman"/>
                <w:sz w:val="28"/>
                <w:szCs w:val="28"/>
              </w:rPr>
              <w:t>Овсинська Т.О.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 xml:space="preserve">),  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КНП «Чортківська центральна міська лікарня» (Шульський Р.Б.), </w:t>
            </w:r>
            <w:r w:rsidR="00FB647C" w:rsidRPr="00194F95">
              <w:rPr>
                <w:rFonts w:ascii="Times New Roman" w:hAnsi="Times New Roman"/>
                <w:sz w:val="28"/>
                <w:szCs w:val="28"/>
              </w:rPr>
              <w:t xml:space="preserve">сектор ювенальної превенції відділу превенції патрульної поліції Чортківського </w:t>
            </w:r>
            <w:r w:rsidR="00FB647C" w:rsidRPr="00194F95">
              <w:rPr>
                <w:rFonts w:ascii="Times New Roman" w:hAnsi="Times New Roman"/>
                <w:sz w:val="28"/>
                <w:szCs w:val="28"/>
                <w:lang w:val="ru-RU"/>
              </w:rPr>
              <w:t>РУП ГУНП в Тернопільській області</w:t>
            </w:r>
            <w:r w:rsid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(Білецька Ю.М.), </w:t>
            </w:r>
            <w:r w:rsidR="00FB647C" w:rsidRPr="00FB647C">
              <w:rPr>
                <w:rFonts w:ascii="Times New Roman" w:hAnsi="Times New Roman"/>
                <w:sz w:val="28"/>
                <w:szCs w:val="28"/>
              </w:rPr>
              <w:t xml:space="preserve">Чортківське районне управління поліції ГУНП в </w:t>
            </w:r>
            <w:r w:rsidR="00FB647C" w:rsidRPr="00FB647C">
              <w:rPr>
                <w:rFonts w:ascii="Times New Roman" w:hAnsi="Times New Roman"/>
                <w:sz w:val="28"/>
                <w:szCs w:val="28"/>
              </w:rPr>
              <w:lastRenderedPageBreak/>
              <w:t>Тернопільській області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 (Березін Є.В.),</w:t>
            </w:r>
            <w:r w:rsidR="003122A1" w:rsidRPr="003122A1">
              <w:rPr>
                <w:rFonts w:ascii="Times New Roman" w:hAnsi="Times New Roman"/>
                <w:sz w:val="28"/>
                <w:szCs w:val="28"/>
              </w:rPr>
              <w:t xml:space="preserve"> сектор «Служби освітньої безпеки» ПП Чортківського РУП ГУНП в Тернопільській області </w:t>
            </w:r>
            <w:r w:rsidR="003122A1">
              <w:rPr>
                <w:rFonts w:ascii="Times New Roman" w:hAnsi="Times New Roman"/>
                <w:sz w:val="28"/>
                <w:szCs w:val="28"/>
              </w:rPr>
              <w:t xml:space="preserve">(Нановська О.Б.), </w:t>
            </w:r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 w:rsidR="00FB647C"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r w:rsidR="00FB647C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соціального обслуговування (надання соціальних послуг) міста Чорткова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r w:rsidR="00FB647C">
              <w:rPr>
                <w:rFonts w:ascii="Times New Roman" w:hAnsi="Times New Roman"/>
                <w:sz w:val="28"/>
                <w:szCs w:val="28"/>
              </w:rPr>
              <w:t>Пліщук Р.П</w:t>
            </w:r>
            <w:r w:rsidR="00FB647C"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старости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старостинських округів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47C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ської </w:t>
            </w:r>
            <w:r w:rsidR="00FB647C">
              <w:rPr>
                <w:rFonts w:ascii="Times New Roman" w:hAnsi="Times New Roman"/>
                <w:sz w:val="28"/>
                <w:szCs w:val="28"/>
              </w:rPr>
              <w:t xml:space="preserve">міської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територіальної громади, родичі, жителі громади, інші фізичні </w:t>
            </w:r>
            <w:r>
              <w:rPr>
                <w:rFonts w:ascii="Times New Roman" w:hAnsi="Times New Roman"/>
                <w:sz w:val="28"/>
                <w:szCs w:val="28"/>
              </w:rPr>
              <w:t>особи  або самозвернення дитини</w:t>
            </w:r>
          </w:p>
        </w:tc>
        <w:tc>
          <w:tcPr>
            <w:tcW w:w="1920" w:type="dxa"/>
          </w:tcPr>
          <w:p w14:paraId="4FC4BE5F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У день виявлення</w:t>
            </w:r>
          </w:p>
        </w:tc>
      </w:tr>
      <w:tr w:rsidR="008B715B" w:rsidRPr="00BF5339" w14:paraId="2AF74B28" w14:textId="77777777" w:rsidTr="00BF5339">
        <w:tc>
          <w:tcPr>
            <w:tcW w:w="1101" w:type="dxa"/>
          </w:tcPr>
          <w:p w14:paraId="1F250127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14:paraId="69A9EA37" w14:textId="614EBC39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Оцінка ситуації</w:t>
            </w:r>
            <w:r w:rsidR="008B715B">
              <w:rPr>
                <w:rFonts w:ascii="Times New Roman" w:hAnsi="Times New Roman"/>
                <w:sz w:val="28"/>
                <w:szCs w:val="28"/>
              </w:rPr>
              <w:t>, в якій опинилася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дитин</w:t>
            </w:r>
            <w:r w:rsidR="008B715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14:paraId="368B30E6" w14:textId="369132F2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З’ясування місця перебування </w:t>
            </w:r>
            <w:r>
              <w:rPr>
                <w:rFonts w:ascii="Times New Roman" w:hAnsi="Times New Roman"/>
                <w:sz w:val="28"/>
                <w:szCs w:val="28"/>
              </w:rPr>
              <w:t>дитини, її вік</w:t>
            </w:r>
            <w:r w:rsidR="00B83391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, відомост</w:t>
            </w:r>
            <w:r w:rsidR="00B83391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б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тьків або осіб, які їх замін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>я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ють, обставин за яких дитина залишилася  без батьківського піклування,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стану здоров’я, наявності родичів, можливості тимчасового влаштування та отримання іншої інформації, що має  істотне значення. Вирішення питання про надання необхідних соціальних послуг за необхідності</w:t>
            </w:r>
            <w:r w:rsidR="00B83391">
              <w:rPr>
                <w:rFonts w:ascii="Times New Roman" w:hAnsi="Times New Roman"/>
                <w:sz w:val="28"/>
                <w:szCs w:val="28"/>
              </w:rPr>
              <w:t xml:space="preserve">. Скликання </w:t>
            </w:r>
            <w:r w:rsidR="00B06905">
              <w:rPr>
                <w:rFonts w:ascii="Times New Roman" w:hAnsi="Times New Roman"/>
                <w:sz w:val="28"/>
                <w:szCs w:val="28"/>
              </w:rPr>
              <w:t>міждисциплінарної команди випадку.</w:t>
            </w:r>
          </w:p>
        </w:tc>
        <w:tc>
          <w:tcPr>
            <w:tcW w:w="5245" w:type="dxa"/>
          </w:tcPr>
          <w:p w14:paraId="14DFB722" w14:textId="07BA9454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 w:rsidR="003122A1">
              <w:rPr>
                <w:rFonts w:ascii="Times New Roman" w:hAnsi="Times New Roman"/>
                <w:sz w:val="28"/>
                <w:szCs w:val="28"/>
              </w:rPr>
              <w:t>Заяць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 w:rsidR="003122A1"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r w:rsidR="003122A1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соціального обслуговування (надання соціальних послуг) міста Чорткова</w:t>
            </w:r>
            <w:r w:rsidR="00312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r w:rsidR="003122A1">
              <w:rPr>
                <w:rFonts w:ascii="Times New Roman" w:hAnsi="Times New Roman"/>
                <w:sz w:val="28"/>
                <w:szCs w:val="28"/>
              </w:rPr>
              <w:t>Пліщук Р.П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>.)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>КНП «</w:t>
            </w:r>
            <w:r w:rsidR="003122A1">
              <w:rPr>
                <w:rFonts w:ascii="Times New Roman" w:hAnsi="Times New Roman"/>
                <w:sz w:val="28"/>
                <w:szCs w:val="28"/>
              </w:rPr>
              <w:t>Ц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 xml:space="preserve">ентр первинної медико-санітарної допомоги»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 w:rsidR="003122A1">
              <w:rPr>
                <w:rFonts w:ascii="Times New Roman" w:hAnsi="Times New Roman"/>
                <w:sz w:val="28"/>
                <w:szCs w:val="28"/>
              </w:rPr>
              <w:t>Овсинська Т.О.</w:t>
            </w:r>
            <w:r w:rsidR="003122A1" w:rsidRPr="00BF5339">
              <w:rPr>
                <w:rFonts w:ascii="Times New Roman" w:hAnsi="Times New Roman"/>
                <w:sz w:val="28"/>
                <w:szCs w:val="28"/>
              </w:rPr>
              <w:t xml:space="preserve">), 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КНП «Чортківська центральна міська лікарня» (Шульський Р.Б.)</w:t>
            </w:r>
            <w:r w:rsidR="008B715B">
              <w:rPr>
                <w:rFonts w:ascii="Times New Roman" w:hAnsi="Times New Roman"/>
                <w:sz w:val="28"/>
                <w:szCs w:val="28"/>
              </w:rPr>
              <w:t>,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 xml:space="preserve"> старости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старостинських округів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 xml:space="preserve">ської 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міської 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>територіальної громади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 (за потреби), відділ ЦНАП Чортківської міської ради</w:t>
            </w:r>
          </w:p>
        </w:tc>
        <w:tc>
          <w:tcPr>
            <w:tcW w:w="1920" w:type="dxa"/>
          </w:tcPr>
          <w:p w14:paraId="65814314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Протягом доби</w:t>
            </w:r>
          </w:p>
        </w:tc>
      </w:tr>
      <w:tr w:rsidR="008B715B" w:rsidRPr="00BF5339" w14:paraId="3C35ACF0" w14:textId="77777777" w:rsidTr="00BF5339">
        <w:tc>
          <w:tcPr>
            <w:tcW w:w="1101" w:type="dxa"/>
          </w:tcPr>
          <w:p w14:paraId="6C0AFECB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60" w:type="dxa"/>
          </w:tcPr>
          <w:p w14:paraId="7CDD9399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Тимчасове влаштування дитини</w:t>
            </w:r>
          </w:p>
        </w:tc>
        <w:tc>
          <w:tcPr>
            <w:tcW w:w="4394" w:type="dxa"/>
          </w:tcPr>
          <w:p w14:paraId="5B745D7A" w14:textId="58FBC095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Тимчасове влаштування у сім’ю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родичів,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знайомих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, Центр надання соціально-психологічної реабілітації дітей служби у справах дітей Тернопільської обласної військової адміністрації, лікувальний заклад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(за</w:t>
            </w:r>
            <w:r w:rsidRPr="00DA19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необхідності), у </w:t>
            </w:r>
            <w:r w:rsidR="003122A1">
              <w:rPr>
                <w:rFonts w:ascii="Times New Roman" w:hAnsi="Times New Roman"/>
                <w:sz w:val="28"/>
                <w:szCs w:val="28"/>
              </w:rPr>
              <w:t>дитячий будинок сімейного типу (</w:t>
            </w:r>
            <w:r w:rsidR="002D2155">
              <w:rPr>
                <w:rFonts w:ascii="Times New Roman" w:hAnsi="Times New Roman"/>
                <w:sz w:val="28"/>
                <w:szCs w:val="28"/>
                <w:lang w:val="en-US"/>
              </w:rPr>
              <w:t>***</w:t>
            </w:r>
            <w:r w:rsidR="003122A1">
              <w:rPr>
                <w:rFonts w:ascii="Times New Roman" w:hAnsi="Times New Roman"/>
                <w:sz w:val="28"/>
                <w:szCs w:val="28"/>
              </w:rPr>
              <w:t>)</w:t>
            </w:r>
            <w:r w:rsidR="00CB152E">
              <w:rPr>
                <w:rFonts w:ascii="Times New Roman" w:hAnsi="Times New Roman"/>
                <w:sz w:val="28"/>
                <w:szCs w:val="28"/>
              </w:rPr>
              <w:t>, прийомну сім’ю</w:t>
            </w:r>
            <w:r w:rsidR="00312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5E23">
              <w:rPr>
                <w:rFonts w:ascii="Times New Roman" w:hAnsi="Times New Roman"/>
                <w:sz w:val="28"/>
                <w:szCs w:val="28"/>
              </w:rPr>
              <w:t>(</w:t>
            </w:r>
            <w:r w:rsidR="002D2155">
              <w:rPr>
                <w:rFonts w:ascii="Times New Roman" w:hAnsi="Times New Roman"/>
                <w:sz w:val="28"/>
                <w:szCs w:val="28"/>
                <w:lang w:val="en-US"/>
              </w:rPr>
              <w:t>****</w:t>
            </w:r>
            <w:r w:rsidR="002F5E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14:paraId="1A32E5C4" w14:textId="6AEF05EF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 w:rsidR="002F5E23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 w:rsidR="00E623AD">
              <w:rPr>
                <w:rFonts w:ascii="Times New Roman" w:hAnsi="Times New Roman"/>
                <w:sz w:val="28"/>
                <w:szCs w:val="28"/>
              </w:rPr>
              <w:t>Заяць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 w:rsidR="002F5E23"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r w:rsidR="002F5E23"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соціального обслуговування (надання соціальних послуг) міста Чорткова</w:t>
            </w:r>
            <w:r w:rsidR="002F5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r w:rsidR="002F5E23">
              <w:rPr>
                <w:rFonts w:ascii="Times New Roman" w:hAnsi="Times New Roman"/>
                <w:sz w:val="28"/>
                <w:szCs w:val="28"/>
              </w:rPr>
              <w:t>Пліщук Р.П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>.),</w:t>
            </w:r>
            <w:r w:rsidR="002F5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>КНП «</w:t>
            </w:r>
            <w:r w:rsidR="002F5E23">
              <w:rPr>
                <w:rFonts w:ascii="Times New Roman" w:hAnsi="Times New Roman"/>
                <w:sz w:val="28"/>
                <w:szCs w:val="28"/>
              </w:rPr>
              <w:t>Ц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 xml:space="preserve">ентр первинної медико-санітарної допомоги» </w:t>
            </w:r>
            <w:r w:rsidR="002F5E23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 w:rsidR="002F5E23">
              <w:rPr>
                <w:rFonts w:ascii="Times New Roman" w:hAnsi="Times New Roman"/>
                <w:sz w:val="28"/>
                <w:szCs w:val="28"/>
              </w:rPr>
              <w:t>Овсинська Т.О.</w:t>
            </w:r>
            <w:r w:rsidR="002F5E23" w:rsidRPr="00BF5339">
              <w:rPr>
                <w:rFonts w:ascii="Times New Roman" w:hAnsi="Times New Roman"/>
                <w:sz w:val="28"/>
                <w:szCs w:val="28"/>
              </w:rPr>
              <w:t xml:space="preserve">),  </w:t>
            </w:r>
            <w:r w:rsidR="002F5E23">
              <w:rPr>
                <w:rFonts w:ascii="Times New Roman" w:hAnsi="Times New Roman"/>
                <w:sz w:val="28"/>
                <w:szCs w:val="28"/>
              </w:rPr>
              <w:t>КНП «Чортківська центральна міська лікарня» (Шульський Р.Б.),</w:t>
            </w:r>
            <w:r w:rsidR="002F5E23" w:rsidRPr="00194F95">
              <w:rPr>
                <w:rFonts w:ascii="Times New Roman" w:hAnsi="Times New Roman"/>
                <w:sz w:val="28"/>
                <w:szCs w:val="28"/>
              </w:rPr>
              <w:t xml:space="preserve"> сектор ювенальної превенції відділу превенції патрульної поліції Чортківського </w:t>
            </w:r>
            <w:r w:rsidR="002F5E23" w:rsidRPr="00194F95">
              <w:rPr>
                <w:rFonts w:ascii="Times New Roman" w:hAnsi="Times New Roman"/>
                <w:sz w:val="28"/>
                <w:szCs w:val="28"/>
                <w:lang w:val="ru-RU"/>
              </w:rPr>
              <w:t>РУП ГУНП в Тернопільській області</w:t>
            </w:r>
            <w:r w:rsidR="002F5E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(Білецька Ю.М.),</w:t>
            </w:r>
            <w:r w:rsidR="008B7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орган опіки та піклування</w:t>
            </w:r>
            <w:r w:rsidR="00B83391">
              <w:rPr>
                <w:rFonts w:ascii="Times New Roman" w:hAnsi="Times New Roman"/>
                <w:sz w:val="28"/>
                <w:szCs w:val="28"/>
              </w:rPr>
              <w:t xml:space="preserve"> Чортківської міської ради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, виконавчий комітет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</w:t>
            </w:r>
          </w:p>
        </w:tc>
        <w:tc>
          <w:tcPr>
            <w:tcW w:w="1920" w:type="dxa"/>
          </w:tcPr>
          <w:p w14:paraId="2DA55EE1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Протягом одного дня</w:t>
            </w:r>
          </w:p>
        </w:tc>
      </w:tr>
      <w:tr w:rsidR="008B715B" w:rsidRPr="00BF5339" w14:paraId="2E2E59DC" w14:textId="77777777" w:rsidTr="00BF5339">
        <w:tc>
          <w:tcPr>
            <w:tcW w:w="1101" w:type="dxa"/>
          </w:tcPr>
          <w:p w14:paraId="72384CCD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14:paraId="74E7379A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Оформлення документів і визначення статусу дитини</w:t>
            </w:r>
          </w:p>
        </w:tc>
        <w:tc>
          <w:tcPr>
            <w:tcW w:w="4394" w:type="dxa"/>
          </w:tcPr>
          <w:p w14:paraId="654CF4C5" w14:textId="77777777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Забезпечення підготовки необхідних документів для надання  статусу дитини-сироти, дитини позбавленої батьківського піклування; прийняття рішення про надання статусу дитини-сироти, дитини позбавленої батьківського піклування</w:t>
            </w:r>
          </w:p>
        </w:tc>
        <w:tc>
          <w:tcPr>
            <w:tcW w:w="5245" w:type="dxa"/>
          </w:tcPr>
          <w:p w14:paraId="54572413" w14:textId="04A57CF4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 (</w:t>
            </w:r>
            <w:r w:rsidR="008B715B">
              <w:rPr>
                <w:rFonts w:ascii="Times New Roman" w:hAnsi="Times New Roman"/>
                <w:sz w:val="28"/>
                <w:szCs w:val="28"/>
              </w:rPr>
              <w:t>Заяць Н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.М.), орган опіки та піклування</w:t>
            </w:r>
            <w:r w:rsidR="00B83391">
              <w:rPr>
                <w:rFonts w:ascii="Times New Roman" w:hAnsi="Times New Roman"/>
                <w:sz w:val="28"/>
                <w:szCs w:val="28"/>
              </w:rPr>
              <w:t xml:space="preserve"> Чортківської міської ради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, виконавчий комітет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="008B715B" w:rsidRPr="00BF5339">
              <w:rPr>
                <w:rFonts w:ascii="Times New Roman" w:hAnsi="Times New Roman"/>
                <w:sz w:val="28"/>
                <w:szCs w:val="28"/>
              </w:rPr>
              <w:t>ської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міської ради </w:t>
            </w:r>
          </w:p>
        </w:tc>
        <w:tc>
          <w:tcPr>
            <w:tcW w:w="1920" w:type="dxa"/>
          </w:tcPr>
          <w:p w14:paraId="2E0FC612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Протягом двох місяців</w:t>
            </w:r>
          </w:p>
        </w:tc>
      </w:tr>
      <w:tr w:rsidR="008B715B" w:rsidRPr="00BF5339" w14:paraId="290308B0" w14:textId="77777777" w:rsidTr="00BF5339">
        <w:tc>
          <w:tcPr>
            <w:tcW w:w="1101" w:type="dxa"/>
          </w:tcPr>
          <w:p w14:paraId="433A250A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3260" w:type="dxa"/>
          </w:tcPr>
          <w:p w14:paraId="28ABBB7D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Підбір форми влаштування дитини</w:t>
            </w:r>
          </w:p>
        </w:tc>
        <w:tc>
          <w:tcPr>
            <w:tcW w:w="4394" w:type="dxa"/>
          </w:tcPr>
          <w:p w14:paraId="5F446F7E" w14:textId="13446198" w:rsidR="00894675" w:rsidRPr="00DA1984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Вжиття вичерпних заходів до влаштування дитини в сім’ю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громадян України (під опіку, піклування, прийомну сім’ю, дитячий будинок сімейного типу, усиновлення)</w:t>
            </w:r>
            <w:r w:rsidR="008B715B">
              <w:rPr>
                <w:rFonts w:ascii="Times New Roman" w:hAnsi="Times New Roman"/>
                <w:sz w:val="28"/>
                <w:szCs w:val="28"/>
              </w:rPr>
              <w:t>.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 Пошук та підготовка кандидатів в опікуни, прийомні батьки, вихователі ДБСТ або кандидатів в усиновлювачі. Влаштування дітей на повне державне забезпечення у заклади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(у разі неможливості влаштувати до сімейних форм виховання)</w:t>
            </w:r>
          </w:p>
        </w:tc>
        <w:tc>
          <w:tcPr>
            <w:tcW w:w="5245" w:type="dxa"/>
          </w:tcPr>
          <w:p w14:paraId="5F7620BE" w14:textId="02EE1065" w:rsidR="00894675" w:rsidRPr="00BF5339" w:rsidRDefault="008B715B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Служба у справах дітей </w:t>
            </w:r>
            <w:r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>
              <w:rPr>
                <w:rFonts w:ascii="Times New Roman" w:hAnsi="Times New Roman"/>
                <w:sz w:val="28"/>
                <w:szCs w:val="28"/>
              </w:rPr>
              <w:t>Заяць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Територіальн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соціального обслуговування (надання соціальних послуг) міста Чорткова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Пліщук Р.П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920" w:type="dxa"/>
          </w:tcPr>
          <w:p w14:paraId="51D30F69" w14:textId="6EC3A10D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ухвалення рішення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виконавчим комітетом </w:t>
            </w:r>
            <w:r w:rsidR="008B715B"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</w:t>
            </w:r>
          </w:p>
        </w:tc>
      </w:tr>
      <w:tr w:rsidR="008B715B" w:rsidRPr="00BF5339" w14:paraId="3650F884" w14:textId="77777777" w:rsidTr="00BF5339">
        <w:tc>
          <w:tcPr>
            <w:tcW w:w="1101" w:type="dxa"/>
          </w:tcPr>
          <w:p w14:paraId="7470FDBC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60" w:type="dxa"/>
          </w:tcPr>
          <w:p w14:paraId="2DC2FF2C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Здійснення соціального супроводу</w:t>
            </w:r>
          </w:p>
        </w:tc>
        <w:tc>
          <w:tcPr>
            <w:tcW w:w="4394" w:type="dxa"/>
          </w:tcPr>
          <w:p w14:paraId="2CC407CA" w14:textId="77777777" w:rsidR="00894675" w:rsidRPr="00BF5339" w:rsidRDefault="00894675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Психологічна, соціальна, правова підтримка дитини та сім’ї, контроль за умовами проживання</w:t>
            </w:r>
          </w:p>
        </w:tc>
        <w:tc>
          <w:tcPr>
            <w:tcW w:w="5245" w:type="dxa"/>
          </w:tcPr>
          <w:p w14:paraId="776B8AD3" w14:textId="5EDC0C51" w:rsidR="00894675" w:rsidRPr="00BF5339" w:rsidRDefault="008B715B" w:rsidP="00DA1984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 xml:space="preserve">Служба у справах дітей </w:t>
            </w:r>
            <w:r>
              <w:rPr>
                <w:rFonts w:ascii="Times New Roman" w:hAnsi="Times New Roman"/>
                <w:sz w:val="28"/>
                <w:szCs w:val="28"/>
              </w:rPr>
              <w:t>Чортків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ської міської ради (</w:t>
            </w:r>
            <w:r>
              <w:rPr>
                <w:rFonts w:ascii="Times New Roman" w:hAnsi="Times New Roman"/>
                <w:sz w:val="28"/>
                <w:szCs w:val="28"/>
              </w:rPr>
              <w:t>Заяць Н.М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>Територіальн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ий</w:t>
            </w:r>
            <w:r w:rsidRPr="00FB64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 соціального обслуговування (надання соціальних послуг) міста Чорткова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Пліщук Р.П</w:t>
            </w:r>
            <w:r w:rsidRPr="00BF5339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920" w:type="dxa"/>
          </w:tcPr>
          <w:p w14:paraId="73B9B490" w14:textId="77777777" w:rsidR="00894675" w:rsidRPr="00BF5339" w:rsidRDefault="00894675" w:rsidP="00BF533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5339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</w:tr>
    </w:tbl>
    <w:p w14:paraId="2771BDD9" w14:textId="77777777" w:rsidR="008B715B" w:rsidRDefault="008B715B" w:rsidP="008B715B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39C76C1F" w14:textId="77777777" w:rsidR="008B715B" w:rsidRDefault="008B715B" w:rsidP="008B715B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Керуюча справами виконавчого  </w:t>
      </w:r>
    </w:p>
    <w:p w14:paraId="0684ACB4" w14:textId="0EF18753" w:rsidR="008B715B" w:rsidRPr="0011490B" w:rsidRDefault="008B715B" w:rsidP="008B715B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комітету міської ради                                                                                                          Ольга ЧЕРЕМШИНСЬКА</w:t>
      </w:r>
    </w:p>
    <w:p w14:paraId="58A0D00B" w14:textId="77777777" w:rsidR="00894675" w:rsidRDefault="00894675" w:rsidP="0011490B">
      <w:pPr>
        <w:jc w:val="left"/>
        <w:rPr>
          <w:rFonts w:ascii="Times New Roman" w:hAnsi="Times New Roman"/>
          <w:sz w:val="28"/>
          <w:szCs w:val="28"/>
        </w:rPr>
      </w:pPr>
    </w:p>
    <w:p w14:paraId="2C5A0C64" w14:textId="77777777" w:rsidR="00894675" w:rsidRDefault="00894675" w:rsidP="0011490B">
      <w:pPr>
        <w:jc w:val="left"/>
        <w:rPr>
          <w:rFonts w:ascii="Times New Roman" w:hAnsi="Times New Roman"/>
          <w:sz w:val="28"/>
          <w:szCs w:val="28"/>
        </w:rPr>
      </w:pPr>
    </w:p>
    <w:p w14:paraId="159A1C5E" w14:textId="4D170DCD" w:rsidR="00894675" w:rsidRPr="0011490B" w:rsidRDefault="008B715B" w:rsidP="0011490B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Наталія Заяць</w:t>
      </w:r>
    </w:p>
    <w:sectPr w:rsidR="00894675" w:rsidRPr="0011490B" w:rsidSect="008B715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83"/>
    <w:rsid w:val="0007252A"/>
    <w:rsid w:val="00075B65"/>
    <w:rsid w:val="000A79AA"/>
    <w:rsid w:val="000C43CD"/>
    <w:rsid w:val="000D316E"/>
    <w:rsid w:val="0011490B"/>
    <w:rsid w:val="00114C65"/>
    <w:rsid w:val="00133A38"/>
    <w:rsid w:val="00135685"/>
    <w:rsid w:val="00150539"/>
    <w:rsid w:val="00194F95"/>
    <w:rsid w:val="0019748D"/>
    <w:rsid w:val="001B0D1D"/>
    <w:rsid w:val="001B3C25"/>
    <w:rsid w:val="001C602B"/>
    <w:rsid w:val="0020150F"/>
    <w:rsid w:val="00263A11"/>
    <w:rsid w:val="00294DBF"/>
    <w:rsid w:val="002D2155"/>
    <w:rsid w:val="002F5E23"/>
    <w:rsid w:val="003022AD"/>
    <w:rsid w:val="003122A1"/>
    <w:rsid w:val="00315817"/>
    <w:rsid w:val="0031740E"/>
    <w:rsid w:val="00323FA9"/>
    <w:rsid w:val="00360885"/>
    <w:rsid w:val="003D727E"/>
    <w:rsid w:val="003F321F"/>
    <w:rsid w:val="00443CF3"/>
    <w:rsid w:val="0049725A"/>
    <w:rsid w:val="004D1DCA"/>
    <w:rsid w:val="004F4358"/>
    <w:rsid w:val="005235CE"/>
    <w:rsid w:val="005C2D33"/>
    <w:rsid w:val="005E1A6B"/>
    <w:rsid w:val="00620D7A"/>
    <w:rsid w:val="006305DD"/>
    <w:rsid w:val="006606CB"/>
    <w:rsid w:val="00675BFF"/>
    <w:rsid w:val="00676252"/>
    <w:rsid w:val="007030D4"/>
    <w:rsid w:val="007530FB"/>
    <w:rsid w:val="00784318"/>
    <w:rsid w:val="007904DE"/>
    <w:rsid w:val="00841C87"/>
    <w:rsid w:val="0084662B"/>
    <w:rsid w:val="0088038A"/>
    <w:rsid w:val="00894675"/>
    <w:rsid w:val="008A4369"/>
    <w:rsid w:val="008B715B"/>
    <w:rsid w:val="008C7DBC"/>
    <w:rsid w:val="008F26CB"/>
    <w:rsid w:val="00906285"/>
    <w:rsid w:val="009565B3"/>
    <w:rsid w:val="00963EFF"/>
    <w:rsid w:val="00970B2A"/>
    <w:rsid w:val="00990CDD"/>
    <w:rsid w:val="009D04F6"/>
    <w:rsid w:val="009F5E2F"/>
    <w:rsid w:val="00A63650"/>
    <w:rsid w:val="00A667E1"/>
    <w:rsid w:val="00A758DC"/>
    <w:rsid w:val="00A902BA"/>
    <w:rsid w:val="00AF5B86"/>
    <w:rsid w:val="00B06905"/>
    <w:rsid w:val="00B2150E"/>
    <w:rsid w:val="00B24BA1"/>
    <w:rsid w:val="00B32ED3"/>
    <w:rsid w:val="00B37A80"/>
    <w:rsid w:val="00B60459"/>
    <w:rsid w:val="00B83391"/>
    <w:rsid w:val="00BF5339"/>
    <w:rsid w:val="00C108C2"/>
    <w:rsid w:val="00C16C8D"/>
    <w:rsid w:val="00C83714"/>
    <w:rsid w:val="00CA6222"/>
    <w:rsid w:val="00CB152E"/>
    <w:rsid w:val="00CD37CA"/>
    <w:rsid w:val="00CF1950"/>
    <w:rsid w:val="00D1279B"/>
    <w:rsid w:val="00D24FF7"/>
    <w:rsid w:val="00D5710B"/>
    <w:rsid w:val="00D801AD"/>
    <w:rsid w:val="00DA1984"/>
    <w:rsid w:val="00DA1F09"/>
    <w:rsid w:val="00DA49C6"/>
    <w:rsid w:val="00DC3682"/>
    <w:rsid w:val="00DE1676"/>
    <w:rsid w:val="00E27A69"/>
    <w:rsid w:val="00E376C6"/>
    <w:rsid w:val="00E623AD"/>
    <w:rsid w:val="00E826D4"/>
    <w:rsid w:val="00EA6009"/>
    <w:rsid w:val="00EE62DD"/>
    <w:rsid w:val="00EF6661"/>
    <w:rsid w:val="00F03B83"/>
    <w:rsid w:val="00F112A1"/>
    <w:rsid w:val="00F249F0"/>
    <w:rsid w:val="00F30043"/>
    <w:rsid w:val="00F35044"/>
    <w:rsid w:val="00FB647C"/>
    <w:rsid w:val="00F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1C06D"/>
  <w15:docId w15:val="{0FD73A03-0D81-4DE3-B5FE-85B2CB1A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682"/>
    <w:pPr>
      <w:ind w:firstLine="709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703</Words>
  <Characters>5187</Characters>
  <Application>Microsoft Office Word</Application>
  <DocSecurity>0</DocSecurity>
  <Lines>239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Богдан Школьницький</cp:lastModifiedBy>
  <cp:revision>3</cp:revision>
  <cp:lastPrinted>2025-11-11T13:07:00Z</cp:lastPrinted>
  <dcterms:created xsi:type="dcterms:W3CDTF">2025-11-11T13:44:00Z</dcterms:created>
  <dcterms:modified xsi:type="dcterms:W3CDTF">2025-11-13T14:07:00Z</dcterms:modified>
</cp:coreProperties>
</file>