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3F8D" w14:textId="35A27271" w:rsidR="00894675" w:rsidRDefault="00894675" w:rsidP="008803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620D7A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42E0E794" w14:textId="592B373E" w:rsidR="00894675" w:rsidRDefault="00620D7A" w:rsidP="00620D7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894675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920ED0F" w14:textId="5C3ABDD5" w:rsidR="00894675" w:rsidRDefault="00894675" w:rsidP="008803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міської ради </w:t>
      </w:r>
    </w:p>
    <w:p w14:paraId="0F333F8E" w14:textId="37E913E3" w:rsidR="00894675" w:rsidRDefault="00894675" w:rsidP="008803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B8339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D0F1F">
        <w:rPr>
          <w:rFonts w:ascii="Times New Roman" w:hAnsi="Times New Roman"/>
          <w:sz w:val="28"/>
          <w:szCs w:val="28"/>
        </w:rPr>
        <w:t xml:space="preserve">                         від 19 листопада </w:t>
      </w:r>
      <w:r w:rsidR="00B83391">
        <w:rPr>
          <w:rFonts w:ascii="Times New Roman" w:hAnsi="Times New Roman"/>
          <w:sz w:val="28"/>
          <w:szCs w:val="28"/>
        </w:rPr>
        <w:t>2025 року</w:t>
      </w:r>
      <w:r>
        <w:rPr>
          <w:rFonts w:ascii="Times New Roman" w:hAnsi="Times New Roman"/>
          <w:sz w:val="28"/>
          <w:szCs w:val="28"/>
        </w:rPr>
        <w:t xml:space="preserve"> №</w:t>
      </w:r>
      <w:r w:rsidR="00CD0F1F">
        <w:rPr>
          <w:rFonts w:ascii="Times New Roman" w:hAnsi="Times New Roman"/>
          <w:sz w:val="28"/>
          <w:szCs w:val="28"/>
        </w:rPr>
        <w:t xml:space="preserve"> 354</w:t>
      </w:r>
    </w:p>
    <w:p w14:paraId="3C19DBAA" w14:textId="77777777" w:rsidR="00894675" w:rsidRDefault="00894675">
      <w:pPr>
        <w:rPr>
          <w:rFonts w:ascii="Times New Roman" w:hAnsi="Times New Roman"/>
          <w:sz w:val="28"/>
          <w:szCs w:val="28"/>
        </w:rPr>
      </w:pPr>
    </w:p>
    <w:p w14:paraId="4CC476B8" w14:textId="77777777" w:rsidR="00CD0F1F" w:rsidRPr="00620D7A" w:rsidRDefault="00894675" w:rsidP="00CD0F1F">
      <w:pPr>
        <w:rPr>
          <w:rFonts w:ascii="Times New Roman" w:hAnsi="Times New Roman"/>
          <w:b/>
          <w:sz w:val="28"/>
          <w:szCs w:val="28"/>
        </w:rPr>
      </w:pPr>
      <w:r w:rsidRPr="00620D7A">
        <w:rPr>
          <w:rFonts w:ascii="Times New Roman" w:hAnsi="Times New Roman"/>
          <w:b/>
          <w:sz w:val="28"/>
          <w:szCs w:val="28"/>
        </w:rPr>
        <w:t xml:space="preserve">«Маршрут дитини» </w:t>
      </w:r>
      <w:r w:rsidR="00CD0F1F">
        <w:rPr>
          <w:rFonts w:ascii="Times New Roman" w:hAnsi="Times New Roman"/>
          <w:b/>
          <w:sz w:val="28"/>
          <w:szCs w:val="28"/>
        </w:rPr>
        <w:t>у Чортківській міській територіальній громаді</w:t>
      </w:r>
    </w:p>
    <w:p w14:paraId="470CE19F" w14:textId="280B418B" w:rsidR="00620D7A" w:rsidRDefault="00894675">
      <w:pPr>
        <w:rPr>
          <w:rFonts w:ascii="Times New Roman" w:hAnsi="Times New Roman"/>
          <w:b/>
          <w:sz w:val="28"/>
          <w:szCs w:val="28"/>
        </w:rPr>
      </w:pPr>
      <w:r w:rsidRPr="00620D7A">
        <w:rPr>
          <w:rFonts w:ascii="Times New Roman" w:hAnsi="Times New Roman"/>
          <w:b/>
          <w:sz w:val="28"/>
          <w:szCs w:val="28"/>
        </w:rPr>
        <w:t>на випадок втрати батьківського піклування</w:t>
      </w:r>
      <w:r w:rsidR="00620D7A">
        <w:rPr>
          <w:rFonts w:ascii="Times New Roman" w:hAnsi="Times New Roman"/>
          <w:b/>
          <w:sz w:val="28"/>
          <w:szCs w:val="28"/>
        </w:rPr>
        <w:t xml:space="preserve"> </w:t>
      </w:r>
    </w:p>
    <w:p w14:paraId="15D10B6D" w14:textId="77777777" w:rsidR="00894675" w:rsidRDefault="0089467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2996"/>
        <w:gridCol w:w="4026"/>
        <w:gridCol w:w="4646"/>
        <w:gridCol w:w="1887"/>
      </w:tblGrid>
      <w:tr w:rsidR="008B715B" w:rsidRPr="00BF5339" w14:paraId="7C161D2A" w14:textId="77777777" w:rsidTr="00BF5339">
        <w:tc>
          <w:tcPr>
            <w:tcW w:w="1101" w:type="dxa"/>
          </w:tcPr>
          <w:p w14:paraId="0FB01DF5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7279ECCF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Етап</w:t>
            </w:r>
          </w:p>
        </w:tc>
        <w:tc>
          <w:tcPr>
            <w:tcW w:w="4394" w:type="dxa"/>
          </w:tcPr>
          <w:p w14:paraId="4A7EB2DD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Зміст дій</w:t>
            </w:r>
          </w:p>
        </w:tc>
        <w:tc>
          <w:tcPr>
            <w:tcW w:w="5245" w:type="dxa"/>
          </w:tcPr>
          <w:p w14:paraId="79A0B740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Відповідальні виконавці</w:t>
            </w:r>
          </w:p>
        </w:tc>
        <w:tc>
          <w:tcPr>
            <w:tcW w:w="1920" w:type="dxa"/>
          </w:tcPr>
          <w:p w14:paraId="25A312D4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Термін виконання</w:t>
            </w:r>
          </w:p>
        </w:tc>
      </w:tr>
      <w:tr w:rsidR="008B715B" w:rsidRPr="00BF5339" w14:paraId="18DEE7F2" w14:textId="77777777" w:rsidTr="00BF5339">
        <w:tc>
          <w:tcPr>
            <w:tcW w:w="1101" w:type="dxa"/>
          </w:tcPr>
          <w:p w14:paraId="7769BF67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2EE0C908" w14:textId="29B50175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Виявлення факту втрати 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дитиною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батьківського піклування</w:t>
            </w:r>
          </w:p>
        </w:tc>
        <w:tc>
          <w:tcPr>
            <w:tcW w:w="4394" w:type="dxa"/>
          </w:tcPr>
          <w:p w14:paraId="008D0011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Отримання інформації про залишення дитини без батьківського піклування (смерть, зникнення безвісти, хвороба, позбавлення волі, перебування у розш</w:t>
            </w:r>
            <w:r w:rsidRPr="00360885">
              <w:rPr>
                <w:rFonts w:ascii="Times New Roman" w:hAnsi="Times New Roman"/>
                <w:sz w:val="28"/>
                <w:szCs w:val="28"/>
              </w:rPr>
              <w:t>у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ку,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позбавлення батьківських прав батьків тощо)</w:t>
            </w:r>
          </w:p>
        </w:tc>
        <w:tc>
          <w:tcPr>
            <w:tcW w:w="5245" w:type="dxa"/>
          </w:tcPr>
          <w:p w14:paraId="3C483C94" w14:textId="567E4D1F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 w:rsidR="00D24FF7">
              <w:rPr>
                <w:rFonts w:ascii="Times New Roman" w:hAnsi="Times New Roman"/>
                <w:sz w:val="28"/>
                <w:szCs w:val="28"/>
              </w:rPr>
              <w:t>Заяць</w:t>
            </w:r>
            <w:proofErr w:type="spellEnd"/>
            <w:r w:rsidR="00D24FF7">
              <w:rPr>
                <w:rFonts w:ascii="Times New Roman" w:hAnsi="Times New Roman"/>
                <w:sz w:val="28"/>
                <w:szCs w:val="28"/>
              </w:rPr>
              <w:t xml:space="preserve">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у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правління освіти,</w:t>
            </w:r>
            <w:r w:rsidR="00D24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молоді та спорту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D24FF7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(</w:t>
            </w:r>
            <w:r w:rsidR="00D24FF7">
              <w:rPr>
                <w:rFonts w:ascii="Times New Roman" w:hAnsi="Times New Roman"/>
                <w:sz w:val="28"/>
                <w:szCs w:val="28"/>
              </w:rPr>
              <w:t>Поліщук Л.М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працівники закладів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дошкільної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освіти, </w:t>
            </w:r>
            <w:r w:rsidR="00D24FF7">
              <w:rPr>
                <w:rFonts w:ascii="Times New Roman" w:hAnsi="Times New Roman"/>
                <w:sz w:val="28"/>
                <w:szCs w:val="28"/>
              </w:rPr>
              <w:t xml:space="preserve">ліцеї та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гімназії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D24FF7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ради, КНП «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Ц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ентр первинної медико-санітарної допомоги»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D24FF7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(</w:t>
            </w:r>
            <w:proofErr w:type="spellStart"/>
            <w:r w:rsidR="00D24FF7">
              <w:rPr>
                <w:rFonts w:ascii="Times New Roman" w:hAnsi="Times New Roman"/>
                <w:sz w:val="28"/>
                <w:szCs w:val="28"/>
              </w:rPr>
              <w:t>Овсинська</w:t>
            </w:r>
            <w:proofErr w:type="spellEnd"/>
            <w:r w:rsidR="00D24FF7">
              <w:rPr>
                <w:rFonts w:ascii="Times New Roman" w:hAnsi="Times New Roman"/>
                <w:sz w:val="28"/>
                <w:szCs w:val="28"/>
              </w:rPr>
              <w:t xml:space="preserve"> Т.О.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D24FF7">
              <w:rPr>
                <w:rFonts w:ascii="Times New Roman" w:hAnsi="Times New Roman"/>
                <w:sz w:val="28"/>
                <w:szCs w:val="28"/>
              </w:rPr>
              <w:t xml:space="preserve">КНП «Чортківська центральна міська лікарня» </w:t>
            </w:r>
            <w:r w:rsidR="003022A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3022AD">
              <w:rPr>
                <w:rFonts w:ascii="Times New Roman" w:hAnsi="Times New Roman"/>
                <w:sz w:val="28"/>
                <w:szCs w:val="28"/>
              </w:rPr>
              <w:t>Шульський</w:t>
            </w:r>
            <w:proofErr w:type="spellEnd"/>
            <w:r w:rsidR="003022AD">
              <w:rPr>
                <w:rFonts w:ascii="Times New Roman" w:hAnsi="Times New Roman"/>
                <w:sz w:val="28"/>
                <w:szCs w:val="28"/>
              </w:rPr>
              <w:t xml:space="preserve"> Р.Б.), </w:t>
            </w:r>
            <w:r w:rsidR="00194F95" w:rsidRPr="00194F95">
              <w:rPr>
                <w:rFonts w:ascii="Times New Roman" w:hAnsi="Times New Roman"/>
                <w:sz w:val="28"/>
                <w:szCs w:val="28"/>
              </w:rPr>
              <w:t xml:space="preserve">сектор ювенальної превенції відділу превенції патрульної поліції Чортківського </w:t>
            </w:r>
            <w:r w:rsidR="00194F95" w:rsidRP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РУП ГУНП в </w:t>
            </w:r>
            <w:proofErr w:type="spellStart"/>
            <w:r w:rsidR="00194F95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Тернопільській</w:t>
            </w:r>
            <w:proofErr w:type="spellEnd"/>
            <w:r w:rsidR="00194F95" w:rsidRP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94F95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194F95">
              <w:rPr>
                <w:rFonts w:ascii="Times New Roman" w:hAnsi="Times New Roman"/>
                <w:sz w:val="28"/>
                <w:szCs w:val="28"/>
                <w:lang w:val="ru-RU"/>
              </w:rPr>
              <w:t>Білецька</w:t>
            </w:r>
            <w:proofErr w:type="spellEnd"/>
            <w:r w:rsid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Ю.М.),</w:t>
            </w:r>
            <w:r w:rsidR="008B7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B647C" w:rsidRPr="00FB647C">
              <w:rPr>
                <w:rFonts w:ascii="Times New Roman" w:hAnsi="Times New Roman"/>
                <w:sz w:val="28"/>
                <w:szCs w:val="28"/>
              </w:rPr>
              <w:t>Чортківське районне управління поліції ГУНП в Тернопільській області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(Березін Є.В.), </w:t>
            </w:r>
            <w:r w:rsidR="003122A1" w:rsidRPr="003122A1">
              <w:rPr>
                <w:rFonts w:ascii="Times New Roman" w:hAnsi="Times New Roman"/>
                <w:sz w:val="28"/>
                <w:szCs w:val="28"/>
              </w:rPr>
              <w:t xml:space="preserve">сектор «Служби освітньої </w:t>
            </w:r>
            <w:r w:rsidR="003122A1" w:rsidRPr="003122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безпеки» ПП Чортківського РУП ГУНП в Тернопільській області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3122A1">
              <w:rPr>
                <w:rFonts w:ascii="Times New Roman" w:hAnsi="Times New Roman"/>
                <w:sz w:val="28"/>
                <w:szCs w:val="28"/>
              </w:rPr>
              <w:t>Нановська</w:t>
            </w:r>
            <w:proofErr w:type="spellEnd"/>
            <w:r w:rsidR="003122A1">
              <w:rPr>
                <w:rFonts w:ascii="Times New Roman" w:hAnsi="Times New Roman"/>
                <w:sz w:val="28"/>
                <w:szCs w:val="28"/>
              </w:rPr>
              <w:t xml:space="preserve"> О.Б.),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Чорткова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FB647C">
              <w:rPr>
                <w:rFonts w:ascii="Times New Roman" w:hAnsi="Times New Roman"/>
                <w:sz w:val="28"/>
                <w:szCs w:val="28"/>
              </w:rPr>
              <w:t>Пліщук</w:t>
            </w:r>
            <w:proofErr w:type="spellEnd"/>
            <w:r w:rsidR="00FB647C">
              <w:rPr>
                <w:rFonts w:ascii="Times New Roman" w:hAnsi="Times New Roman"/>
                <w:sz w:val="28"/>
                <w:szCs w:val="28"/>
              </w:rPr>
              <w:t xml:space="preserve"> Р.П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старости </w:t>
            </w:r>
            <w:proofErr w:type="spellStart"/>
            <w:r w:rsidR="008B715B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proofErr w:type="spellEnd"/>
            <w:r w:rsidR="008B715B">
              <w:rPr>
                <w:rFonts w:ascii="Times New Roman" w:hAnsi="Times New Roman"/>
                <w:sz w:val="28"/>
                <w:szCs w:val="28"/>
              </w:rPr>
              <w:t xml:space="preserve"> округів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ської 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територіальної громади, родичі, жителі громади та інші  особи, яким стало відомо про факт залишення дитини без батьківського піклування</w:t>
            </w:r>
          </w:p>
        </w:tc>
        <w:tc>
          <w:tcPr>
            <w:tcW w:w="1920" w:type="dxa"/>
          </w:tcPr>
          <w:p w14:paraId="3A48E0A5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Негайно</w:t>
            </w:r>
          </w:p>
        </w:tc>
      </w:tr>
      <w:tr w:rsidR="008B715B" w:rsidRPr="00BF5339" w14:paraId="49C82AF6" w14:textId="77777777" w:rsidTr="00BF5339">
        <w:tc>
          <w:tcPr>
            <w:tcW w:w="1101" w:type="dxa"/>
          </w:tcPr>
          <w:p w14:paraId="3A74E5C3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14:paraId="319F422E" w14:textId="5C8F949F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Повідомлення служби у справах дітей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</w:t>
            </w:r>
          </w:p>
        </w:tc>
        <w:tc>
          <w:tcPr>
            <w:tcW w:w="4394" w:type="dxa"/>
          </w:tcPr>
          <w:p w14:paraId="45BABE78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Передача повідомлення до служби у справах дітей за місцем проживання дитини</w:t>
            </w:r>
          </w:p>
        </w:tc>
        <w:tc>
          <w:tcPr>
            <w:tcW w:w="5245" w:type="dxa"/>
          </w:tcPr>
          <w:p w14:paraId="699D39F1" w14:textId="4C37651E" w:rsidR="00894675" w:rsidRPr="00620D7A" w:rsidRDefault="00894675" w:rsidP="00FB647C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Управління освіти, молоді та спорту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FB647C">
              <w:rPr>
                <w:rFonts w:ascii="Times New Roman" w:hAnsi="Times New Roman"/>
                <w:sz w:val="28"/>
                <w:szCs w:val="28"/>
              </w:rPr>
              <w:t>Поліщук Л.М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працівники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дитячих дошкільних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закладів,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загальноосвітніх навчальних закладів, 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ліцеїв,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гімназій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ської міської ради, 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КНП «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Ц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ентр первинної медико-санітарної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 xml:space="preserve">допомоги»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 w:rsidR="00FB647C">
              <w:rPr>
                <w:rFonts w:ascii="Times New Roman" w:hAnsi="Times New Roman"/>
                <w:sz w:val="28"/>
                <w:szCs w:val="28"/>
              </w:rPr>
              <w:t>Овсинська</w:t>
            </w:r>
            <w:proofErr w:type="spellEnd"/>
            <w:r w:rsidR="00FB647C">
              <w:rPr>
                <w:rFonts w:ascii="Times New Roman" w:hAnsi="Times New Roman"/>
                <w:sz w:val="28"/>
                <w:szCs w:val="28"/>
              </w:rPr>
              <w:t xml:space="preserve"> Т.О.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КНП «Чортківська центральна міська лікарня» (</w:t>
            </w:r>
            <w:proofErr w:type="spellStart"/>
            <w:r w:rsidR="00FB647C">
              <w:rPr>
                <w:rFonts w:ascii="Times New Roman" w:hAnsi="Times New Roman"/>
                <w:sz w:val="28"/>
                <w:szCs w:val="28"/>
              </w:rPr>
              <w:t>Шульський</w:t>
            </w:r>
            <w:proofErr w:type="spellEnd"/>
            <w:r w:rsidR="00FB647C">
              <w:rPr>
                <w:rFonts w:ascii="Times New Roman" w:hAnsi="Times New Roman"/>
                <w:sz w:val="28"/>
                <w:szCs w:val="28"/>
              </w:rPr>
              <w:t xml:space="preserve"> Р.Б.), </w:t>
            </w:r>
            <w:r w:rsidR="00FB647C" w:rsidRPr="00194F95">
              <w:rPr>
                <w:rFonts w:ascii="Times New Roman" w:hAnsi="Times New Roman"/>
                <w:sz w:val="28"/>
                <w:szCs w:val="28"/>
              </w:rPr>
              <w:t xml:space="preserve">сектор ювенальної превенції відділу превенції патрульної поліції Чортківського </w:t>
            </w:r>
            <w:r w:rsidR="00FB647C" w:rsidRP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РУП ГУНП в </w:t>
            </w:r>
            <w:proofErr w:type="spellStart"/>
            <w:r w:rsidR="00FB647C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Тернопільській</w:t>
            </w:r>
            <w:proofErr w:type="spellEnd"/>
            <w:r w:rsidR="00FB647C" w:rsidRP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647C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>Білецька</w:t>
            </w:r>
            <w:proofErr w:type="spellEnd"/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Ю.М.), </w:t>
            </w:r>
            <w:r w:rsidR="00FB647C" w:rsidRPr="00FB647C">
              <w:rPr>
                <w:rFonts w:ascii="Times New Roman" w:hAnsi="Times New Roman"/>
                <w:sz w:val="28"/>
                <w:szCs w:val="28"/>
              </w:rPr>
              <w:t xml:space="preserve">Чортківське районне управління поліції ГУНП в </w:t>
            </w:r>
            <w:r w:rsidR="00FB647C" w:rsidRPr="00FB647C">
              <w:rPr>
                <w:rFonts w:ascii="Times New Roman" w:hAnsi="Times New Roman"/>
                <w:sz w:val="28"/>
                <w:szCs w:val="28"/>
              </w:rPr>
              <w:lastRenderedPageBreak/>
              <w:t>Тернопільській області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(Березін Є.В.),</w:t>
            </w:r>
            <w:r w:rsidR="003122A1" w:rsidRPr="003122A1">
              <w:rPr>
                <w:rFonts w:ascii="Times New Roman" w:hAnsi="Times New Roman"/>
                <w:sz w:val="28"/>
                <w:szCs w:val="28"/>
              </w:rPr>
              <w:t xml:space="preserve"> сектор «Служби освітньої безпеки» ПП Чортківського РУП ГУНП в Тернопільській області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3122A1">
              <w:rPr>
                <w:rFonts w:ascii="Times New Roman" w:hAnsi="Times New Roman"/>
                <w:sz w:val="28"/>
                <w:szCs w:val="28"/>
              </w:rPr>
              <w:t>Нановська</w:t>
            </w:r>
            <w:proofErr w:type="spellEnd"/>
            <w:r w:rsidR="003122A1">
              <w:rPr>
                <w:rFonts w:ascii="Times New Roman" w:hAnsi="Times New Roman"/>
                <w:sz w:val="28"/>
                <w:szCs w:val="28"/>
              </w:rPr>
              <w:t xml:space="preserve"> О.Б.),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Чорткова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FB647C">
              <w:rPr>
                <w:rFonts w:ascii="Times New Roman" w:hAnsi="Times New Roman"/>
                <w:sz w:val="28"/>
                <w:szCs w:val="28"/>
              </w:rPr>
              <w:t>Пліщук</w:t>
            </w:r>
            <w:proofErr w:type="spellEnd"/>
            <w:r w:rsidR="00FB647C">
              <w:rPr>
                <w:rFonts w:ascii="Times New Roman" w:hAnsi="Times New Roman"/>
                <w:sz w:val="28"/>
                <w:szCs w:val="28"/>
              </w:rPr>
              <w:t xml:space="preserve"> Р.П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старости </w:t>
            </w:r>
            <w:proofErr w:type="spellStart"/>
            <w:r w:rsidR="008B715B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proofErr w:type="spellEnd"/>
            <w:r w:rsidR="008B715B">
              <w:rPr>
                <w:rFonts w:ascii="Times New Roman" w:hAnsi="Times New Roman"/>
                <w:sz w:val="28"/>
                <w:szCs w:val="28"/>
              </w:rPr>
              <w:t xml:space="preserve"> округів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ської 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територіальної громади, родичі, жителі громади, інші фізичні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особи  або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самозвернення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дитини</w:t>
            </w:r>
          </w:p>
        </w:tc>
        <w:tc>
          <w:tcPr>
            <w:tcW w:w="1920" w:type="dxa"/>
          </w:tcPr>
          <w:p w14:paraId="4FC4BE5F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У день виявлення</w:t>
            </w:r>
          </w:p>
        </w:tc>
      </w:tr>
      <w:tr w:rsidR="008B715B" w:rsidRPr="00BF5339" w14:paraId="2AF74B28" w14:textId="77777777" w:rsidTr="00BF5339">
        <w:tc>
          <w:tcPr>
            <w:tcW w:w="1101" w:type="dxa"/>
          </w:tcPr>
          <w:p w14:paraId="1F250127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14:paraId="69A9EA37" w14:textId="614EBC39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Оцінка ситуації</w:t>
            </w:r>
            <w:r w:rsidR="008B715B">
              <w:rPr>
                <w:rFonts w:ascii="Times New Roman" w:hAnsi="Times New Roman"/>
                <w:sz w:val="28"/>
                <w:szCs w:val="28"/>
              </w:rPr>
              <w:t>, в якій опинилася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дитин</w:t>
            </w:r>
            <w:r w:rsidR="008B715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14:paraId="368B30E6" w14:textId="369132F2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З’ясування місця перебування </w:t>
            </w:r>
            <w:r>
              <w:rPr>
                <w:rFonts w:ascii="Times New Roman" w:hAnsi="Times New Roman"/>
                <w:sz w:val="28"/>
                <w:szCs w:val="28"/>
              </w:rPr>
              <w:t>дитини, її вік</w:t>
            </w:r>
            <w:r w:rsidR="00B8339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, відомост</w:t>
            </w:r>
            <w:r w:rsidR="00B83391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б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тьків або осіб, які їх замін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>я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ють, обставин за яких дитина залишилася  без батьківського піклування,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стану здоров’я, наявності родичів, можливості тимчасового влаштування та отримання іншої інформації, що має  істотне значення. Вирішення питання про надання необхідних соціальних послуг за необхідності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. Скликання </w:t>
            </w:r>
            <w:r w:rsidR="00B06905">
              <w:rPr>
                <w:rFonts w:ascii="Times New Roman" w:hAnsi="Times New Roman"/>
                <w:sz w:val="28"/>
                <w:szCs w:val="28"/>
              </w:rPr>
              <w:t>міждисциплінарної команди випадку.</w:t>
            </w:r>
          </w:p>
        </w:tc>
        <w:tc>
          <w:tcPr>
            <w:tcW w:w="5245" w:type="dxa"/>
          </w:tcPr>
          <w:p w14:paraId="14DFB722" w14:textId="5D23944E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 w:rsidR="003122A1">
              <w:rPr>
                <w:rFonts w:ascii="Times New Roman" w:hAnsi="Times New Roman"/>
                <w:sz w:val="28"/>
                <w:szCs w:val="28"/>
              </w:rPr>
              <w:t>Заяць</w:t>
            </w:r>
            <w:proofErr w:type="spellEnd"/>
            <w:r w:rsidR="003122A1">
              <w:rPr>
                <w:rFonts w:ascii="Times New Roman" w:hAnsi="Times New Roman"/>
                <w:sz w:val="28"/>
                <w:szCs w:val="28"/>
              </w:rPr>
              <w:t xml:space="preserve">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proofErr w:type="spellStart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3122A1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Чорткова</w:t>
            </w:r>
            <w:r w:rsidR="00312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F1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3122A1">
              <w:rPr>
                <w:rFonts w:ascii="Times New Roman" w:hAnsi="Times New Roman"/>
                <w:sz w:val="28"/>
                <w:szCs w:val="28"/>
              </w:rPr>
              <w:t>Пліщук</w:t>
            </w:r>
            <w:proofErr w:type="spellEnd"/>
            <w:r w:rsidR="003122A1">
              <w:rPr>
                <w:rFonts w:ascii="Times New Roman" w:hAnsi="Times New Roman"/>
                <w:sz w:val="28"/>
                <w:szCs w:val="28"/>
              </w:rPr>
              <w:t xml:space="preserve"> Р.П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.)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КНП «</w:t>
            </w:r>
            <w:r w:rsidR="003122A1">
              <w:rPr>
                <w:rFonts w:ascii="Times New Roman" w:hAnsi="Times New Roman"/>
                <w:sz w:val="28"/>
                <w:szCs w:val="28"/>
              </w:rPr>
              <w:t>Ц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 xml:space="preserve">ентр первинної медико-санітарної допомоги»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 w:rsidR="003122A1">
              <w:rPr>
                <w:rFonts w:ascii="Times New Roman" w:hAnsi="Times New Roman"/>
                <w:sz w:val="28"/>
                <w:szCs w:val="28"/>
              </w:rPr>
              <w:t>Овсинська</w:t>
            </w:r>
            <w:proofErr w:type="spellEnd"/>
            <w:r w:rsidR="003122A1">
              <w:rPr>
                <w:rFonts w:ascii="Times New Roman" w:hAnsi="Times New Roman"/>
                <w:sz w:val="28"/>
                <w:szCs w:val="28"/>
              </w:rPr>
              <w:t xml:space="preserve"> Т.О.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КНП «Чортківська центральна міська лікарня» (</w:t>
            </w:r>
            <w:proofErr w:type="spellStart"/>
            <w:r w:rsidR="003122A1">
              <w:rPr>
                <w:rFonts w:ascii="Times New Roman" w:hAnsi="Times New Roman"/>
                <w:sz w:val="28"/>
                <w:szCs w:val="28"/>
              </w:rPr>
              <w:t>Шульський</w:t>
            </w:r>
            <w:proofErr w:type="spellEnd"/>
            <w:r w:rsidR="003122A1">
              <w:rPr>
                <w:rFonts w:ascii="Times New Roman" w:hAnsi="Times New Roman"/>
                <w:sz w:val="28"/>
                <w:szCs w:val="28"/>
              </w:rPr>
              <w:t xml:space="preserve"> Р.Б.)</w:t>
            </w:r>
            <w:r w:rsidR="008B715B">
              <w:rPr>
                <w:rFonts w:ascii="Times New Roman" w:hAnsi="Times New Roman"/>
                <w:sz w:val="28"/>
                <w:szCs w:val="28"/>
              </w:rPr>
              <w:t>,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 xml:space="preserve"> старости </w:t>
            </w:r>
            <w:proofErr w:type="spellStart"/>
            <w:r w:rsidR="008B715B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proofErr w:type="spellEnd"/>
            <w:r w:rsidR="008B715B">
              <w:rPr>
                <w:rFonts w:ascii="Times New Roman" w:hAnsi="Times New Roman"/>
                <w:sz w:val="28"/>
                <w:szCs w:val="28"/>
              </w:rPr>
              <w:t xml:space="preserve"> округів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 xml:space="preserve">ської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>територіальної громади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(за потреби), відділ ЦНАП Чортківської міської ради</w:t>
            </w:r>
          </w:p>
        </w:tc>
        <w:tc>
          <w:tcPr>
            <w:tcW w:w="1920" w:type="dxa"/>
          </w:tcPr>
          <w:p w14:paraId="65814314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Протягом доби</w:t>
            </w:r>
          </w:p>
        </w:tc>
      </w:tr>
      <w:tr w:rsidR="008B715B" w:rsidRPr="00BF5339" w14:paraId="3C35ACF0" w14:textId="77777777" w:rsidTr="00BF5339">
        <w:tc>
          <w:tcPr>
            <w:tcW w:w="1101" w:type="dxa"/>
          </w:tcPr>
          <w:p w14:paraId="6C0AFECB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0" w:type="dxa"/>
          </w:tcPr>
          <w:p w14:paraId="7CDD9399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Тимчасове влаштування дитини</w:t>
            </w:r>
          </w:p>
        </w:tc>
        <w:tc>
          <w:tcPr>
            <w:tcW w:w="4394" w:type="dxa"/>
          </w:tcPr>
          <w:p w14:paraId="5B745D7A" w14:textId="3E937F72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Тимчасове влаштування у сім’ю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родичів,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знайомих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, Центр надання соціально-психологічної реабілітації дітей служби у справах дітей Тернопільської обласної військової адміністрації, лікувальний заклад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(за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необхідності), у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дитячий будинок сімейного типу (Воробей С.М.)</w:t>
            </w:r>
            <w:r w:rsidR="00CB152E">
              <w:rPr>
                <w:rFonts w:ascii="Times New Roman" w:hAnsi="Times New Roman"/>
                <w:sz w:val="28"/>
                <w:szCs w:val="28"/>
              </w:rPr>
              <w:t>, прийомну сім’ю</w:t>
            </w:r>
            <w:r w:rsidR="00312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(Гнідий-Чижик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 або</w:t>
            </w:r>
            <w:r w:rsidR="002F5E23">
              <w:rPr>
                <w:rFonts w:ascii="Times New Roman" w:hAnsi="Times New Roman"/>
                <w:sz w:val="28"/>
                <w:szCs w:val="28"/>
              </w:rPr>
              <w:t xml:space="preserve"> Козлов</w:t>
            </w:r>
            <w:r w:rsidR="00B83391">
              <w:rPr>
                <w:rFonts w:ascii="Times New Roman" w:hAnsi="Times New Roman"/>
                <w:sz w:val="28"/>
                <w:szCs w:val="28"/>
              </w:rPr>
              <w:t>а</w:t>
            </w:r>
            <w:r w:rsidR="002F5E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14:paraId="1A32E5C4" w14:textId="4446A704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 w:rsidR="00E623AD">
              <w:rPr>
                <w:rFonts w:ascii="Times New Roman" w:hAnsi="Times New Roman"/>
                <w:sz w:val="28"/>
                <w:szCs w:val="28"/>
              </w:rPr>
              <w:t>Заяць</w:t>
            </w:r>
            <w:proofErr w:type="spellEnd"/>
            <w:r w:rsidR="00E623AD">
              <w:rPr>
                <w:rFonts w:ascii="Times New Roman" w:hAnsi="Times New Roman"/>
                <w:sz w:val="28"/>
                <w:szCs w:val="28"/>
              </w:rPr>
              <w:t xml:space="preserve">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proofErr w:type="spellStart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2F5E23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Чорткова</w:t>
            </w:r>
            <w:r w:rsidR="002F5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F1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2F5E23">
              <w:rPr>
                <w:rFonts w:ascii="Times New Roman" w:hAnsi="Times New Roman"/>
                <w:sz w:val="28"/>
                <w:szCs w:val="28"/>
              </w:rPr>
              <w:t>Пліщук</w:t>
            </w:r>
            <w:proofErr w:type="spellEnd"/>
            <w:r w:rsidR="002F5E23">
              <w:rPr>
                <w:rFonts w:ascii="Times New Roman" w:hAnsi="Times New Roman"/>
                <w:sz w:val="28"/>
                <w:szCs w:val="28"/>
              </w:rPr>
              <w:t xml:space="preserve"> Р.П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.),</w:t>
            </w:r>
            <w:r w:rsidR="002F5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КНП «</w:t>
            </w:r>
            <w:r w:rsidR="002F5E23">
              <w:rPr>
                <w:rFonts w:ascii="Times New Roman" w:hAnsi="Times New Roman"/>
                <w:sz w:val="28"/>
                <w:szCs w:val="28"/>
              </w:rPr>
              <w:t>Ц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 xml:space="preserve">ентр первинної медико-санітарної допомоги»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 w:rsidR="002F5E23">
              <w:rPr>
                <w:rFonts w:ascii="Times New Roman" w:hAnsi="Times New Roman"/>
                <w:sz w:val="28"/>
                <w:szCs w:val="28"/>
              </w:rPr>
              <w:t>Овсинська</w:t>
            </w:r>
            <w:proofErr w:type="spellEnd"/>
            <w:r w:rsidR="002F5E23">
              <w:rPr>
                <w:rFonts w:ascii="Times New Roman" w:hAnsi="Times New Roman"/>
                <w:sz w:val="28"/>
                <w:szCs w:val="28"/>
              </w:rPr>
              <w:t xml:space="preserve"> Т.О.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КНП «Чортківська центральна міська лікарня» (</w:t>
            </w:r>
            <w:proofErr w:type="spellStart"/>
            <w:r w:rsidR="002F5E23">
              <w:rPr>
                <w:rFonts w:ascii="Times New Roman" w:hAnsi="Times New Roman"/>
                <w:sz w:val="28"/>
                <w:szCs w:val="28"/>
              </w:rPr>
              <w:t>Шульський</w:t>
            </w:r>
            <w:proofErr w:type="spellEnd"/>
            <w:r w:rsidR="002F5E23">
              <w:rPr>
                <w:rFonts w:ascii="Times New Roman" w:hAnsi="Times New Roman"/>
                <w:sz w:val="28"/>
                <w:szCs w:val="28"/>
              </w:rPr>
              <w:t xml:space="preserve"> Р.Б.),</w:t>
            </w:r>
            <w:r w:rsidR="002F5E23" w:rsidRPr="00194F95">
              <w:rPr>
                <w:rFonts w:ascii="Times New Roman" w:hAnsi="Times New Roman"/>
                <w:sz w:val="28"/>
                <w:szCs w:val="28"/>
              </w:rPr>
              <w:t xml:space="preserve"> сектор ювенальної превенції відділу превенції патрульної поліції Чортківського </w:t>
            </w:r>
            <w:r w:rsidR="002F5E23" w:rsidRP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РУП ГУНП в </w:t>
            </w:r>
            <w:proofErr w:type="spellStart"/>
            <w:r w:rsidR="002F5E23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Тернопільській</w:t>
            </w:r>
            <w:proofErr w:type="spellEnd"/>
            <w:r w:rsidR="002F5E23" w:rsidRP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5E23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="002F5E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2F5E23">
              <w:rPr>
                <w:rFonts w:ascii="Times New Roman" w:hAnsi="Times New Roman"/>
                <w:sz w:val="28"/>
                <w:szCs w:val="28"/>
                <w:lang w:val="ru-RU"/>
              </w:rPr>
              <w:t>Білецька</w:t>
            </w:r>
            <w:proofErr w:type="spellEnd"/>
            <w:r w:rsidR="002F5E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Ю.М.),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орган опіки та піклування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 Чортківської міської ради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, виконавчий комітет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</w:t>
            </w:r>
          </w:p>
        </w:tc>
        <w:tc>
          <w:tcPr>
            <w:tcW w:w="1920" w:type="dxa"/>
          </w:tcPr>
          <w:p w14:paraId="2DA55EE1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Протягом одного дня</w:t>
            </w:r>
          </w:p>
        </w:tc>
      </w:tr>
      <w:tr w:rsidR="008B715B" w:rsidRPr="00BF5339" w14:paraId="2E2E59DC" w14:textId="77777777" w:rsidTr="00BF5339">
        <w:tc>
          <w:tcPr>
            <w:tcW w:w="1101" w:type="dxa"/>
          </w:tcPr>
          <w:p w14:paraId="72384CCD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14:paraId="74E7379A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Оформлення документів і визначення статусу дитини</w:t>
            </w:r>
          </w:p>
        </w:tc>
        <w:tc>
          <w:tcPr>
            <w:tcW w:w="4394" w:type="dxa"/>
          </w:tcPr>
          <w:p w14:paraId="654CF4C5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Забезпечення підготовки необхідних документів для надання  статусу дитини-сироти, дитини позбавленої батьківського піклування; прийняття рішення про надання статусу дитини-сироти, дитини позбавленої батьківського піклування</w:t>
            </w:r>
          </w:p>
        </w:tc>
        <w:tc>
          <w:tcPr>
            <w:tcW w:w="5245" w:type="dxa"/>
          </w:tcPr>
          <w:p w14:paraId="54572413" w14:textId="04A57CF4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(</w:t>
            </w:r>
            <w:r w:rsidR="008B715B">
              <w:rPr>
                <w:rFonts w:ascii="Times New Roman" w:hAnsi="Times New Roman"/>
                <w:sz w:val="28"/>
                <w:szCs w:val="28"/>
              </w:rPr>
              <w:t>Заяць Н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.М.), орган опіки та піклування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 Чортківської міської ради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, виконавчий комітет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</w:t>
            </w:r>
          </w:p>
        </w:tc>
        <w:tc>
          <w:tcPr>
            <w:tcW w:w="1920" w:type="dxa"/>
          </w:tcPr>
          <w:p w14:paraId="2E0FC612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Протягом двох місяців</w:t>
            </w:r>
          </w:p>
        </w:tc>
      </w:tr>
      <w:tr w:rsidR="008B715B" w:rsidRPr="00BF5339" w14:paraId="290308B0" w14:textId="77777777" w:rsidTr="00BF5339">
        <w:tc>
          <w:tcPr>
            <w:tcW w:w="1101" w:type="dxa"/>
          </w:tcPr>
          <w:p w14:paraId="433A250A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3260" w:type="dxa"/>
          </w:tcPr>
          <w:p w14:paraId="28ABBB7D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Підбір форми влаштування дитини</w:t>
            </w:r>
          </w:p>
        </w:tc>
        <w:tc>
          <w:tcPr>
            <w:tcW w:w="4394" w:type="dxa"/>
          </w:tcPr>
          <w:p w14:paraId="5F446F7E" w14:textId="13446198" w:rsidR="00894675" w:rsidRPr="00DA1984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Вжиття вичерпних заходів до влаштування дитини в сім’ю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громадян України (під опіку, піклування, прийомну сім’ю, дитячий будинок сімейного типу, усиновлення)</w:t>
            </w:r>
            <w:r w:rsidR="008B715B">
              <w:rPr>
                <w:rFonts w:ascii="Times New Roman" w:hAnsi="Times New Roman"/>
                <w:sz w:val="28"/>
                <w:szCs w:val="28"/>
              </w:rPr>
              <w:t>.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Пошук та підготовка кандидатів в опікуни, прийомні батьки, вихователі ДБСТ або кандидатів в </w:t>
            </w:r>
            <w:proofErr w:type="spellStart"/>
            <w:r w:rsidRPr="00BF5339">
              <w:rPr>
                <w:rFonts w:ascii="Times New Roman" w:hAnsi="Times New Roman"/>
                <w:sz w:val="28"/>
                <w:szCs w:val="28"/>
              </w:rPr>
              <w:t>усиновлювачі</w:t>
            </w:r>
            <w:proofErr w:type="spellEnd"/>
            <w:r w:rsidRPr="00BF5339">
              <w:rPr>
                <w:rFonts w:ascii="Times New Roman" w:hAnsi="Times New Roman"/>
                <w:sz w:val="28"/>
                <w:szCs w:val="28"/>
              </w:rPr>
              <w:t>. Влаштування дітей на повне державне забезпечення у заклади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неможливості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влаштувати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сімейних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</w:tcPr>
          <w:p w14:paraId="5F7620BE" w14:textId="3D45AE7D" w:rsidR="00894675" w:rsidRPr="00BF5339" w:rsidRDefault="008B715B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Служба у справах дітей </w:t>
            </w:r>
            <w:r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Заяць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Територіальн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Чорткова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F1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Р.П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920" w:type="dxa"/>
          </w:tcPr>
          <w:p w14:paraId="51D30F69" w14:textId="6EC3A10D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ухвалення рішення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виконавчим комітетом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</w:t>
            </w:r>
          </w:p>
        </w:tc>
      </w:tr>
      <w:tr w:rsidR="008B715B" w:rsidRPr="00BF5339" w14:paraId="3650F884" w14:textId="77777777" w:rsidTr="00BF5339">
        <w:tc>
          <w:tcPr>
            <w:tcW w:w="1101" w:type="dxa"/>
          </w:tcPr>
          <w:p w14:paraId="7470FDBC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0" w:type="dxa"/>
          </w:tcPr>
          <w:p w14:paraId="2DC2FF2C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Здійснення соціального супроводу</w:t>
            </w:r>
          </w:p>
        </w:tc>
        <w:tc>
          <w:tcPr>
            <w:tcW w:w="4394" w:type="dxa"/>
          </w:tcPr>
          <w:p w14:paraId="2CC407CA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Психологічна, соціальна, правова підтримка дитини та сім’ї, контроль за умовами проживання</w:t>
            </w:r>
          </w:p>
        </w:tc>
        <w:tc>
          <w:tcPr>
            <w:tcW w:w="5245" w:type="dxa"/>
          </w:tcPr>
          <w:p w14:paraId="776B8AD3" w14:textId="4426CB52" w:rsidR="00894675" w:rsidRPr="00BF5339" w:rsidRDefault="008B715B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Заяць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Чорткова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F1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Р.П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920" w:type="dxa"/>
          </w:tcPr>
          <w:p w14:paraId="73B9B490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</w:tr>
    </w:tbl>
    <w:p w14:paraId="2771BDD9" w14:textId="77777777" w:rsidR="008B715B" w:rsidRDefault="008B715B" w:rsidP="008B715B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39C76C1F" w14:textId="77777777" w:rsidR="008B715B" w:rsidRDefault="008B715B" w:rsidP="008B715B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Керуюча справами виконавчого  </w:t>
      </w:r>
    </w:p>
    <w:p w14:paraId="0684ACB4" w14:textId="57B4424E" w:rsidR="008B715B" w:rsidRPr="0011490B" w:rsidRDefault="008B715B" w:rsidP="008B715B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комітету міської ради                                                                                                         </w:t>
      </w:r>
      <w:r w:rsidR="00CD0F1F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Ольга ЧЕРЕМШИНСЬКА</w:t>
      </w:r>
    </w:p>
    <w:p w14:paraId="58A0D00B" w14:textId="77777777" w:rsidR="00894675" w:rsidRDefault="00894675" w:rsidP="0011490B">
      <w:pPr>
        <w:jc w:val="left"/>
        <w:rPr>
          <w:rFonts w:ascii="Times New Roman" w:hAnsi="Times New Roman"/>
          <w:sz w:val="28"/>
          <w:szCs w:val="28"/>
        </w:rPr>
      </w:pPr>
    </w:p>
    <w:p w14:paraId="2C5A0C64" w14:textId="77777777" w:rsidR="00894675" w:rsidRDefault="00894675" w:rsidP="0011490B">
      <w:pPr>
        <w:jc w:val="left"/>
        <w:rPr>
          <w:rFonts w:ascii="Times New Roman" w:hAnsi="Times New Roman"/>
          <w:sz w:val="28"/>
          <w:szCs w:val="28"/>
        </w:rPr>
      </w:pPr>
    </w:p>
    <w:p w14:paraId="159A1C5E" w14:textId="4D170DCD" w:rsidR="00894675" w:rsidRPr="0011490B" w:rsidRDefault="008B715B" w:rsidP="0011490B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Наталія Заяць</w:t>
      </w:r>
    </w:p>
    <w:sectPr w:rsidR="00894675" w:rsidRPr="0011490B" w:rsidSect="008B715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83"/>
    <w:rsid w:val="0007252A"/>
    <w:rsid w:val="00075B65"/>
    <w:rsid w:val="000A79AA"/>
    <w:rsid w:val="000C43CD"/>
    <w:rsid w:val="000D316E"/>
    <w:rsid w:val="0011490B"/>
    <w:rsid w:val="00114C65"/>
    <w:rsid w:val="00133A38"/>
    <w:rsid w:val="00135685"/>
    <w:rsid w:val="00150539"/>
    <w:rsid w:val="00194F95"/>
    <w:rsid w:val="0019748D"/>
    <w:rsid w:val="001B0D1D"/>
    <w:rsid w:val="001B3C25"/>
    <w:rsid w:val="001C602B"/>
    <w:rsid w:val="0020150F"/>
    <w:rsid w:val="00242C1A"/>
    <w:rsid w:val="00263A11"/>
    <w:rsid w:val="00294DBF"/>
    <w:rsid w:val="002D190F"/>
    <w:rsid w:val="002F5E23"/>
    <w:rsid w:val="003022AD"/>
    <w:rsid w:val="003122A1"/>
    <w:rsid w:val="00315817"/>
    <w:rsid w:val="0031740E"/>
    <w:rsid w:val="00323FA9"/>
    <w:rsid w:val="00360885"/>
    <w:rsid w:val="003D727E"/>
    <w:rsid w:val="003F321F"/>
    <w:rsid w:val="00443CF3"/>
    <w:rsid w:val="0049725A"/>
    <w:rsid w:val="004D1DCA"/>
    <w:rsid w:val="004F4358"/>
    <w:rsid w:val="005235CE"/>
    <w:rsid w:val="005C2D33"/>
    <w:rsid w:val="00620D7A"/>
    <w:rsid w:val="006305DD"/>
    <w:rsid w:val="006606CB"/>
    <w:rsid w:val="00675BFF"/>
    <w:rsid w:val="00676252"/>
    <w:rsid w:val="007030D4"/>
    <w:rsid w:val="007530FB"/>
    <w:rsid w:val="00784318"/>
    <w:rsid w:val="007904DE"/>
    <w:rsid w:val="00841C87"/>
    <w:rsid w:val="0084662B"/>
    <w:rsid w:val="0088038A"/>
    <w:rsid w:val="00894675"/>
    <w:rsid w:val="008A4369"/>
    <w:rsid w:val="008B715B"/>
    <w:rsid w:val="008C7DBC"/>
    <w:rsid w:val="008E3B59"/>
    <w:rsid w:val="008F26CB"/>
    <w:rsid w:val="00906285"/>
    <w:rsid w:val="009565B3"/>
    <w:rsid w:val="00963EFF"/>
    <w:rsid w:val="00970B2A"/>
    <w:rsid w:val="00990CDD"/>
    <w:rsid w:val="009D04F6"/>
    <w:rsid w:val="009F5E2F"/>
    <w:rsid w:val="00A63650"/>
    <w:rsid w:val="00A667E1"/>
    <w:rsid w:val="00A758DC"/>
    <w:rsid w:val="00A902BA"/>
    <w:rsid w:val="00AF5B86"/>
    <w:rsid w:val="00B06905"/>
    <w:rsid w:val="00B2150E"/>
    <w:rsid w:val="00B24BA1"/>
    <w:rsid w:val="00B32ED3"/>
    <w:rsid w:val="00B37A80"/>
    <w:rsid w:val="00B60459"/>
    <w:rsid w:val="00B75C23"/>
    <w:rsid w:val="00B83391"/>
    <w:rsid w:val="00BF5339"/>
    <w:rsid w:val="00C108C2"/>
    <w:rsid w:val="00C16C8D"/>
    <w:rsid w:val="00C72764"/>
    <w:rsid w:val="00C83714"/>
    <w:rsid w:val="00CA6222"/>
    <w:rsid w:val="00CB152E"/>
    <w:rsid w:val="00CD0F1F"/>
    <w:rsid w:val="00CD37CA"/>
    <w:rsid w:val="00CF1950"/>
    <w:rsid w:val="00D1279B"/>
    <w:rsid w:val="00D24FF7"/>
    <w:rsid w:val="00D5710B"/>
    <w:rsid w:val="00D801AD"/>
    <w:rsid w:val="00DA1984"/>
    <w:rsid w:val="00DA49C6"/>
    <w:rsid w:val="00DC3682"/>
    <w:rsid w:val="00DE1676"/>
    <w:rsid w:val="00E27A69"/>
    <w:rsid w:val="00E376C6"/>
    <w:rsid w:val="00E623AD"/>
    <w:rsid w:val="00E826D4"/>
    <w:rsid w:val="00EA160B"/>
    <w:rsid w:val="00EA6009"/>
    <w:rsid w:val="00EE62DD"/>
    <w:rsid w:val="00EF6661"/>
    <w:rsid w:val="00F03B83"/>
    <w:rsid w:val="00F249F0"/>
    <w:rsid w:val="00F30043"/>
    <w:rsid w:val="00F35044"/>
    <w:rsid w:val="00FB647C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1C06D"/>
  <w15:docId w15:val="{0FD73A03-0D81-4DE3-B5FE-85B2CB1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682"/>
    <w:pPr>
      <w:ind w:firstLine="709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5916</Characters>
  <Application>Microsoft Office Word</Application>
  <DocSecurity>0</DocSecurity>
  <Lines>281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Ольга Черемшинська</cp:lastModifiedBy>
  <cp:revision>6</cp:revision>
  <cp:lastPrinted>2025-11-11T13:07:00Z</cp:lastPrinted>
  <dcterms:created xsi:type="dcterms:W3CDTF">2025-11-13T06:43:00Z</dcterms:created>
  <dcterms:modified xsi:type="dcterms:W3CDTF">2025-11-19T12:56:00Z</dcterms:modified>
</cp:coreProperties>
</file>