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7E4E0" w14:textId="71E2764D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bookmarkStart w:id="0" w:name="_Hlk167784886"/>
      <w:r w:rsidRPr="00842B4B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763D890" wp14:editId="043B4C15">
            <wp:extent cx="548640" cy="685800"/>
            <wp:effectExtent l="0" t="0" r="0" b="0"/>
            <wp:docPr id="19498305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5A09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1C4F045B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842B4B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ЧОРТКІВСЬКА    МІСЬКА    РАДА</w:t>
      </w:r>
    </w:p>
    <w:p w14:paraId="1E66DEEB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842B4B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ВИКОНАВЧИЙ    КОМІТЕТ</w:t>
      </w:r>
    </w:p>
    <w:p w14:paraId="6B829843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0C1839B4" w14:textId="5D044DDC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842B4B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РІШЕННЯ</w:t>
      </w:r>
      <w:r w:rsidR="00963226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 (ПРОЄКТ)</w:t>
      </w:r>
    </w:p>
    <w:p w14:paraId="186A6F82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46447BC8" w14:textId="4224162C" w:rsidR="00842B4B" w:rsidRPr="00842B4B" w:rsidRDefault="00842B4B" w:rsidP="00842B4B">
      <w:pP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___ листопала 2025</w:t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 xml:space="preserve"> року</w:t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="00963226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 xml:space="preserve">               </w:t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№__</w:t>
      </w:r>
    </w:p>
    <w:bookmarkEnd w:id="0"/>
    <w:p w14:paraId="3E85DA2A" w14:textId="0FDE7B3C" w:rsidR="00842B4B" w:rsidRDefault="00963226" w:rsidP="00842B4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</w:pPr>
      <w:r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м. Чортків</w:t>
      </w:r>
    </w:p>
    <w:p w14:paraId="652A636B" w14:textId="77777777" w:rsidR="005C6C4E" w:rsidRDefault="005C6C4E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58B0E" w14:textId="300F45CA" w:rsidR="00842B4B" w:rsidRPr="005C6C4E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4E">
        <w:rPr>
          <w:rFonts w:ascii="Times New Roman" w:hAnsi="Times New Roman" w:cs="Times New Roman"/>
          <w:b/>
          <w:sz w:val="28"/>
          <w:szCs w:val="28"/>
        </w:rPr>
        <w:t>Про затвердження проектно-кошторисної документації</w:t>
      </w:r>
    </w:p>
    <w:p w14:paraId="4E704774" w14:textId="77777777" w:rsidR="00842B4B" w:rsidRPr="00842B4B" w:rsidRDefault="00842B4B" w:rsidP="00842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06CD6" w14:textId="13B9A532" w:rsidR="00842B4B" w:rsidRPr="00842B4B" w:rsidRDefault="00842B4B" w:rsidP="00842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пункту 4 Порядку затвердження проектів будівництва і проведення їх експертиз, затвердженого постановою Кабінету Міністрів України від 11.05. 2011 № 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враховуючи експертну </w:t>
      </w:r>
      <w:r w:rsidRPr="00963226">
        <w:rPr>
          <w:rFonts w:ascii="Times New Roman" w:hAnsi="Times New Roman" w:cs="Times New Roman"/>
          <w:sz w:val="28"/>
          <w:szCs w:val="28"/>
        </w:rPr>
        <w:t xml:space="preserve">оцінку </w:t>
      </w:r>
      <w:r w:rsidR="003A2744" w:rsidRPr="00963226">
        <w:rPr>
          <w:rFonts w:ascii="Times New Roman" w:hAnsi="Times New Roman" w:cs="Times New Roman"/>
          <w:sz w:val="28"/>
          <w:szCs w:val="28"/>
        </w:rPr>
        <w:t>Філії державного підприємства «</w:t>
      </w:r>
      <w:proofErr w:type="spellStart"/>
      <w:r w:rsidR="003A2744" w:rsidRPr="00963226">
        <w:rPr>
          <w:rFonts w:ascii="Times New Roman" w:hAnsi="Times New Roman" w:cs="Times New Roman"/>
          <w:sz w:val="28"/>
          <w:szCs w:val="28"/>
        </w:rPr>
        <w:t>Укрдержбудекспертиза</w:t>
      </w:r>
      <w:proofErr w:type="spellEnd"/>
      <w:r w:rsidR="003A2744" w:rsidRPr="00963226">
        <w:rPr>
          <w:rFonts w:ascii="Times New Roman" w:hAnsi="Times New Roman" w:cs="Times New Roman"/>
          <w:sz w:val="28"/>
          <w:szCs w:val="28"/>
        </w:rPr>
        <w:t>»</w:t>
      </w:r>
      <w:r w:rsidRPr="00963226">
        <w:rPr>
          <w:rFonts w:ascii="Times New Roman" w:hAnsi="Times New Roman" w:cs="Times New Roman"/>
          <w:sz w:val="28"/>
          <w:szCs w:val="28"/>
        </w:rPr>
        <w:t xml:space="preserve">  у Тернопільській області від </w:t>
      </w:r>
      <w:r w:rsidR="008B76E1" w:rsidRPr="00963226">
        <w:rPr>
          <w:rFonts w:ascii="Times New Roman" w:hAnsi="Times New Roman" w:cs="Times New Roman"/>
          <w:sz w:val="28"/>
          <w:szCs w:val="28"/>
        </w:rPr>
        <w:t xml:space="preserve">  </w:t>
      </w:r>
      <w:r w:rsidR="003A2744" w:rsidRPr="00963226">
        <w:rPr>
          <w:rFonts w:ascii="Times New Roman" w:hAnsi="Times New Roman" w:cs="Times New Roman"/>
          <w:sz w:val="28"/>
          <w:szCs w:val="28"/>
        </w:rPr>
        <w:t>06</w:t>
      </w:r>
      <w:r w:rsidR="008B76E1" w:rsidRPr="00963226">
        <w:rPr>
          <w:rFonts w:ascii="Times New Roman" w:hAnsi="Times New Roman" w:cs="Times New Roman"/>
          <w:sz w:val="28"/>
          <w:szCs w:val="28"/>
        </w:rPr>
        <w:t>.11</w:t>
      </w:r>
      <w:r w:rsidRPr="00963226">
        <w:rPr>
          <w:rFonts w:ascii="Times New Roman" w:hAnsi="Times New Roman" w:cs="Times New Roman"/>
          <w:sz w:val="28"/>
          <w:szCs w:val="28"/>
        </w:rPr>
        <w:t>.202</w:t>
      </w:r>
      <w:r w:rsidR="008B76E1" w:rsidRPr="00963226">
        <w:rPr>
          <w:rFonts w:ascii="Times New Roman" w:hAnsi="Times New Roman" w:cs="Times New Roman"/>
          <w:sz w:val="28"/>
          <w:szCs w:val="28"/>
        </w:rPr>
        <w:t>5</w:t>
      </w:r>
      <w:r w:rsidRPr="00963226">
        <w:rPr>
          <w:rFonts w:ascii="Times New Roman" w:hAnsi="Times New Roman" w:cs="Times New Roman"/>
          <w:sz w:val="28"/>
          <w:szCs w:val="28"/>
        </w:rPr>
        <w:t xml:space="preserve"> № 20-0</w:t>
      </w:r>
      <w:r w:rsidR="003A2744" w:rsidRPr="00963226">
        <w:rPr>
          <w:rFonts w:ascii="Times New Roman" w:hAnsi="Times New Roman" w:cs="Times New Roman"/>
          <w:sz w:val="28"/>
          <w:szCs w:val="28"/>
        </w:rPr>
        <w:t>178</w:t>
      </w:r>
      <w:r w:rsidRPr="00963226">
        <w:rPr>
          <w:rFonts w:ascii="Times New Roman" w:hAnsi="Times New Roman" w:cs="Times New Roman"/>
          <w:sz w:val="28"/>
          <w:szCs w:val="28"/>
        </w:rPr>
        <w:t>/0</w:t>
      </w:r>
      <w:r w:rsidR="003A2744" w:rsidRPr="00963226">
        <w:rPr>
          <w:rFonts w:ascii="Times New Roman" w:hAnsi="Times New Roman" w:cs="Times New Roman"/>
          <w:sz w:val="28"/>
          <w:szCs w:val="28"/>
        </w:rPr>
        <w:t>1</w:t>
      </w:r>
      <w:r w:rsidRPr="00963226">
        <w:rPr>
          <w:rFonts w:ascii="Times New Roman" w:hAnsi="Times New Roman" w:cs="Times New Roman"/>
          <w:sz w:val="28"/>
          <w:szCs w:val="28"/>
        </w:rPr>
        <w:t>-2</w:t>
      </w:r>
      <w:r w:rsidR="003A2744" w:rsidRPr="00963226">
        <w:rPr>
          <w:rFonts w:ascii="Times New Roman" w:hAnsi="Times New Roman" w:cs="Times New Roman"/>
          <w:sz w:val="28"/>
          <w:szCs w:val="28"/>
        </w:rPr>
        <w:t>5</w:t>
      </w:r>
      <w:r w:rsidRPr="00963226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14:paraId="2959301E" w14:textId="77777777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C2EB3" w14:textId="357374EB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ВИРІШИВ:</w:t>
      </w:r>
    </w:p>
    <w:p w14:paraId="1FBE11B6" w14:textId="77777777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86483" w14:textId="5D2DEA90" w:rsidR="00842B4B" w:rsidRPr="00842B4B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1. Затвердити робочий проект на «</w:t>
      </w:r>
      <w:bookmarkStart w:id="1" w:name="_Hlk213145505"/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Нове будівництво зовнішніх мереж водопостачання та побутової каналізації частини території індустріального парку «CHORTKIV-WEST» за адресою: вул. Об'їзна, 2-Б, м.</w:t>
      </w:r>
      <w:r w:rsidR="0040554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Чортків, Чортківська міська територіальна громада, Тернопільської області</w:t>
      </w:r>
      <w:bookmarkEnd w:id="1"/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»</w:t>
      </w:r>
      <w:r w:rsidRPr="00842B4B">
        <w:rPr>
          <w:rFonts w:ascii="Times New Roman" w:hAnsi="Times New Roman" w:cs="Times New Roman"/>
          <w:sz w:val="28"/>
          <w:szCs w:val="28"/>
        </w:rPr>
        <w:t xml:space="preserve"> з такими показниками:</w:t>
      </w:r>
    </w:p>
    <w:p w14:paraId="4224ED7A" w14:textId="4D5B1585" w:rsidR="00842B4B" w:rsidRPr="00DC5306" w:rsidRDefault="00B10188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Загальна кошторисна вартість </w:t>
      </w:r>
      <w:r w:rsidRPr="00DC5306">
        <w:rPr>
          <w:rFonts w:ascii="Times New Roman" w:hAnsi="Times New Roman" w:cs="Times New Roman"/>
          <w:sz w:val="28"/>
          <w:szCs w:val="28"/>
          <w:lang w:val="ru-RU"/>
        </w:rPr>
        <w:t>33398</w:t>
      </w:r>
      <w:r w:rsidRPr="00DC5306">
        <w:rPr>
          <w:rFonts w:ascii="Times New Roman" w:hAnsi="Times New Roman" w:cs="Times New Roman"/>
          <w:sz w:val="28"/>
          <w:szCs w:val="28"/>
        </w:rPr>
        <w:t>,</w:t>
      </w:r>
      <w:r w:rsidRPr="00DC5306">
        <w:rPr>
          <w:rFonts w:ascii="Times New Roman" w:hAnsi="Times New Roman" w:cs="Times New Roman"/>
          <w:sz w:val="28"/>
          <w:szCs w:val="28"/>
          <w:lang w:val="ru-RU"/>
        </w:rPr>
        <w:t>736</w:t>
      </w:r>
      <w:r w:rsidR="00842B4B"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</w:p>
    <w:p w14:paraId="1DB72CC7" w14:textId="77777777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>у тому числі:</w:t>
      </w:r>
    </w:p>
    <w:p w14:paraId="173D7E66" w14:textId="51F43D43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будівельні роботи </w:t>
      </w:r>
      <w:r w:rsidR="00DC5306" w:rsidRPr="00DC5306">
        <w:rPr>
          <w:rFonts w:ascii="Times New Roman" w:hAnsi="Times New Roman" w:cs="Times New Roman"/>
          <w:sz w:val="28"/>
          <w:szCs w:val="28"/>
        </w:rPr>
        <w:t>18540,282</w:t>
      </w:r>
      <w:r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2D26DA0F" w14:textId="21DF0D7B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устаткування, інвентар </w:t>
      </w:r>
      <w:r w:rsidR="00DC5306" w:rsidRPr="00DC5306">
        <w:rPr>
          <w:rFonts w:ascii="Times New Roman" w:hAnsi="Times New Roman" w:cs="Times New Roman"/>
          <w:sz w:val="28"/>
          <w:szCs w:val="28"/>
        </w:rPr>
        <w:t>4935,889</w:t>
      </w:r>
      <w:r w:rsidR="00C75977" w:rsidRPr="00DC5306">
        <w:rPr>
          <w:rFonts w:ascii="Times New Roman" w:hAnsi="Times New Roman" w:cs="Times New Roman"/>
          <w:sz w:val="28"/>
          <w:szCs w:val="28"/>
        </w:rPr>
        <w:t xml:space="preserve"> </w:t>
      </w:r>
      <w:r w:rsidRPr="00DC5306">
        <w:rPr>
          <w:rFonts w:ascii="Times New Roman" w:hAnsi="Times New Roman" w:cs="Times New Roman"/>
          <w:sz w:val="28"/>
          <w:szCs w:val="28"/>
        </w:rPr>
        <w:t>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46884478" w14:textId="0514EEDF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інші витрати </w:t>
      </w:r>
      <w:r w:rsidR="00DC5306" w:rsidRPr="00DC5306">
        <w:rPr>
          <w:rFonts w:ascii="Times New Roman" w:hAnsi="Times New Roman" w:cs="Times New Roman"/>
          <w:sz w:val="28"/>
          <w:szCs w:val="28"/>
        </w:rPr>
        <w:t>4356,109</w:t>
      </w:r>
      <w:r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40A02FDE" w14:textId="0F1C838F" w:rsidR="00E160B0" w:rsidRPr="00842B4B" w:rsidRDefault="00E160B0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>податок на додану вартість 5566,456</w:t>
      </w:r>
      <w:r w:rsidR="00DC5306"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.</w:t>
      </w:r>
    </w:p>
    <w:p w14:paraId="74B79352" w14:textId="5AA3C35A" w:rsidR="00842B4B" w:rsidRPr="00842B4B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</w:t>
      </w:r>
      <w:r w:rsidR="000A2B18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842B4B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="000A2B18">
        <w:rPr>
          <w:rFonts w:ascii="Times New Roman" w:hAnsi="Times New Roman" w:cs="Times New Roman"/>
          <w:sz w:val="28"/>
          <w:szCs w:val="28"/>
        </w:rPr>
        <w:t>Алесю</w:t>
      </w:r>
      <w:proofErr w:type="spellEnd"/>
      <w:r w:rsidR="000A2B18">
        <w:rPr>
          <w:rFonts w:ascii="Times New Roman" w:hAnsi="Times New Roman" w:cs="Times New Roman"/>
          <w:sz w:val="28"/>
          <w:szCs w:val="28"/>
        </w:rPr>
        <w:t xml:space="preserve"> ВАСИЛЬЧЕНКО</w:t>
      </w:r>
      <w:r w:rsidRPr="00842B4B">
        <w:rPr>
          <w:rFonts w:ascii="Times New Roman" w:hAnsi="Times New Roman" w:cs="Times New Roman"/>
          <w:sz w:val="28"/>
          <w:szCs w:val="28"/>
        </w:rPr>
        <w:t>.</w:t>
      </w:r>
    </w:p>
    <w:p w14:paraId="36CD2189" w14:textId="77777777" w:rsidR="006241B9" w:rsidRPr="00842B4B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E24FF" w14:textId="208C3199" w:rsid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B4B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  <w:t>Володимир ШМАТЬКО</w:t>
      </w:r>
    </w:p>
    <w:p w14:paraId="6EC2A098" w14:textId="77777777" w:rsidR="0055335E" w:rsidRDefault="0055335E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333A93A" w14:textId="7A5D779C" w:rsidR="006241B9" w:rsidRDefault="0055335E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  <w:proofErr w:type="spellStart"/>
      <w:r>
        <w:rPr>
          <w:rFonts w:ascii="Times New Roman" w:hAnsi="Times New Roman" w:cs="Times New Roman"/>
          <w:bCs/>
        </w:rPr>
        <w:t>Дзиндра</w:t>
      </w:r>
      <w:proofErr w:type="spellEnd"/>
      <w:r>
        <w:rPr>
          <w:rFonts w:ascii="Times New Roman" w:hAnsi="Times New Roman" w:cs="Times New Roman"/>
          <w:bCs/>
        </w:rPr>
        <w:t xml:space="preserve"> Я.П.</w:t>
      </w:r>
    </w:p>
    <w:p w14:paraId="732A9EF1" w14:textId="6BA5D044" w:rsid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241B9">
        <w:rPr>
          <w:rFonts w:ascii="Times New Roman" w:hAnsi="Times New Roman" w:cs="Times New Roman"/>
          <w:bCs/>
        </w:rPr>
        <w:t>Черемшинська</w:t>
      </w:r>
      <w:proofErr w:type="spellEnd"/>
      <w:r w:rsidRPr="006241B9">
        <w:rPr>
          <w:rFonts w:ascii="Times New Roman" w:hAnsi="Times New Roman" w:cs="Times New Roman"/>
          <w:bCs/>
        </w:rPr>
        <w:t xml:space="preserve"> О.Б.</w:t>
      </w:r>
    </w:p>
    <w:p w14:paraId="60442F33" w14:textId="719F4A23" w:rsid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Васильченко А.Є.</w:t>
      </w:r>
    </w:p>
    <w:p w14:paraId="06EC0952" w14:textId="2416BB46" w:rsid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Гладун Н.Я.</w:t>
      </w:r>
    </w:p>
    <w:p w14:paraId="171B28AD" w14:textId="409C34A5" w:rsid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Вандяк</w:t>
      </w:r>
      <w:proofErr w:type="spellEnd"/>
      <w:r>
        <w:rPr>
          <w:rFonts w:ascii="Times New Roman" w:hAnsi="Times New Roman" w:cs="Times New Roman"/>
          <w:bCs/>
        </w:rPr>
        <w:t xml:space="preserve"> Н.П.</w:t>
      </w:r>
    </w:p>
    <w:p w14:paraId="439C69C5" w14:textId="41187036" w:rsid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Натуркач</w:t>
      </w:r>
      <w:proofErr w:type="spellEnd"/>
      <w:r>
        <w:rPr>
          <w:rFonts w:ascii="Times New Roman" w:hAnsi="Times New Roman" w:cs="Times New Roman"/>
          <w:bCs/>
        </w:rPr>
        <w:t xml:space="preserve"> А.Б.</w:t>
      </w:r>
    </w:p>
    <w:p w14:paraId="79F2125F" w14:textId="2C6FFCC0" w:rsidR="006241B9" w:rsidRP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Кущенко О.М.</w:t>
      </w:r>
    </w:p>
    <w:sectPr w:rsidR="006241B9" w:rsidRPr="006241B9" w:rsidSect="0055335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6C81"/>
    <w:multiLevelType w:val="multilevel"/>
    <w:tmpl w:val="C93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117B0"/>
    <w:multiLevelType w:val="multilevel"/>
    <w:tmpl w:val="CF6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4B"/>
    <w:rsid w:val="000A2B18"/>
    <w:rsid w:val="00353C2B"/>
    <w:rsid w:val="003A2744"/>
    <w:rsid w:val="003D5DA4"/>
    <w:rsid w:val="0040554B"/>
    <w:rsid w:val="0055335E"/>
    <w:rsid w:val="005C6C4E"/>
    <w:rsid w:val="006241B9"/>
    <w:rsid w:val="007C2706"/>
    <w:rsid w:val="00842B4B"/>
    <w:rsid w:val="008B76E1"/>
    <w:rsid w:val="009012F0"/>
    <w:rsid w:val="00963226"/>
    <w:rsid w:val="009C3675"/>
    <w:rsid w:val="00B07160"/>
    <w:rsid w:val="00B10188"/>
    <w:rsid w:val="00C70A7C"/>
    <w:rsid w:val="00C75977"/>
    <w:rsid w:val="00CE01E1"/>
    <w:rsid w:val="00DC5306"/>
    <w:rsid w:val="00E160B0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D45C"/>
  <w15:chartTrackingRefBased/>
  <w15:docId w15:val="{7F7D63AC-5BA6-457F-8DB5-9B7D662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B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B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B4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B4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B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B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B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B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B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B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B4B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B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B4B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842B4B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2B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B4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D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user</cp:lastModifiedBy>
  <cp:revision>2</cp:revision>
  <cp:lastPrinted>2025-11-10T06:33:00Z</cp:lastPrinted>
  <dcterms:created xsi:type="dcterms:W3CDTF">2025-11-10T06:33:00Z</dcterms:created>
  <dcterms:modified xsi:type="dcterms:W3CDTF">2025-11-10T06:33:00Z</dcterms:modified>
</cp:coreProperties>
</file>