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D7B4"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6CDB0940" wp14:editId="29FECAC5">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41E4C611" w14:textId="77777777"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14:paraId="008F646E" w14:textId="0E427197"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8"/>
          <w:szCs w:val="28"/>
        </w:rPr>
      </w:pPr>
      <w:r w:rsidRPr="003D1222">
        <w:rPr>
          <w:rFonts w:ascii="Times New Roman" w:eastAsia="Times New Roman" w:hAnsi="Times New Roman" w:cs="Times New Roman"/>
          <w:b/>
          <w:color w:val="000000"/>
          <w:sz w:val="28"/>
          <w:szCs w:val="28"/>
        </w:rPr>
        <w:t xml:space="preserve">СТО ДВАДЦЯТЬ </w:t>
      </w:r>
      <w:r w:rsidR="00076770">
        <w:rPr>
          <w:rFonts w:ascii="Times New Roman" w:eastAsia="Times New Roman" w:hAnsi="Times New Roman" w:cs="Times New Roman"/>
          <w:b/>
          <w:color w:val="000000"/>
          <w:sz w:val="28"/>
          <w:szCs w:val="28"/>
        </w:rPr>
        <w:t>П’ЯТА</w:t>
      </w:r>
      <w:r w:rsidRPr="003D1222">
        <w:rPr>
          <w:rFonts w:ascii="Times New Roman" w:eastAsia="Times New Roman" w:hAnsi="Times New Roman" w:cs="Times New Roman"/>
          <w:b/>
          <w:color w:val="000000"/>
          <w:sz w:val="28"/>
          <w:szCs w:val="28"/>
        </w:rPr>
        <w:t xml:space="preserve"> СЕСІЯ ВОСЬМОГО  СКЛИКАННЯ</w:t>
      </w:r>
    </w:p>
    <w:p w14:paraId="309D0E12" w14:textId="260C6B39" w:rsidR="00386DEC" w:rsidRDefault="00386DEC" w:rsidP="00386DEC">
      <w:pPr>
        <w:pStyle w:val="1"/>
        <w:pBdr>
          <w:top w:val="nil"/>
          <w:left w:val="nil"/>
          <w:bottom w:val="nil"/>
          <w:right w:val="nil"/>
          <w:between w:val="nil"/>
        </w:pBdr>
        <w:ind w:right="-5"/>
        <w:jc w:val="center"/>
        <w:rPr>
          <w:color w:val="000000"/>
          <w:sz w:val="28"/>
          <w:szCs w:val="28"/>
        </w:rPr>
      </w:pPr>
    </w:p>
    <w:p w14:paraId="1431A797" w14:textId="77777777" w:rsidR="00386DEC" w:rsidRPr="00076770"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РІШЕННЯ </w:t>
      </w:r>
      <w:r w:rsidRPr="00076770">
        <w:rPr>
          <w:b/>
          <w:color w:val="000000"/>
          <w:sz w:val="28"/>
          <w:szCs w:val="28"/>
        </w:rPr>
        <w:t>(</w:t>
      </w:r>
      <w:r w:rsidRPr="00076770">
        <w:rPr>
          <w:b/>
          <w:sz w:val="28"/>
          <w:szCs w:val="28"/>
        </w:rPr>
        <w:t>ПРОЄКТ</w:t>
      </w:r>
      <w:r w:rsidRPr="00076770">
        <w:rPr>
          <w:b/>
          <w:color w:val="000000"/>
          <w:sz w:val="28"/>
          <w:szCs w:val="28"/>
        </w:rPr>
        <w:t>)</w:t>
      </w:r>
    </w:p>
    <w:p w14:paraId="4FF6FBEC" w14:textId="77777777" w:rsidR="00386DEC" w:rsidRPr="0022340A" w:rsidRDefault="00386DEC" w:rsidP="00076770">
      <w:pPr>
        <w:pStyle w:val="a6"/>
      </w:pPr>
    </w:p>
    <w:p w14:paraId="512B676F" w14:textId="77BAAD4A" w:rsidR="00386DEC" w:rsidRPr="0022340A" w:rsidRDefault="00076770" w:rsidP="00386DEC">
      <w:pPr>
        <w:pStyle w:val="1"/>
        <w:pBdr>
          <w:top w:val="nil"/>
          <w:left w:val="nil"/>
          <w:bottom w:val="nil"/>
          <w:right w:val="nil"/>
          <w:between w:val="nil"/>
        </w:pBdr>
        <w:shd w:val="clear" w:color="auto" w:fill="FFFFFF"/>
        <w:rPr>
          <w:color w:val="000000"/>
          <w:sz w:val="28"/>
          <w:szCs w:val="28"/>
        </w:rPr>
      </w:pPr>
      <w:r>
        <w:rPr>
          <w:b/>
          <w:sz w:val="28"/>
          <w:szCs w:val="28"/>
        </w:rPr>
        <w:t>19 грудня</w:t>
      </w:r>
      <w:r w:rsidR="00386DEC">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w:t>
      </w:r>
    </w:p>
    <w:p w14:paraId="767ACEF7" w14:textId="12029384" w:rsidR="00386DEC" w:rsidRPr="00076770" w:rsidRDefault="00386DEC" w:rsidP="00076770">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6062E3BF" w14:textId="380802A6" w:rsidR="00DE2585" w:rsidRPr="00DE2585" w:rsidRDefault="00DE2585" w:rsidP="00DE2585">
      <w:pPr>
        <w:spacing w:after="0" w:line="240" w:lineRule="auto"/>
        <w:jc w:val="both"/>
        <w:rPr>
          <w:rFonts w:ascii="Times New Roman" w:eastAsia="Times New Roman" w:hAnsi="Times New Roman" w:cs="Times New Roman"/>
          <w:b/>
          <w:color w:val="000000"/>
          <w:sz w:val="28"/>
          <w:szCs w:val="28"/>
          <w:lang w:eastAsia="ru-RU"/>
        </w:rPr>
      </w:pPr>
      <w:r w:rsidRPr="00DE2585">
        <w:rPr>
          <w:rFonts w:ascii="Times New Roman" w:hAnsi="Times New Roman" w:cs="Times New Roman"/>
          <w:b/>
          <w:sz w:val="28"/>
          <w:szCs w:val="28"/>
        </w:rPr>
        <w:t>Про затвердження передавальн</w:t>
      </w:r>
      <w:r w:rsidR="007E5FB6">
        <w:rPr>
          <w:rFonts w:ascii="Times New Roman" w:hAnsi="Times New Roman" w:cs="Times New Roman"/>
          <w:b/>
          <w:sz w:val="28"/>
          <w:szCs w:val="28"/>
        </w:rPr>
        <w:t>их</w:t>
      </w:r>
      <w:r w:rsidRPr="00DE2585">
        <w:rPr>
          <w:rFonts w:ascii="Times New Roman" w:hAnsi="Times New Roman" w:cs="Times New Roman"/>
          <w:b/>
          <w:sz w:val="28"/>
          <w:szCs w:val="28"/>
        </w:rPr>
        <w:t xml:space="preserve"> </w:t>
      </w:r>
      <w:r w:rsidR="00076770">
        <w:rPr>
          <w:rFonts w:ascii="Times New Roman" w:hAnsi="Times New Roman" w:cs="Times New Roman"/>
          <w:b/>
          <w:sz w:val="28"/>
          <w:szCs w:val="28"/>
        </w:rPr>
        <w:t>А</w:t>
      </w:r>
      <w:r w:rsidRPr="00DE2585">
        <w:rPr>
          <w:rFonts w:ascii="Times New Roman" w:hAnsi="Times New Roman" w:cs="Times New Roman"/>
          <w:b/>
          <w:sz w:val="28"/>
          <w:szCs w:val="28"/>
        </w:rPr>
        <w:t>кт</w:t>
      </w:r>
      <w:r w:rsidR="007E5FB6">
        <w:rPr>
          <w:rFonts w:ascii="Times New Roman" w:hAnsi="Times New Roman" w:cs="Times New Roman"/>
          <w:b/>
          <w:sz w:val="28"/>
          <w:szCs w:val="28"/>
        </w:rPr>
        <w:t>ів</w:t>
      </w:r>
      <w:r w:rsidRPr="00DE2585">
        <w:rPr>
          <w:rFonts w:ascii="Times New Roman" w:hAnsi="Times New Roman" w:cs="Times New Roman"/>
          <w:b/>
          <w:sz w:val="28"/>
          <w:szCs w:val="28"/>
        </w:rPr>
        <w:t xml:space="preserve"> </w:t>
      </w:r>
    </w:p>
    <w:p w14:paraId="4CC806B4" w14:textId="77777777" w:rsidR="00DE2585" w:rsidRPr="00DE2585" w:rsidRDefault="00DE2585" w:rsidP="00DE2585">
      <w:pPr>
        <w:spacing w:after="0" w:line="240" w:lineRule="auto"/>
        <w:jc w:val="both"/>
        <w:rPr>
          <w:rFonts w:ascii="Times New Roman" w:eastAsia="Times New Roman" w:hAnsi="Times New Roman" w:cs="Times New Roman"/>
          <w:b/>
          <w:color w:val="000000"/>
          <w:sz w:val="28"/>
          <w:szCs w:val="28"/>
          <w:lang w:eastAsia="ru-RU"/>
        </w:rPr>
      </w:pPr>
    </w:p>
    <w:p w14:paraId="30B60BF2" w14:textId="6BB9C1AC" w:rsidR="00DE2585" w:rsidRPr="00DE2585" w:rsidRDefault="00076770" w:rsidP="0007677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lang w:eastAsia="ru-RU"/>
        </w:rPr>
        <w:t xml:space="preserve">Відповідно до </w:t>
      </w:r>
      <w:r w:rsidR="00A15A9F">
        <w:rPr>
          <w:rFonts w:ascii="Times New Roman" w:eastAsia="Times New Roman" w:hAnsi="Times New Roman" w:cs="Times New Roman"/>
          <w:sz w:val="28"/>
          <w:lang w:eastAsia="ru-RU"/>
        </w:rPr>
        <w:t>частини 3</w:t>
      </w:r>
      <w:r w:rsidR="00DE2585" w:rsidRPr="00DE2585">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color w:val="000000"/>
          <w:sz w:val="28"/>
          <w:szCs w:val="28"/>
          <w:lang w:eastAsia="ru-RU"/>
        </w:rPr>
        <w:t>статті 107 Цивільного кодексу України,</w:t>
      </w:r>
      <w:r w:rsidR="00DE2585"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color w:val="000000"/>
          <w:sz w:val="28"/>
          <w:szCs w:val="28"/>
          <w:bdr w:val="none" w:sz="0" w:space="0" w:color="auto" w:frame="1"/>
          <w:shd w:val="clear" w:color="auto" w:fill="FFFFFF"/>
          <w:lang w:eastAsia="ru-RU"/>
        </w:rPr>
        <w:t>с</w:t>
      </w:r>
      <w:r w:rsidR="00DE2585" w:rsidRPr="00DE2585">
        <w:rPr>
          <w:rFonts w:ascii="Times New Roman" w:eastAsia="Times New Roman" w:hAnsi="Times New Roman" w:cs="Times New Roman"/>
          <w:color w:val="000000"/>
          <w:sz w:val="28"/>
          <w:szCs w:val="28"/>
          <w:lang w:eastAsia="ru-RU"/>
        </w:rPr>
        <w:t>татт</w:t>
      </w:r>
      <w:r>
        <w:rPr>
          <w:rFonts w:ascii="Times New Roman" w:eastAsia="Times New Roman" w:hAnsi="Times New Roman" w:cs="Times New Roman"/>
          <w:color w:val="000000"/>
          <w:sz w:val="28"/>
          <w:szCs w:val="28"/>
          <w:lang w:eastAsia="ru-RU"/>
        </w:rPr>
        <w:t>і</w:t>
      </w:r>
      <w:r w:rsidR="00DE2585" w:rsidRPr="00DE2585">
        <w:rPr>
          <w:rFonts w:ascii="Times New Roman" w:eastAsia="Times New Roman" w:hAnsi="Times New Roman" w:cs="Times New Roman"/>
          <w:color w:val="000000"/>
          <w:sz w:val="28"/>
          <w:szCs w:val="28"/>
          <w:lang w:eastAsia="ru-RU"/>
        </w:rPr>
        <w:t xml:space="preserve"> 17 Закону України «Про державну реєстрацію юридичних осіб та фізичних осіб – підприємців», </w:t>
      </w:r>
      <w:r>
        <w:rPr>
          <w:rFonts w:ascii="Times New Roman" w:eastAsia="Times New Roman" w:hAnsi="Times New Roman" w:cs="Times New Roman"/>
          <w:color w:val="000000"/>
          <w:sz w:val="28"/>
          <w:szCs w:val="28"/>
          <w:lang w:eastAsia="ru-RU"/>
        </w:rPr>
        <w:t xml:space="preserve">враховуючи </w:t>
      </w:r>
      <w:r w:rsidR="00DE2585" w:rsidRPr="00DE2585">
        <w:rPr>
          <w:rFonts w:ascii="Times New Roman" w:eastAsia="Times New Roman" w:hAnsi="Times New Roman" w:cs="Times New Roman"/>
          <w:color w:val="000000"/>
          <w:sz w:val="28"/>
          <w:szCs w:val="28"/>
          <w:lang w:eastAsia="ru-RU"/>
        </w:rPr>
        <w:t xml:space="preserve">рішення </w:t>
      </w:r>
      <w:r w:rsidR="00DE2585" w:rsidRPr="00DE2585">
        <w:rPr>
          <w:rFonts w:ascii="Times New Roman" w:hAnsi="Times New Roman" w:cs="Times New Roman"/>
          <w:sz w:val="28"/>
          <w:szCs w:val="28"/>
        </w:rPr>
        <w:t xml:space="preserve">міської ради </w:t>
      </w:r>
      <w:r>
        <w:rPr>
          <w:rFonts w:ascii="Times New Roman" w:hAnsi="Times New Roman" w:cs="Times New Roman"/>
          <w:sz w:val="28"/>
          <w:szCs w:val="28"/>
        </w:rPr>
        <w:t xml:space="preserve">від 25 вересня 2025 року </w:t>
      </w:r>
      <w:r w:rsidR="00A15A9F">
        <w:rPr>
          <w:rFonts w:ascii="Times New Roman" w:hAnsi="Times New Roman" w:cs="Times New Roman"/>
          <w:sz w:val="28"/>
          <w:szCs w:val="28"/>
        </w:rPr>
        <w:t>№</w:t>
      </w:r>
      <w:r>
        <w:rPr>
          <w:rFonts w:ascii="Times New Roman" w:hAnsi="Times New Roman" w:cs="Times New Roman"/>
          <w:sz w:val="28"/>
          <w:szCs w:val="28"/>
        </w:rPr>
        <w:t xml:space="preserve">2744   </w:t>
      </w:r>
      <w:r w:rsidR="00DE2585" w:rsidRPr="00DE2585">
        <w:rPr>
          <w:rFonts w:ascii="Times New Roman" w:hAnsi="Times New Roman" w:cs="Times New Roman"/>
          <w:sz w:val="28"/>
          <w:szCs w:val="28"/>
        </w:rPr>
        <w:t xml:space="preserve">«Про реорганізацію </w:t>
      </w:r>
      <w:r>
        <w:rPr>
          <w:rFonts w:ascii="Times New Roman" w:hAnsi="Times New Roman" w:cs="Times New Roman"/>
          <w:sz w:val="28"/>
          <w:szCs w:val="28"/>
        </w:rPr>
        <w:t>комунальних підприємств Чортківської міської ради</w:t>
      </w:r>
      <w:r w:rsidR="00DE2585" w:rsidRPr="00DE2585">
        <w:rPr>
          <w:rFonts w:ascii="Times New Roman" w:hAnsi="Times New Roman" w:cs="Times New Roman"/>
          <w:sz w:val="28"/>
          <w:szCs w:val="28"/>
        </w:rPr>
        <w:t>»</w:t>
      </w:r>
      <w:r w:rsidRPr="00076770">
        <w:rPr>
          <w:rFonts w:ascii="Times New Roman" w:hAnsi="Times New Roman" w:cs="Times New Roman"/>
          <w:sz w:val="28"/>
          <w:szCs w:val="28"/>
        </w:rPr>
        <w:t xml:space="preserve"> </w:t>
      </w:r>
      <w:r>
        <w:rPr>
          <w:rFonts w:ascii="Times New Roman" w:hAnsi="Times New Roman" w:cs="Times New Roman"/>
          <w:sz w:val="28"/>
          <w:szCs w:val="28"/>
        </w:rPr>
        <w:t>(зі змінами</w:t>
      </w:r>
      <w:r w:rsidR="00911AAE">
        <w:rPr>
          <w:rFonts w:ascii="Times New Roman" w:hAnsi="Times New Roman" w:cs="Times New Roman"/>
          <w:sz w:val="28"/>
          <w:szCs w:val="28"/>
        </w:rPr>
        <w:t xml:space="preserve"> від </w:t>
      </w:r>
      <w:r w:rsidR="00AC5C8B">
        <w:rPr>
          <w:rFonts w:ascii="Times New Roman" w:hAnsi="Times New Roman" w:cs="Times New Roman"/>
          <w:sz w:val="28"/>
          <w:szCs w:val="28"/>
        </w:rPr>
        <w:t>10.11.2025 №2797</w:t>
      </w:r>
      <w:r>
        <w:rPr>
          <w:rFonts w:ascii="Times New Roman" w:hAnsi="Times New Roman" w:cs="Times New Roman"/>
          <w:sz w:val="28"/>
          <w:szCs w:val="28"/>
        </w:rPr>
        <w:t>)</w:t>
      </w:r>
      <w:r w:rsidR="00DE2585" w:rsidRPr="00DE2585">
        <w:rPr>
          <w:rFonts w:ascii="Times New Roman" w:hAnsi="Times New Roman" w:cs="Times New Roman"/>
          <w:sz w:val="28"/>
          <w:szCs w:val="28"/>
        </w:rPr>
        <w:t>,</w:t>
      </w:r>
      <w:r w:rsidR="00DE2585" w:rsidRPr="00DE25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керуючись частиною</w:t>
      </w:r>
      <w:r w:rsidRPr="00DE2585">
        <w:rPr>
          <w:rFonts w:ascii="Times New Roman" w:eastAsia="Times New Roman" w:hAnsi="Times New Roman" w:cs="Times New Roman"/>
          <w:color w:val="000000"/>
          <w:sz w:val="28"/>
          <w:szCs w:val="28"/>
          <w:lang w:eastAsia="ru-RU"/>
        </w:rPr>
        <w:t xml:space="preserve"> 1 статті 52, </w:t>
      </w:r>
      <w:r>
        <w:rPr>
          <w:rFonts w:ascii="Times New Roman" w:eastAsia="Times New Roman" w:hAnsi="Times New Roman" w:cs="Times New Roman"/>
          <w:color w:val="000000"/>
          <w:sz w:val="28"/>
          <w:szCs w:val="28"/>
          <w:lang w:eastAsia="ru-RU"/>
        </w:rPr>
        <w:t>частиною</w:t>
      </w:r>
      <w:r w:rsidRPr="00DE2585">
        <w:rPr>
          <w:rFonts w:ascii="Times New Roman" w:eastAsia="Times New Roman" w:hAnsi="Times New Roman" w:cs="Times New Roman"/>
          <w:color w:val="000000"/>
          <w:sz w:val="28"/>
          <w:szCs w:val="28"/>
          <w:lang w:eastAsia="ru-RU"/>
        </w:rPr>
        <w:t xml:space="preserve"> 6 статті 59 </w:t>
      </w:r>
      <w:r w:rsidRPr="00DE2585">
        <w:rPr>
          <w:rFonts w:ascii="Times New Roman" w:eastAsia="Times New Roman" w:hAnsi="Times New Roman" w:cs="Times New Roman"/>
          <w:sz w:val="28"/>
          <w:lang w:eastAsia="ru-RU"/>
        </w:rPr>
        <w:t>Закону України «Про місцеве самоврядування в Україні»</w:t>
      </w:r>
      <w:r>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bCs/>
          <w:sz w:val="28"/>
          <w:szCs w:val="28"/>
          <w:lang w:eastAsia="ru-RU"/>
        </w:rPr>
        <w:t xml:space="preserve">міська рада </w:t>
      </w:r>
    </w:p>
    <w:p w14:paraId="52F5139C" w14:textId="77777777" w:rsidR="00DE2585" w:rsidRPr="00DE2585" w:rsidRDefault="00DE2585" w:rsidP="00076770">
      <w:pPr>
        <w:pStyle w:val="a6"/>
        <w:rPr>
          <w:rFonts w:eastAsia="Times New Roman"/>
          <w:lang w:eastAsia="ru-RU"/>
        </w:rPr>
      </w:pPr>
    </w:p>
    <w:p w14:paraId="1EFE3991" w14:textId="77777777" w:rsidR="00DE2585" w:rsidRPr="00DE2585" w:rsidRDefault="00DE2585" w:rsidP="00DE2585">
      <w:pPr>
        <w:spacing w:after="0" w:line="240" w:lineRule="auto"/>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14:paraId="19F326C0" w14:textId="77777777" w:rsidR="00DE2585" w:rsidRPr="00DE2585" w:rsidRDefault="00DE2585" w:rsidP="00076770">
      <w:pPr>
        <w:pStyle w:val="a6"/>
        <w:rPr>
          <w:rFonts w:eastAsia="Times New Roman"/>
          <w:lang w:eastAsia="ru-RU"/>
        </w:rPr>
      </w:pPr>
    </w:p>
    <w:p w14:paraId="594693EA" w14:textId="77777777" w:rsidR="007E5FB6" w:rsidRDefault="00AC5C8B"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1. </w:t>
      </w:r>
      <w:r w:rsidR="00DE2585" w:rsidRPr="00DE2585">
        <w:rPr>
          <w:rFonts w:ascii="Times New Roman" w:hAnsi="Times New Roman" w:cs="Times New Roman"/>
          <w:bCs/>
          <w:sz w:val="28"/>
          <w:szCs w:val="28"/>
        </w:rPr>
        <w:t>Затвердити передавальн</w:t>
      </w:r>
      <w:r w:rsidR="007E5FB6">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7E5FB6">
        <w:rPr>
          <w:rFonts w:ascii="Times New Roman" w:hAnsi="Times New Roman" w:cs="Times New Roman"/>
          <w:bCs/>
          <w:sz w:val="28"/>
          <w:szCs w:val="28"/>
        </w:rPr>
        <w:t>и</w:t>
      </w:r>
      <w:r w:rsidR="00DE2585" w:rsidRPr="00DE2585">
        <w:rPr>
          <w:rFonts w:ascii="Times New Roman" w:hAnsi="Times New Roman" w:cs="Times New Roman"/>
          <w:bCs/>
          <w:sz w:val="28"/>
          <w:szCs w:val="28"/>
        </w:rPr>
        <w:t>,</w:t>
      </w:r>
      <w:r w:rsidR="007E5FB6">
        <w:rPr>
          <w:rFonts w:ascii="Times New Roman" w:hAnsi="Times New Roman" w:cs="Times New Roman"/>
          <w:bCs/>
          <w:sz w:val="28"/>
          <w:szCs w:val="28"/>
        </w:rPr>
        <w:t xml:space="preserve"> а саме:</w:t>
      </w:r>
      <w:r w:rsidR="00DE2585" w:rsidRPr="00DE2585">
        <w:rPr>
          <w:rFonts w:ascii="Times New Roman" w:hAnsi="Times New Roman" w:cs="Times New Roman"/>
          <w:bCs/>
          <w:sz w:val="28"/>
          <w:szCs w:val="28"/>
        </w:rPr>
        <w:t xml:space="preserve"> </w:t>
      </w:r>
    </w:p>
    <w:p w14:paraId="20225AA2" w14:textId="64E5DCEC" w:rsidR="00DE2585" w:rsidRDefault="007E5FB6"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1.1. Акт </w:t>
      </w:r>
      <w:r w:rsidR="00DE2585" w:rsidRPr="00DE2585">
        <w:rPr>
          <w:rFonts w:ascii="Times New Roman" w:hAnsi="Times New Roman" w:cs="Times New Roman"/>
          <w:bCs/>
          <w:sz w:val="28"/>
          <w:szCs w:val="28"/>
        </w:rPr>
        <w:t>складений комісією</w:t>
      </w:r>
      <w:r w:rsidR="00A15A9F">
        <w:rPr>
          <w:rFonts w:ascii="Times New Roman" w:hAnsi="Times New Roman" w:cs="Times New Roman"/>
          <w:bCs/>
          <w:sz w:val="28"/>
          <w:szCs w:val="28"/>
        </w:rPr>
        <w:t xml:space="preserve"> з</w:t>
      </w:r>
      <w:r w:rsidR="00DE2585" w:rsidRPr="00DE2585">
        <w:rPr>
          <w:rFonts w:ascii="Times New Roman" w:hAnsi="Times New Roman" w:cs="Times New Roman"/>
          <w:bCs/>
          <w:sz w:val="28"/>
          <w:szCs w:val="28"/>
        </w:rPr>
        <w:t xml:space="preserve"> реорганізації комунального підприємства «</w:t>
      </w:r>
      <w:proofErr w:type="spellStart"/>
      <w:r w:rsidR="00AC5C8B">
        <w:rPr>
          <w:rFonts w:ascii="Times New Roman" w:hAnsi="Times New Roman" w:cs="Times New Roman"/>
          <w:bCs/>
          <w:sz w:val="28"/>
          <w:szCs w:val="28"/>
        </w:rPr>
        <w:t>Міськсвітло</w:t>
      </w:r>
      <w:proofErr w:type="spellEnd"/>
      <w:r w:rsidR="00DE2585" w:rsidRPr="00DE2585">
        <w:rPr>
          <w:rFonts w:ascii="Times New Roman" w:hAnsi="Times New Roman" w:cs="Times New Roman"/>
          <w:bCs/>
          <w:sz w:val="28"/>
          <w:szCs w:val="28"/>
        </w:rPr>
        <w:t>» Чортківської міської ради</w:t>
      </w:r>
      <w:r w:rsidR="00AC5C8B">
        <w:rPr>
          <w:rFonts w:ascii="Times New Roman" w:hAnsi="Times New Roman" w:cs="Times New Roman"/>
          <w:bCs/>
          <w:sz w:val="28"/>
          <w:szCs w:val="28"/>
        </w:rPr>
        <w:t xml:space="preserve">, що </w:t>
      </w:r>
      <w:r w:rsidR="00DE2585" w:rsidRPr="00DE2585">
        <w:rPr>
          <w:rFonts w:ascii="Times New Roman" w:hAnsi="Times New Roman" w:cs="Times New Roman"/>
          <w:bCs/>
          <w:sz w:val="28"/>
          <w:szCs w:val="28"/>
        </w:rPr>
        <w:t>додається</w:t>
      </w:r>
      <w:r>
        <w:rPr>
          <w:rFonts w:ascii="Times New Roman" w:hAnsi="Times New Roman" w:cs="Times New Roman"/>
          <w:bCs/>
          <w:sz w:val="28"/>
          <w:szCs w:val="28"/>
        </w:rPr>
        <w:t>;</w:t>
      </w:r>
    </w:p>
    <w:p w14:paraId="37DE2039" w14:textId="57BD78DC" w:rsidR="007E5FB6" w:rsidRPr="00DE2585" w:rsidRDefault="007E5FB6"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2</w:t>
      </w:r>
      <w:r>
        <w:rPr>
          <w:rFonts w:ascii="Times New Roman" w:hAnsi="Times New Roman" w:cs="Times New Roman"/>
          <w:bCs/>
          <w:sz w:val="28"/>
          <w:szCs w:val="28"/>
        </w:rPr>
        <w:t xml:space="preserve">. Акт </w:t>
      </w:r>
      <w:r w:rsidRPr="00DE2585">
        <w:rPr>
          <w:rFonts w:ascii="Times New Roman" w:hAnsi="Times New Roman" w:cs="Times New Roman"/>
          <w:bCs/>
          <w:sz w:val="28"/>
          <w:szCs w:val="28"/>
        </w:rPr>
        <w:t>складений комісією</w:t>
      </w:r>
      <w:r>
        <w:rPr>
          <w:rFonts w:ascii="Times New Roman" w:hAnsi="Times New Roman" w:cs="Times New Roman"/>
          <w:bCs/>
          <w:sz w:val="28"/>
          <w:szCs w:val="28"/>
        </w:rPr>
        <w:t xml:space="preserve"> з</w:t>
      </w:r>
      <w:r w:rsidRPr="00DE2585">
        <w:rPr>
          <w:rFonts w:ascii="Times New Roman" w:hAnsi="Times New Roman" w:cs="Times New Roman"/>
          <w:bCs/>
          <w:sz w:val="28"/>
          <w:szCs w:val="28"/>
        </w:rPr>
        <w:t xml:space="preserve"> реорганізації комунального підприємства «</w:t>
      </w:r>
      <w:r>
        <w:rPr>
          <w:rFonts w:ascii="Times New Roman" w:hAnsi="Times New Roman" w:cs="Times New Roman"/>
          <w:bCs/>
          <w:sz w:val="28"/>
          <w:szCs w:val="28"/>
        </w:rPr>
        <w:t>Ритуальна служба</w:t>
      </w:r>
      <w:r w:rsidRPr="00DE2585">
        <w:rPr>
          <w:rFonts w:ascii="Times New Roman" w:hAnsi="Times New Roman" w:cs="Times New Roman"/>
          <w:bCs/>
          <w:sz w:val="28"/>
          <w:szCs w:val="28"/>
        </w:rPr>
        <w:t>» Чортківської міської ради</w:t>
      </w:r>
      <w:r>
        <w:rPr>
          <w:rFonts w:ascii="Times New Roman" w:hAnsi="Times New Roman" w:cs="Times New Roman"/>
          <w:bCs/>
          <w:sz w:val="28"/>
          <w:szCs w:val="28"/>
        </w:rPr>
        <w:t xml:space="preserve">, що </w:t>
      </w:r>
      <w:r w:rsidRPr="00DE2585">
        <w:rPr>
          <w:rFonts w:ascii="Times New Roman" w:hAnsi="Times New Roman" w:cs="Times New Roman"/>
          <w:bCs/>
          <w:sz w:val="28"/>
          <w:szCs w:val="28"/>
        </w:rPr>
        <w:t>додається</w:t>
      </w:r>
      <w:r>
        <w:rPr>
          <w:rFonts w:ascii="Times New Roman" w:hAnsi="Times New Roman" w:cs="Times New Roman"/>
          <w:bCs/>
          <w:sz w:val="28"/>
          <w:szCs w:val="28"/>
        </w:rPr>
        <w:t>.</w:t>
      </w:r>
    </w:p>
    <w:p w14:paraId="60FBCC3F" w14:textId="62137DC4" w:rsidR="00DE2585" w:rsidRDefault="00AC5C8B" w:rsidP="00AC5C8B">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 xml:space="preserve">2. </w:t>
      </w:r>
      <w:r w:rsidR="00DE2585" w:rsidRPr="00DE2585">
        <w:rPr>
          <w:rFonts w:ascii="Times New Roman" w:eastAsia="Times New Roman" w:hAnsi="Times New Roman" w:cs="Times New Roman"/>
          <w:color w:val="000000"/>
          <w:sz w:val="28"/>
          <w:szCs w:val="28"/>
          <w:lang w:eastAsia="ru-RU"/>
        </w:rPr>
        <w:t>Голов</w:t>
      </w:r>
      <w:r w:rsidR="007E5FB6">
        <w:rPr>
          <w:rFonts w:ascii="Times New Roman" w:eastAsia="Times New Roman" w:hAnsi="Times New Roman" w:cs="Times New Roman"/>
          <w:color w:val="000000"/>
          <w:sz w:val="28"/>
          <w:szCs w:val="28"/>
          <w:lang w:eastAsia="ru-RU"/>
        </w:rPr>
        <w:t>ам</w:t>
      </w:r>
      <w:r w:rsidR="00DE2585" w:rsidRPr="00DE2585">
        <w:rPr>
          <w:rFonts w:ascii="Times New Roman" w:eastAsia="Times New Roman" w:hAnsi="Times New Roman" w:cs="Times New Roman"/>
          <w:color w:val="000000"/>
          <w:sz w:val="28"/>
          <w:szCs w:val="28"/>
          <w:lang w:eastAsia="ru-RU"/>
        </w:rPr>
        <w:t xml:space="preserve"> комісі</w:t>
      </w:r>
      <w:r w:rsidR="007E5FB6">
        <w:rPr>
          <w:rFonts w:ascii="Times New Roman" w:eastAsia="Times New Roman" w:hAnsi="Times New Roman" w:cs="Times New Roman"/>
          <w:color w:val="000000"/>
          <w:sz w:val="28"/>
          <w:szCs w:val="28"/>
          <w:lang w:eastAsia="ru-RU"/>
        </w:rPr>
        <w:t>й</w:t>
      </w:r>
      <w:r w:rsidR="00DE2585" w:rsidRPr="00DE2585">
        <w:rPr>
          <w:rFonts w:ascii="Times New Roman" w:eastAsia="Times New Roman" w:hAnsi="Times New Roman" w:cs="Times New Roman"/>
          <w:color w:val="000000"/>
          <w:sz w:val="28"/>
          <w:szCs w:val="28"/>
          <w:lang w:eastAsia="ru-RU"/>
        </w:rPr>
        <w:t xml:space="preserve"> з </w:t>
      </w:r>
      <w:r w:rsidR="00DE2585" w:rsidRPr="00DE2585">
        <w:rPr>
          <w:rFonts w:ascii="Times New Roman" w:hAnsi="Times New Roman" w:cs="Times New Roman"/>
          <w:bCs/>
          <w:sz w:val="28"/>
          <w:szCs w:val="28"/>
        </w:rPr>
        <w:t>реорганізації комунальн</w:t>
      </w:r>
      <w:r w:rsidR="007E5FB6">
        <w:rPr>
          <w:rFonts w:ascii="Times New Roman" w:hAnsi="Times New Roman" w:cs="Times New Roman"/>
          <w:bCs/>
          <w:sz w:val="28"/>
          <w:szCs w:val="28"/>
        </w:rPr>
        <w:t>их</w:t>
      </w:r>
      <w:r w:rsidR="00DE2585" w:rsidRPr="00DE2585">
        <w:rPr>
          <w:rFonts w:ascii="Times New Roman" w:hAnsi="Times New Roman" w:cs="Times New Roman"/>
          <w:bCs/>
          <w:sz w:val="28"/>
          <w:szCs w:val="28"/>
        </w:rPr>
        <w:t xml:space="preserve"> підприємств «</w:t>
      </w:r>
      <w:proofErr w:type="spellStart"/>
      <w:r>
        <w:rPr>
          <w:rFonts w:ascii="Times New Roman" w:hAnsi="Times New Roman" w:cs="Times New Roman"/>
          <w:bCs/>
          <w:sz w:val="28"/>
          <w:szCs w:val="28"/>
        </w:rPr>
        <w:t>Міськсвітло</w:t>
      </w:r>
      <w:proofErr w:type="spellEnd"/>
      <w:r w:rsidR="00DE2585" w:rsidRPr="00DE2585">
        <w:rPr>
          <w:rFonts w:ascii="Times New Roman" w:hAnsi="Times New Roman" w:cs="Times New Roman"/>
          <w:bCs/>
          <w:sz w:val="28"/>
          <w:szCs w:val="28"/>
        </w:rPr>
        <w:t>»</w:t>
      </w:r>
      <w:r w:rsidR="007E5FB6">
        <w:rPr>
          <w:rFonts w:ascii="Times New Roman" w:hAnsi="Times New Roman" w:cs="Times New Roman"/>
          <w:bCs/>
          <w:sz w:val="28"/>
          <w:szCs w:val="28"/>
        </w:rPr>
        <w:t xml:space="preserve"> та «Ритуальна служба»</w:t>
      </w:r>
      <w:r w:rsidR="00DE2585" w:rsidRPr="00DE2585">
        <w:rPr>
          <w:rFonts w:ascii="Times New Roman" w:hAnsi="Times New Roman" w:cs="Times New Roman"/>
          <w:bCs/>
          <w:sz w:val="28"/>
          <w:szCs w:val="28"/>
        </w:rPr>
        <w:t xml:space="preserve"> Чортківської міської ради надати передавальн</w:t>
      </w:r>
      <w:r w:rsidR="007E5FB6">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7E5FB6">
        <w:rPr>
          <w:rFonts w:ascii="Times New Roman" w:hAnsi="Times New Roman" w:cs="Times New Roman"/>
          <w:bCs/>
          <w:sz w:val="28"/>
          <w:szCs w:val="28"/>
        </w:rPr>
        <w:t>и, зазначені в пункті 1 цього рішення,</w:t>
      </w:r>
      <w:r w:rsidR="00DE2585" w:rsidRPr="00DE2585">
        <w:rPr>
          <w:rFonts w:ascii="Times New Roman" w:hAnsi="Times New Roman" w:cs="Times New Roman"/>
          <w:bCs/>
          <w:sz w:val="28"/>
          <w:szCs w:val="28"/>
        </w:rPr>
        <w:t xml:space="preserve"> державному реєстратору для </w:t>
      </w:r>
      <w:r w:rsidR="007E5FB6">
        <w:rPr>
          <w:rFonts w:ascii="Times New Roman" w:hAnsi="Times New Roman" w:cs="Times New Roman"/>
          <w:bCs/>
          <w:sz w:val="28"/>
          <w:szCs w:val="28"/>
        </w:rPr>
        <w:t>внесення запису до державного реєстру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у порядку,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в</w:t>
      </w:r>
      <w:r w:rsidR="00DE2585" w:rsidRPr="00DE2585">
        <w:rPr>
          <w:rFonts w:ascii="Times New Roman" w:hAnsi="Times New Roman" w:cs="Times New Roman"/>
          <w:bCs/>
          <w:sz w:val="28"/>
          <w:szCs w:val="28"/>
        </w:rPr>
        <w:t xml:space="preserve">становленому </w:t>
      </w:r>
      <w:r w:rsidR="007E5FB6">
        <w:rPr>
          <w:rFonts w:ascii="Times New Roman" w:hAnsi="Times New Roman" w:cs="Times New Roman"/>
          <w:bCs/>
          <w:sz w:val="28"/>
          <w:szCs w:val="28"/>
        </w:rPr>
        <w:t xml:space="preserve">чинним </w:t>
      </w:r>
      <w:r w:rsidR="00DE2585" w:rsidRPr="00DE2585">
        <w:rPr>
          <w:rFonts w:ascii="Times New Roman" w:hAnsi="Times New Roman" w:cs="Times New Roman"/>
          <w:bCs/>
          <w:sz w:val="28"/>
          <w:szCs w:val="28"/>
        </w:rPr>
        <w:t>законодавством.</w:t>
      </w:r>
    </w:p>
    <w:p w14:paraId="4A8A6C8A" w14:textId="27845AB1" w:rsidR="00AC5C8B" w:rsidRDefault="00AC5C8B" w:rsidP="00AC5C8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Діяльність комунальн</w:t>
      </w:r>
      <w:r w:rsidR="007E5FB6">
        <w:rPr>
          <w:rFonts w:ascii="Times New Roman" w:hAnsi="Times New Roman" w:cs="Times New Roman"/>
          <w:bCs/>
          <w:sz w:val="28"/>
          <w:szCs w:val="28"/>
        </w:rPr>
        <w:t>их</w:t>
      </w:r>
      <w:r>
        <w:rPr>
          <w:rFonts w:ascii="Times New Roman" w:hAnsi="Times New Roman" w:cs="Times New Roman"/>
          <w:bCs/>
          <w:sz w:val="28"/>
          <w:szCs w:val="28"/>
        </w:rPr>
        <w:t xml:space="preserve"> підприємств «</w:t>
      </w:r>
      <w:proofErr w:type="spellStart"/>
      <w:r>
        <w:rPr>
          <w:rFonts w:ascii="Times New Roman" w:hAnsi="Times New Roman" w:cs="Times New Roman"/>
          <w:bCs/>
          <w:sz w:val="28"/>
          <w:szCs w:val="28"/>
        </w:rPr>
        <w:t>Міськсвітло</w:t>
      </w:r>
      <w:proofErr w:type="spellEnd"/>
      <w:r>
        <w:rPr>
          <w:rFonts w:ascii="Times New Roman" w:hAnsi="Times New Roman" w:cs="Times New Roman"/>
          <w:bCs/>
          <w:sz w:val="28"/>
          <w:szCs w:val="28"/>
        </w:rPr>
        <w:t xml:space="preserve">» </w:t>
      </w:r>
      <w:r w:rsidR="007E5FB6">
        <w:rPr>
          <w:rFonts w:ascii="Times New Roman" w:hAnsi="Times New Roman" w:cs="Times New Roman"/>
          <w:bCs/>
          <w:sz w:val="28"/>
          <w:szCs w:val="28"/>
        </w:rPr>
        <w:t xml:space="preserve">та «Ритуальна служба» </w:t>
      </w:r>
      <w:r>
        <w:rPr>
          <w:rFonts w:ascii="Times New Roman" w:hAnsi="Times New Roman" w:cs="Times New Roman"/>
          <w:bCs/>
          <w:sz w:val="28"/>
          <w:szCs w:val="28"/>
        </w:rPr>
        <w:t>Чортківської міської ради вважати припиненою з дня</w:t>
      </w:r>
      <w:r w:rsidR="00451EA0">
        <w:rPr>
          <w:rFonts w:ascii="Times New Roman" w:hAnsi="Times New Roman" w:cs="Times New Roman"/>
          <w:bCs/>
          <w:sz w:val="28"/>
          <w:szCs w:val="28"/>
        </w:rPr>
        <w:t xml:space="preserve"> внесення реєстратором запису до державного реєстру.</w:t>
      </w:r>
    </w:p>
    <w:p w14:paraId="5573FF61" w14:textId="77777777" w:rsidR="00451EA0" w:rsidRPr="00BD65C6" w:rsidRDefault="00451EA0" w:rsidP="00451EA0">
      <w:pPr>
        <w:pStyle w:val="a6"/>
        <w:ind w:firstLine="708"/>
        <w:jc w:val="both"/>
        <w:rPr>
          <w:rFonts w:ascii="Times New Roman" w:hAnsi="Times New Roman" w:cs="Times New Roman"/>
          <w:sz w:val="28"/>
          <w:szCs w:val="28"/>
        </w:rPr>
      </w:pPr>
      <w:r w:rsidRPr="00BD65C6">
        <w:rPr>
          <w:rFonts w:ascii="Times New Roman" w:hAnsi="Times New Roman" w:cs="Times New Roman"/>
          <w:sz w:val="28"/>
          <w:szCs w:val="28"/>
        </w:rPr>
        <w:t>4.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w:t>
      </w:r>
    </w:p>
    <w:p w14:paraId="5E19180F" w14:textId="77777777" w:rsidR="00451EA0" w:rsidRPr="00BD65C6" w:rsidRDefault="00451EA0" w:rsidP="00451EA0">
      <w:pPr>
        <w:pStyle w:val="a6"/>
        <w:jc w:val="both"/>
        <w:rPr>
          <w:rFonts w:ascii="Times New Roman" w:hAnsi="Times New Roman" w:cs="Times New Roman"/>
          <w:sz w:val="28"/>
          <w:szCs w:val="28"/>
          <w:shd w:val="clear" w:color="auto" w:fill="FFFFFF"/>
        </w:rPr>
      </w:pPr>
      <w:r w:rsidRPr="00BD65C6">
        <w:rPr>
          <w:rFonts w:ascii="Times New Roman" w:hAnsi="Times New Roman" w:cs="Times New Roman"/>
          <w:sz w:val="28"/>
          <w:szCs w:val="28"/>
        </w:rPr>
        <w:tab/>
        <w:t>5</w:t>
      </w:r>
      <w:r w:rsidRPr="00BD65C6">
        <w:rPr>
          <w:rFonts w:ascii="Times New Roman" w:hAnsi="Times New Roman" w:cs="Times New Roman"/>
          <w:sz w:val="28"/>
          <w:szCs w:val="28"/>
          <w:shd w:val="clear" w:color="auto" w:fill="FFFFFF"/>
        </w:rPr>
        <w:t>.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w:t>
      </w:r>
    </w:p>
    <w:p w14:paraId="51C9DAA6" w14:textId="77777777" w:rsidR="00451EA0" w:rsidRDefault="00451EA0" w:rsidP="00DE2585">
      <w:pPr>
        <w:tabs>
          <w:tab w:val="left" w:pos="4678"/>
        </w:tabs>
        <w:spacing w:after="0" w:line="240" w:lineRule="auto"/>
        <w:jc w:val="both"/>
        <w:rPr>
          <w:rFonts w:ascii="Times New Roman" w:eastAsia="Times New Roman" w:hAnsi="Times New Roman" w:cs="Times New Roman"/>
          <w:b/>
          <w:bCs/>
          <w:sz w:val="28"/>
          <w:szCs w:val="28"/>
        </w:rPr>
      </w:pPr>
    </w:p>
    <w:p w14:paraId="77FBB4A4" w14:textId="77777777" w:rsidR="00451EA0" w:rsidRDefault="00451EA0" w:rsidP="00DE2585">
      <w:pPr>
        <w:tabs>
          <w:tab w:val="left" w:pos="4678"/>
        </w:tabs>
        <w:spacing w:after="0" w:line="240" w:lineRule="auto"/>
        <w:jc w:val="both"/>
        <w:rPr>
          <w:rFonts w:ascii="Times New Roman" w:eastAsia="Times New Roman" w:hAnsi="Times New Roman" w:cs="Times New Roman"/>
          <w:b/>
          <w:bCs/>
          <w:sz w:val="28"/>
          <w:szCs w:val="28"/>
        </w:rPr>
      </w:pPr>
    </w:p>
    <w:p w14:paraId="4FF2AF9E" w14:textId="47D60146" w:rsidR="00DE2585" w:rsidRPr="00DE2585" w:rsidRDefault="00DE2585" w:rsidP="00DE2585">
      <w:pPr>
        <w:tabs>
          <w:tab w:val="left" w:pos="4678"/>
        </w:tabs>
        <w:spacing w:after="0" w:line="240" w:lineRule="auto"/>
        <w:jc w:val="both"/>
        <w:rPr>
          <w:rFonts w:ascii="Times New Roman" w:eastAsia="Times New Roman" w:hAnsi="Times New Roman" w:cs="Times New Roman"/>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Pr="00DE2585">
        <w:rPr>
          <w:rFonts w:ascii="Times New Roman" w:eastAsia="Times New Roman" w:hAnsi="Times New Roman" w:cs="Times New Roman"/>
          <w:b/>
          <w:bCs/>
          <w:sz w:val="28"/>
          <w:szCs w:val="28"/>
        </w:rPr>
        <w:t xml:space="preserve"> Володимир ШМАТЬКО</w:t>
      </w:r>
    </w:p>
    <w:p w14:paraId="2C482E79" w14:textId="77777777" w:rsidR="000147F1" w:rsidRDefault="000147F1" w:rsidP="000147F1">
      <w:pPr>
        <w:pStyle w:val="a5"/>
        <w:jc w:val="both"/>
        <w:rPr>
          <w:rFonts w:ascii="Times New Roman" w:hAnsi="Times New Roman" w:cs="Times New Roman"/>
        </w:rPr>
      </w:pPr>
    </w:p>
    <w:p w14:paraId="5E671994" w14:textId="77777777" w:rsidR="00451EA0" w:rsidRDefault="00451EA0" w:rsidP="00451EA0"/>
    <w:p w14:paraId="0CE4DCC5" w14:textId="77777777" w:rsidR="00451EA0" w:rsidRPr="00451EA0" w:rsidRDefault="00451EA0" w:rsidP="00451EA0"/>
    <w:p w14:paraId="682B9060" w14:textId="055B92D7" w:rsidR="00BA46A1" w:rsidRPr="00451EA0" w:rsidRDefault="00451EA0" w:rsidP="00BA46A1">
      <w:pPr>
        <w:pStyle w:val="a5"/>
        <w:jc w:val="both"/>
        <w:rPr>
          <w:rFonts w:ascii="Times New Roman" w:hAnsi="Times New Roman" w:cs="Times New Roman"/>
          <w:sz w:val="28"/>
          <w:szCs w:val="28"/>
        </w:rPr>
      </w:pPr>
      <w:r w:rsidRPr="00451EA0">
        <w:rPr>
          <w:rFonts w:ascii="Times New Roman" w:hAnsi="Times New Roman" w:cs="Times New Roman"/>
          <w:sz w:val="28"/>
          <w:szCs w:val="28"/>
        </w:rPr>
        <w:lastRenderedPageBreak/>
        <w:t xml:space="preserve">Петро </w:t>
      </w:r>
      <w:proofErr w:type="spellStart"/>
      <w:r w:rsidRPr="00451EA0">
        <w:rPr>
          <w:rFonts w:ascii="Times New Roman" w:hAnsi="Times New Roman" w:cs="Times New Roman"/>
          <w:sz w:val="28"/>
          <w:szCs w:val="28"/>
        </w:rPr>
        <w:t>Гевко</w:t>
      </w:r>
      <w:proofErr w:type="spellEnd"/>
    </w:p>
    <w:p w14:paraId="6A4EAA75" w14:textId="77777777" w:rsidR="00BA46A1" w:rsidRPr="00451EA0" w:rsidRDefault="00BA46A1" w:rsidP="00BA46A1">
      <w:pPr>
        <w:pStyle w:val="a5"/>
        <w:jc w:val="both"/>
        <w:rPr>
          <w:rFonts w:ascii="Times New Roman" w:hAnsi="Times New Roman" w:cs="Times New Roman"/>
          <w:sz w:val="28"/>
          <w:szCs w:val="28"/>
        </w:rPr>
      </w:pPr>
      <w:r w:rsidRPr="00451EA0">
        <w:rPr>
          <w:rFonts w:ascii="Times New Roman" w:hAnsi="Times New Roman" w:cs="Times New Roman"/>
          <w:sz w:val="28"/>
          <w:szCs w:val="28"/>
        </w:rPr>
        <w:t xml:space="preserve">Ярослав </w:t>
      </w:r>
      <w:proofErr w:type="spellStart"/>
      <w:r w:rsidRPr="00451EA0">
        <w:rPr>
          <w:rFonts w:ascii="Times New Roman" w:hAnsi="Times New Roman" w:cs="Times New Roman"/>
          <w:sz w:val="28"/>
          <w:szCs w:val="28"/>
        </w:rPr>
        <w:t>Дзиндра</w:t>
      </w:r>
      <w:proofErr w:type="spellEnd"/>
    </w:p>
    <w:p w14:paraId="66EE46CF" w14:textId="1982F225" w:rsidR="00BA46A1" w:rsidRPr="00451EA0" w:rsidRDefault="00451EA0" w:rsidP="00BA46A1">
      <w:pPr>
        <w:pStyle w:val="a5"/>
        <w:jc w:val="both"/>
        <w:rPr>
          <w:rFonts w:ascii="Times New Roman" w:hAnsi="Times New Roman" w:cs="Times New Roman"/>
          <w:sz w:val="28"/>
          <w:szCs w:val="28"/>
        </w:rPr>
      </w:pPr>
      <w:r w:rsidRPr="00451EA0">
        <w:rPr>
          <w:rFonts w:ascii="Times New Roman" w:hAnsi="Times New Roman" w:cs="Times New Roman"/>
          <w:sz w:val="28"/>
          <w:szCs w:val="28"/>
        </w:rPr>
        <w:t xml:space="preserve">Наталія </w:t>
      </w:r>
      <w:proofErr w:type="spellStart"/>
      <w:r w:rsidRPr="00451EA0">
        <w:rPr>
          <w:rFonts w:ascii="Times New Roman" w:hAnsi="Times New Roman" w:cs="Times New Roman"/>
          <w:sz w:val="28"/>
          <w:szCs w:val="28"/>
        </w:rPr>
        <w:t>Войцеховська</w:t>
      </w:r>
      <w:proofErr w:type="spellEnd"/>
    </w:p>
    <w:p w14:paraId="5E1F5A26" w14:textId="77777777" w:rsidR="00BA46A1" w:rsidRPr="00451EA0" w:rsidRDefault="00BA46A1" w:rsidP="00BA46A1">
      <w:pPr>
        <w:pStyle w:val="a5"/>
        <w:jc w:val="both"/>
        <w:rPr>
          <w:rFonts w:ascii="Times New Roman" w:hAnsi="Times New Roman" w:cs="Times New Roman"/>
          <w:sz w:val="28"/>
          <w:szCs w:val="28"/>
          <w:lang w:val="ru-RU"/>
        </w:rPr>
      </w:pPr>
      <w:r w:rsidRPr="00451EA0">
        <w:rPr>
          <w:rFonts w:ascii="Times New Roman" w:hAnsi="Times New Roman" w:cs="Times New Roman"/>
          <w:sz w:val="28"/>
          <w:szCs w:val="28"/>
        </w:rPr>
        <w:t xml:space="preserve">Наталія </w:t>
      </w:r>
      <w:proofErr w:type="spellStart"/>
      <w:r w:rsidRPr="00451EA0">
        <w:rPr>
          <w:rFonts w:ascii="Times New Roman" w:hAnsi="Times New Roman" w:cs="Times New Roman"/>
          <w:sz w:val="28"/>
          <w:szCs w:val="28"/>
        </w:rPr>
        <w:t>Вандяк</w:t>
      </w:r>
      <w:proofErr w:type="spellEnd"/>
    </w:p>
    <w:p w14:paraId="73D253AB" w14:textId="77777777" w:rsidR="00BA46A1" w:rsidRPr="00451EA0" w:rsidRDefault="00BA46A1" w:rsidP="00BA46A1">
      <w:pPr>
        <w:spacing w:after="0" w:line="240" w:lineRule="auto"/>
        <w:rPr>
          <w:rFonts w:ascii="Times New Roman" w:hAnsi="Times New Roman" w:cs="Times New Roman"/>
          <w:sz w:val="28"/>
          <w:szCs w:val="28"/>
        </w:rPr>
      </w:pPr>
      <w:r w:rsidRPr="00451EA0">
        <w:rPr>
          <w:rFonts w:ascii="Times New Roman" w:hAnsi="Times New Roman" w:cs="Times New Roman"/>
          <w:sz w:val="28"/>
          <w:szCs w:val="28"/>
        </w:rPr>
        <w:t>Наталія Гладун</w:t>
      </w:r>
    </w:p>
    <w:p w14:paraId="66E0CE97" w14:textId="69339F44" w:rsidR="00BA46A1" w:rsidRPr="00451EA0" w:rsidRDefault="00451EA0" w:rsidP="00BA46A1">
      <w:pPr>
        <w:spacing w:after="0" w:line="240" w:lineRule="auto"/>
        <w:rPr>
          <w:rFonts w:ascii="Times New Roman" w:eastAsia="Times New Roman" w:hAnsi="Times New Roman" w:cs="Times New Roman"/>
          <w:b/>
          <w:sz w:val="32"/>
          <w:szCs w:val="32"/>
        </w:rPr>
      </w:pPr>
      <w:r w:rsidRPr="00451EA0">
        <w:rPr>
          <w:rFonts w:ascii="Times New Roman" w:hAnsi="Times New Roman" w:cs="Times New Roman"/>
          <w:sz w:val="28"/>
          <w:szCs w:val="28"/>
        </w:rPr>
        <w:t xml:space="preserve">Ірина Мацевко </w:t>
      </w:r>
    </w:p>
    <w:p w14:paraId="59626047" w14:textId="77777777" w:rsidR="00386DEC" w:rsidRPr="00386DEC" w:rsidRDefault="00386DEC" w:rsidP="00386DEC">
      <w:pPr>
        <w:shd w:val="clear" w:color="auto" w:fill="FFFFFF"/>
        <w:spacing w:after="0" w:line="240" w:lineRule="auto"/>
        <w:jc w:val="both"/>
        <w:rPr>
          <w:rFonts w:ascii="Times New Roman" w:eastAsia="Times New Roman" w:hAnsi="Times New Roman" w:cs="Times New Roman"/>
          <w:color w:val="000000"/>
        </w:rPr>
      </w:pPr>
    </w:p>
    <w:p w14:paraId="2E147370" w14:textId="77777777" w:rsidR="00386DEC" w:rsidRDefault="00386DEC" w:rsidP="00386DEC">
      <w:pPr>
        <w:spacing w:after="0" w:line="240" w:lineRule="auto"/>
        <w:rPr>
          <w:rFonts w:ascii="Times New Roman" w:hAnsi="Times New Roman" w:cs="Times New Roman"/>
        </w:rPr>
      </w:pPr>
    </w:p>
    <w:p w14:paraId="619D5BE3" w14:textId="77777777" w:rsidR="00CD71B7" w:rsidRDefault="00CD71B7" w:rsidP="000147F1">
      <w:pPr>
        <w:spacing w:after="0" w:line="240" w:lineRule="auto"/>
        <w:ind w:left="5245"/>
        <w:rPr>
          <w:rFonts w:ascii="Times New Roman" w:eastAsia="Times New Roman" w:hAnsi="Times New Roman" w:cs="Times New Roman"/>
          <w:b/>
          <w:sz w:val="28"/>
          <w:szCs w:val="28"/>
        </w:rPr>
      </w:pPr>
    </w:p>
    <w:sectPr w:rsidR="00CD71B7" w:rsidSect="006A2A01">
      <w:pgSz w:w="11906" w:h="16838"/>
      <w:pgMar w:top="850"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805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76770"/>
    <w:rsid w:val="000C214B"/>
    <w:rsid w:val="00282B28"/>
    <w:rsid w:val="00386DEC"/>
    <w:rsid w:val="003D1222"/>
    <w:rsid w:val="003E0CD2"/>
    <w:rsid w:val="003E1FE9"/>
    <w:rsid w:val="00451EA0"/>
    <w:rsid w:val="00544728"/>
    <w:rsid w:val="005541CC"/>
    <w:rsid w:val="006A2A01"/>
    <w:rsid w:val="006D713B"/>
    <w:rsid w:val="007C43B5"/>
    <w:rsid w:val="007C7614"/>
    <w:rsid w:val="007E5FB6"/>
    <w:rsid w:val="00833E0A"/>
    <w:rsid w:val="008731C1"/>
    <w:rsid w:val="00880C88"/>
    <w:rsid w:val="00911AAE"/>
    <w:rsid w:val="00A15A9F"/>
    <w:rsid w:val="00A9684A"/>
    <w:rsid w:val="00AC5C8B"/>
    <w:rsid w:val="00AE1B38"/>
    <w:rsid w:val="00B678EC"/>
    <w:rsid w:val="00BA46A1"/>
    <w:rsid w:val="00CD71B7"/>
    <w:rsid w:val="00DE2585"/>
    <w:rsid w:val="00E92F47"/>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BA86"/>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No Spacing"/>
    <w:uiPriority w:val="1"/>
    <w:qFormat/>
    <w:rsid w:val="00076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1238</Words>
  <Characters>706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Ірина Мацевко</cp:lastModifiedBy>
  <cp:revision>10</cp:revision>
  <cp:lastPrinted>2025-12-15T08:49:00Z</cp:lastPrinted>
  <dcterms:created xsi:type="dcterms:W3CDTF">2025-10-16T08:35:00Z</dcterms:created>
  <dcterms:modified xsi:type="dcterms:W3CDTF">2025-12-15T09:48:00Z</dcterms:modified>
</cp:coreProperties>
</file>