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8033" w14:textId="16E79B78" w:rsidR="00AD7806" w:rsidRPr="00B44B6B" w:rsidRDefault="00AD7806" w:rsidP="00AD780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B44B6B">
        <w:rPr>
          <w:rFonts w:ascii="Times New Roman" w:hAnsi="Times New Roman"/>
          <w:sz w:val="28"/>
          <w:szCs w:val="28"/>
          <w:lang w:val="uk-UA"/>
        </w:rPr>
        <w:t xml:space="preserve">Додаток                                                                                                   до рішення </w:t>
      </w:r>
      <w:r w:rsidR="007B431E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B44B6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14:paraId="371403C3" w14:textId="77777777" w:rsidR="00AD7806" w:rsidRPr="00B44B6B" w:rsidRDefault="00AD7806" w:rsidP="00AD780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B44B6B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B32616" w:rsidRPr="00B44B6B">
        <w:rPr>
          <w:rFonts w:ascii="Times New Roman" w:hAnsi="Times New Roman"/>
          <w:sz w:val="28"/>
          <w:szCs w:val="28"/>
          <w:lang w:val="uk-UA"/>
        </w:rPr>
        <w:t>_______________</w:t>
      </w:r>
      <w:r w:rsidRPr="00B44B6B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B32616" w:rsidRPr="00B44B6B">
        <w:rPr>
          <w:rFonts w:ascii="Times New Roman" w:hAnsi="Times New Roman"/>
          <w:sz w:val="28"/>
          <w:szCs w:val="28"/>
          <w:lang w:val="uk-UA"/>
        </w:rPr>
        <w:t>_____</w:t>
      </w:r>
    </w:p>
    <w:p w14:paraId="15E12483" w14:textId="77777777" w:rsidR="00AD7806" w:rsidRPr="00B44B6B" w:rsidRDefault="00AD7806" w:rsidP="00AD780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794272CE" w14:textId="77777777" w:rsidR="00AD7806" w:rsidRPr="00B44B6B" w:rsidRDefault="00AD7806" w:rsidP="00AD780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3B320A" w14:textId="77777777" w:rsidR="00AD7806" w:rsidRPr="00B44B6B" w:rsidRDefault="00AD7806" w:rsidP="00AD78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19124572"/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ПОЛОЖЕННЯ </w:t>
      </w:r>
    </w:p>
    <w:p w14:paraId="781F4A8B" w14:textId="76910661" w:rsidR="00B35CA2" w:rsidRDefault="00AD7806" w:rsidP="0053398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про преміювання </w:t>
      </w:r>
      <w:r w:rsidR="0031071A" w:rsidRPr="00B44B6B">
        <w:rPr>
          <w:rFonts w:ascii="Times New Roman" w:hAnsi="Times New Roman"/>
          <w:b/>
          <w:sz w:val="28"/>
          <w:szCs w:val="28"/>
          <w:lang w:val="uk-UA"/>
        </w:rPr>
        <w:t>директорі</w:t>
      </w:r>
      <w:r w:rsidR="00B35CA2" w:rsidRPr="00B44B6B">
        <w:rPr>
          <w:rFonts w:ascii="Times New Roman" w:hAnsi="Times New Roman"/>
          <w:b/>
          <w:sz w:val="28"/>
          <w:szCs w:val="28"/>
          <w:lang w:val="uk-UA"/>
        </w:rPr>
        <w:t xml:space="preserve">в закладів охорони </w:t>
      </w:r>
      <w:proofErr w:type="spellStart"/>
      <w:r w:rsidR="00B35CA2" w:rsidRPr="00B44B6B">
        <w:rPr>
          <w:rFonts w:ascii="Times New Roman" w:hAnsi="Times New Roman"/>
          <w:b/>
          <w:sz w:val="28"/>
          <w:szCs w:val="28"/>
          <w:lang w:val="uk-UA"/>
        </w:rPr>
        <w:t>здоров</w:t>
      </w:r>
      <w:proofErr w:type="spellEnd"/>
      <w:r w:rsidR="00B35CA2" w:rsidRPr="00B44B6B">
        <w:rPr>
          <w:rFonts w:ascii="Times New Roman" w:hAnsi="Times New Roman"/>
          <w:b/>
          <w:sz w:val="28"/>
          <w:szCs w:val="28"/>
          <w:lang w:val="ru-MD"/>
        </w:rPr>
        <w:t>’</w:t>
      </w:r>
      <w:r w:rsidR="00B35CA2" w:rsidRPr="00B44B6B">
        <w:rPr>
          <w:rFonts w:ascii="Times New Roman" w:hAnsi="Times New Roman"/>
          <w:b/>
          <w:sz w:val="28"/>
          <w:szCs w:val="28"/>
          <w:lang w:val="uk-UA"/>
        </w:rPr>
        <w:t>я</w:t>
      </w:r>
      <w:r w:rsidR="00FB6CE6" w:rsidRPr="00B44B6B">
        <w:rPr>
          <w:rFonts w:ascii="Times New Roman" w:hAnsi="Times New Roman"/>
          <w:b/>
          <w:sz w:val="28"/>
          <w:szCs w:val="28"/>
          <w:lang w:val="uk-UA"/>
        </w:rPr>
        <w:t xml:space="preserve">, що перебувають у комунальній власності </w:t>
      </w:r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Чортківської </w:t>
      </w:r>
      <w:r w:rsidR="00533980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</w:p>
    <w:bookmarkEnd w:id="0"/>
    <w:p w14:paraId="2D6FBF6C" w14:textId="77777777" w:rsidR="00533980" w:rsidRPr="00B44B6B" w:rsidRDefault="00533980" w:rsidP="0053398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7BAF94" w14:textId="77777777" w:rsidR="00AD7806" w:rsidRPr="00B44B6B" w:rsidRDefault="00AD7806" w:rsidP="00AD7806">
      <w:pPr>
        <w:pStyle w:val="a3"/>
        <w:numPr>
          <w:ilvl w:val="0"/>
          <w:numId w:val="1"/>
        </w:numPr>
        <w:spacing w:after="0"/>
        <w:ind w:left="0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4B6B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14:paraId="1B0BAEFD" w14:textId="77777777" w:rsidR="00AD7806" w:rsidRPr="00B44B6B" w:rsidRDefault="00AD7806" w:rsidP="00AD7806">
      <w:pPr>
        <w:pStyle w:val="a3"/>
        <w:spacing w:after="0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6CBF67" w14:textId="4F0D4109" w:rsidR="0084020A" w:rsidRPr="0084020A" w:rsidRDefault="0084020A" w:rsidP="008402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 xml:space="preserve">1.1. Це Положення розроблено з метою визначення єдиних умов, диференційованих показників та розмірів преміювання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директорів (далі </w:t>
      </w:r>
      <w:r w:rsidRPr="0084020A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керівників) </w:t>
      </w:r>
      <w:r w:rsidRPr="0084020A">
        <w:rPr>
          <w:rFonts w:ascii="Times New Roman" w:hAnsi="Times New Roman"/>
          <w:sz w:val="28"/>
          <w:szCs w:val="28"/>
          <w:lang w:val="uk-UA"/>
        </w:rPr>
        <w:t xml:space="preserve">комунальних некомерційних підприємств закладів охорони здоров’я (далі – КНП), що перебувають у комунальній власності Чортківської міської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Pr="0084020A">
        <w:rPr>
          <w:rFonts w:ascii="Times New Roman" w:hAnsi="Times New Roman"/>
          <w:sz w:val="28"/>
          <w:szCs w:val="28"/>
          <w:lang w:val="uk-UA"/>
        </w:rPr>
        <w:t xml:space="preserve">, та спрямоване на посилення взаємозв’язку оплати праці керівників з результатами діяльності </w:t>
      </w:r>
      <w:r>
        <w:rPr>
          <w:rFonts w:ascii="Times New Roman" w:hAnsi="Times New Roman"/>
          <w:sz w:val="28"/>
          <w:szCs w:val="28"/>
          <w:lang w:val="uk-UA"/>
        </w:rPr>
        <w:t>КНП</w:t>
      </w:r>
      <w:r w:rsidRPr="0084020A">
        <w:rPr>
          <w:rFonts w:ascii="Times New Roman" w:hAnsi="Times New Roman"/>
          <w:sz w:val="28"/>
          <w:szCs w:val="28"/>
          <w:lang w:val="uk-UA"/>
        </w:rPr>
        <w:t>, їх особистим трудовим внеском, забезпечення належної трудової та виконавської дисципліни.</w:t>
      </w:r>
    </w:p>
    <w:p w14:paraId="59F79E9E" w14:textId="77777777" w:rsidR="0084020A" w:rsidRPr="0084020A" w:rsidRDefault="0084020A" w:rsidP="008402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1.2. Положення розроблено відповідно до Кодексу законів про працю України, Закону України «Про оплату праці», постанови Кабінету Міністрів України від 19.05.1999 № 859 «Про умови і розміри оплати праці керівників підприємств, заснованих на державній, комунальній власності» (зі змінами), інших нормативно-правових актів.</w:t>
      </w:r>
    </w:p>
    <w:p w14:paraId="0B8D0930" w14:textId="4A84C41F" w:rsidR="0084020A" w:rsidRPr="0084020A" w:rsidRDefault="0084020A" w:rsidP="008402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1.3. Дія цього Положення поширюється на керівників КНП, а також на осіб, які виконують обов’язки керівників відповідно до рішень Чортківської міської ради або розпоряджень міського голови.</w:t>
      </w:r>
    </w:p>
    <w:p w14:paraId="3CA63E98" w14:textId="77777777" w:rsidR="0084020A" w:rsidRPr="0084020A" w:rsidRDefault="0084020A" w:rsidP="008402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1.4. До керівників КНП не застосовуються внутрішні положення про преміювання, затверджені безпосередньо на підприємствах.</w:t>
      </w:r>
    </w:p>
    <w:p w14:paraId="30ECAC6A" w14:textId="77777777" w:rsidR="00B44B6B" w:rsidRPr="00B44B6B" w:rsidRDefault="00B44B6B" w:rsidP="00B44B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A5010D" w14:textId="44705670" w:rsidR="00AD7806" w:rsidRPr="00B44B6B" w:rsidRDefault="00AD7806" w:rsidP="00AD78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84020A" w:rsidRPr="0084020A">
        <w:rPr>
          <w:rFonts w:ascii="Times New Roman" w:hAnsi="Times New Roman"/>
          <w:b/>
          <w:sz w:val="28"/>
          <w:szCs w:val="28"/>
          <w:lang w:val="uk-UA"/>
        </w:rPr>
        <w:t>Умови та періодичність преміювання</w:t>
      </w:r>
    </w:p>
    <w:p w14:paraId="5A263B65" w14:textId="77777777" w:rsidR="00AD7806" w:rsidRPr="00B44B6B" w:rsidRDefault="00AD7806" w:rsidP="00AD7806">
      <w:pPr>
        <w:tabs>
          <w:tab w:val="left" w:pos="1418"/>
        </w:tabs>
        <w:spacing w:after="0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D4D9D57" w14:textId="77777777" w:rsidR="0084020A" w:rsidRPr="0084020A" w:rsidRDefault="0084020A" w:rsidP="00C954CB">
      <w:pPr>
        <w:tabs>
          <w:tab w:val="left" w:pos="702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2.1. Преміювання керівників КНП здійснюється виключно за умови досягнення встановлених результативних показників діяльності закладу охорони здоров’я, дотримання умов контракту та відсутності обмежень, визначених цим Положенням.</w:t>
      </w:r>
    </w:p>
    <w:p w14:paraId="5599FE20" w14:textId="77777777" w:rsidR="0084020A" w:rsidRPr="0084020A" w:rsidRDefault="0084020A" w:rsidP="0084020A">
      <w:pPr>
        <w:tabs>
          <w:tab w:val="left" w:pos="7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2.2. Преміювання має стимулюючий характер і спрямоване на досягнення стратегічних цілей розвитку системи охорони здоров’я Чортківської міської територіальної громади, зокрема підвищення якості та доступності медичних послуг, фінансової стабільності КНП, енергоефективності та розвитку матеріально-технічної бази.</w:t>
      </w:r>
    </w:p>
    <w:p w14:paraId="0FB704A5" w14:textId="77777777" w:rsidR="0084020A" w:rsidRPr="0084020A" w:rsidRDefault="0084020A" w:rsidP="0084020A">
      <w:pPr>
        <w:tabs>
          <w:tab w:val="left" w:pos="7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2.3. Звітними періодами для оцінювання та преміювання є квартал та рік. Квартальне преміювання є основним, річне – додатковим і застосовується за умови стабільних позитивних результатів протягом року.</w:t>
      </w:r>
    </w:p>
    <w:p w14:paraId="7B39DA72" w14:textId="35FA3C7F" w:rsidR="0084020A" w:rsidRPr="0084020A" w:rsidRDefault="0084020A" w:rsidP="0084020A">
      <w:pPr>
        <w:tabs>
          <w:tab w:val="left" w:pos="7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 xml:space="preserve">2.4. Премія нараховується за фактично відпрацьований час у звітному періоді. Періоди відпустки, тимчасової непрацездатності, </w:t>
      </w:r>
      <w:proofErr w:type="spellStart"/>
      <w:r w:rsidRPr="0084020A">
        <w:rPr>
          <w:rFonts w:ascii="Times New Roman" w:hAnsi="Times New Roman"/>
          <w:sz w:val="28"/>
          <w:szCs w:val="28"/>
          <w:lang w:val="uk-UA"/>
        </w:rPr>
        <w:t>відряджень</w:t>
      </w:r>
      <w:proofErr w:type="spellEnd"/>
      <w:r w:rsidRPr="0084020A">
        <w:rPr>
          <w:rFonts w:ascii="Times New Roman" w:hAnsi="Times New Roman"/>
          <w:sz w:val="28"/>
          <w:szCs w:val="28"/>
          <w:lang w:val="uk-UA"/>
        </w:rPr>
        <w:t xml:space="preserve"> та навчання не враховуються при розрахунку премії.</w:t>
      </w:r>
    </w:p>
    <w:p w14:paraId="757E4391" w14:textId="77777777" w:rsidR="0084020A" w:rsidRPr="0084020A" w:rsidRDefault="0084020A" w:rsidP="0084020A">
      <w:pPr>
        <w:tabs>
          <w:tab w:val="left" w:pos="7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lastRenderedPageBreak/>
        <w:t>2.5. Максимальний розмір премії становить:</w:t>
      </w:r>
    </w:p>
    <w:p w14:paraId="07F31122" w14:textId="77777777" w:rsidR="0084020A" w:rsidRPr="0084020A" w:rsidRDefault="0084020A" w:rsidP="0084020A">
      <w:pPr>
        <w:numPr>
          <w:ilvl w:val="0"/>
          <w:numId w:val="3"/>
        </w:numPr>
        <w:tabs>
          <w:tab w:val="left" w:pos="70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за квартал – до трьох місячних посадових окладів керівника;</w:t>
      </w:r>
    </w:p>
    <w:p w14:paraId="12E4F7C8" w14:textId="39FDF89A" w:rsidR="0084020A" w:rsidRPr="0084020A" w:rsidRDefault="0084020A" w:rsidP="0084020A">
      <w:pPr>
        <w:numPr>
          <w:ilvl w:val="0"/>
          <w:numId w:val="3"/>
        </w:numPr>
        <w:tabs>
          <w:tab w:val="left" w:pos="70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за рік – у межах, визначених законодавством</w:t>
      </w:r>
      <w:r w:rsidR="0087441F">
        <w:rPr>
          <w:rFonts w:ascii="Times New Roman" w:hAnsi="Times New Roman"/>
          <w:sz w:val="28"/>
          <w:szCs w:val="28"/>
          <w:lang w:val="uk-UA"/>
        </w:rPr>
        <w:t>.</w:t>
      </w:r>
    </w:p>
    <w:p w14:paraId="7502707F" w14:textId="77777777" w:rsidR="0084020A" w:rsidRPr="0084020A" w:rsidRDefault="0084020A" w:rsidP="0084020A">
      <w:pPr>
        <w:tabs>
          <w:tab w:val="left" w:pos="7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2.6. Річне преміювання можливе лише за умови:</w:t>
      </w:r>
    </w:p>
    <w:p w14:paraId="79A2A4DB" w14:textId="77777777" w:rsidR="0084020A" w:rsidRPr="0084020A" w:rsidRDefault="0084020A" w:rsidP="0084020A">
      <w:pPr>
        <w:numPr>
          <w:ilvl w:val="0"/>
          <w:numId w:val="4"/>
        </w:numPr>
        <w:tabs>
          <w:tab w:val="left" w:pos="70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виконання не менше 80 відсотків диференційованих показників за всі квартали року;</w:t>
      </w:r>
    </w:p>
    <w:p w14:paraId="6F9B54F9" w14:textId="77777777" w:rsidR="0084020A" w:rsidRPr="0084020A" w:rsidRDefault="0084020A" w:rsidP="0084020A">
      <w:pPr>
        <w:numPr>
          <w:ilvl w:val="0"/>
          <w:numId w:val="4"/>
        </w:numPr>
        <w:tabs>
          <w:tab w:val="left" w:pos="70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відсутності заборгованості з виплати заробітної плати, податків, зборів та обов’язкових платежів;</w:t>
      </w:r>
    </w:p>
    <w:p w14:paraId="3517D88E" w14:textId="77777777" w:rsidR="0084020A" w:rsidRPr="0084020A" w:rsidRDefault="0084020A" w:rsidP="0084020A">
      <w:pPr>
        <w:numPr>
          <w:ilvl w:val="0"/>
          <w:numId w:val="4"/>
        </w:numPr>
        <w:tabs>
          <w:tab w:val="left" w:pos="70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відсутності обґрунтованих скарг, що підтверджують системні порушення у діяльності закладу.</w:t>
      </w:r>
    </w:p>
    <w:p w14:paraId="1F53A46B" w14:textId="77777777" w:rsidR="00AD7806" w:rsidRPr="00B44B6B" w:rsidRDefault="001A0882" w:rsidP="001A0882">
      <w:pPr>
        <w:tabs>
          <w:tab w:val="left" w:pos="7020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44B6B">
        <w:rPr>
          <w:rFonts w:ascii="Times New Roman" w:hAnsi="Times New Roman"/>
          <w:sz w:val="28"/>
          <w:szCs w:val="28"/>
          <w:lang w:val="uk-UA"/>
        </w:rPr>
        <w:tab/>
      </w:r>
    </w:p>
    <w:p w14:paraId="66D74E06" w14:textId="514A5245" w:rsidR="00AD7806" w:rsidRDefault="00AD7806" w:rsidP="00AD78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proofErr w:type="spellStart"/>
      <w:r w:rsidR="0084020A" w:rsidRPr="0084020A">
        <w:rPr>
          <w:rFonts w:ascii="Times New Roman" w:hAnsi="Times New Roman"/>
          <w:b/>
          <w:sz w:val="28"/>
          <w:szCs w:val="28"/>
        </w:rPr>
        <w:t>Обмеження</w:t>
      </w:r>
      <w:proofErr w:type="spellEnd"/>
      <w:r w:rsidR="0084020A" w:rsidRPr="0084020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4020A" w:rsidRPr="0084020A">
        <w:rPr>
          <w:rFonts w:ascii="Times New Roman" w:hAnsi="Times New Roman"/>
          <w:b/>
          <w:sz w:val="28"/>
          <w:szCs w:val="28"/>
        </w:rPr>
        <w:t>коригування</w:t>
      </w:r>
      <w:proofErr w:type="spellEnd"/>
      <w:r w:rsidR="0084020A" w:rsidRPr="0084020A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84020A" w:rsidRPr="0084020A">
        <w:rPr>
          <w:rFonts w:ascii="Times New Roman" w:hAnsi="Times New Roman"/>
          <w:b/>
          <w:sz w:val="28"/>
          <w:szCs w:val="28"/>
        </w:rPr>
        <w:t>випадки</w:t>
      </w:r>
      <w:proofErr w:type="spellEnd"/>
      <w:r w:rsidR="0084020A" w:rsidRPr="008402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020A" w:rsidRPr="0084020A">
        <w:rPr>
          <w:rFonts w:ascii="Times New Roman" w:hAnsi="Times New Roman"/>
          <w:b/>
          <w:sz w:val="28"/>
          <w:szCs w:val="28"/>
        </w:rPr>
        <w:t>ненарахування</w:t>
      </w:r>
      <w:proofErr w:type="spellEnd"/>
      <w:r w:rsidR="0084020A" w:rsidRPr="008402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020A" w:rsidRPr="0084020A">
        <w:rPr>
          <w:rFonts w:ascii="Times New Roman" w:hAnsi="Times New Roman"/>
          <w:b/>
          <w:sz w:val="28"/>
          <w:szCs w:val="28"/>
        </w:rPr>
        <w:t>премії</w:t>
      </w:r>
      <w:proofErr w:type="spellEnd"/>
    </w:p>
    <w:p w14:paraId="39903DE9" w14:textId="77777777" w:rsidR="00B44B6B" w:rsidRPr="00B44B6B" w:rsidRDefault="00B44B6B" w:rsidP="00AD78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2A663B" w14:textId="1B1B98E5" w:rsidR="0084020A" w:rsidRPr="0084020A" w:rsidRDefault="0084020A" w:rsidP="0084020A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</w:t>
      </w:r>
      <w:r w:rsidRPr="0084020A">
        <w:rPr>
          <w:rFonts w:ascii="Times New Roman" w:hAnsi="Times New Roman"/>
          <w:sz w:val="28"/>
          <w:szCs w:val="28"/>
          <w:lang w:val="uk-UA"/>
        </w:rPr>
        <w:t>3.1. У разі наявності заборгованості з виплати заробітної плати працівникам КНП у відповідному звітному періоді з причин, що залежать від діяльності керівника, розмір премії не може перевищувати 20 відсотків максимально допустимого розміру.</w:t>
      </w:r>
    </w:p>
    <w:p w14:paraId="23A0A965" w14:textId="1EF02D81" w:rsidR="0084020A" w:rsidRDefault="0084020A" w:rsidP="0084020A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 xml:space="preserve">      3.2. У разі збільшення заборгованості з виплати заробітної плати або кредиторської заборгованості порівняно з попереднім звітним періодом з вини керівника премія за такий період не нараховується.</w:t>
      </w:r>
    </w:p>
    <w:p w14:paraId="235A1FAB" w14:textId="3524AACA" w:rsidR="003C616C" w:rsidRDefault="003C616C" w:rsidP="0084020A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3.3 У разі </w:t>
      </w:r>
      <w:r w:rsidRPr="003C616C">
        <w:rPr>
          <w:rFonts w:ascii="Times New Roman" w:hAnsi="Times New Roman"/>
          <w:sz w:val="28"/>
          <w:szCs w:val="28"/>
          <w:lang w:val="uk-UA"/>
        </w:rPr>
        <w:t>незатвердження або непогодження в установленому законодавством порядку річного фінансового плану КНП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20A">
        <w:rPr>
          <w:rFonts w:ascii="Times New Roman" w:hAnsi="Times New Roman"/>
          <w:sz w:val="28"/>
          <w:szCs w:val="28"/>
          <w:lang w:val="uk-UA"/>
        </w:rPr>
        <w:t>з вини керівника премія за такий період не нараховується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D03E334" w14:textId="5826E51E" w:rsidR="001E2AAD" w:rsidRPr="001E2AAD" w:rsidRDefault="001E2AAD" w:rsidP="0084020A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3.4. П</w:t>
      </w:r>
      <w:r w:rsidRPr="001E2AAD">
        <w:rPr>
          <w:rFonts w:ascii="Times New Roman" w:hAnsi="Times New Roman"/>
          <w:sz w:val="28"/>
          <w:szCs w:val="28"/>
          <w:lang w:val="uk-UA"/>
        </w:rPr>
        <w:t>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1E2AAD">
        <w:rPr>
          <w:rFonts w:ascii="Times New Roman" w:hAnsi="Times New Roman"/>
          <w:sz w:val="28"/>
          <w:szCs w:val="28"/>
          <w:lang w:val="uk-UA"/>
        </w:rPr>
        <w:t>за окремим рішенням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44C325A4" w14:textId="4E1232F5" w:rsidR="003C616C" w:rsidRPr="003C616C" w:rsidRDefault="0084020A" w:rsidP="003C616C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C616C" w:rsidRPr="003C616C">
        <w:rPr>
          <w:rFonts w:ascii="Times New Roman" w:hAnsi="Times New Roman"/>
          <w:sz w:val="28"/>
          <w:szCs w:val="28"/>
          <w:lang w:val="uk-UA"/>
        </w:rPr>
        <w:t>3.</w:t>
      </w:r>
      <w:r w:rsidR="001E2AAD">
        <w:rPr>
          <w:rFonts w:ascii="Times New Roman" w:hAnsi="Times New Roman"/>
          <w:sz w:val="28"/>
          <w:szCs w:val="28"/>
          <w:lang w:val="uk-UA"/>
        </w:rPr>
        <w:t>5</w:t>
      </w:r>
      <w:r w:rsidR="003C616C" w:rsidRPr="003C616C">
        <w:rPr>
          <w:rFonts w:ascii="Times New Roman" w:hAnsi="Times New Roman"/>
          <w:sz w:val="28"/>
          <w:szCs w:val="28"/>
          <w:lang w:val="uk-UA"/>
        </w:rPr>
        <w:t>. Премія нараховується в обмеженому розмірі у разі:</w:t>
      </w:r>
    </w:p>
    <w:p w14:paraId="31FEEE70" w14:textId="77777777" w:rsidR="003C616C" w:rsidRPr="003C616C" w:rsidRDefault="003C616C" w:rsidP="003C616C">
      <w:pPr>
        <w:numPr>
          <w:ilvl w:val="0"/>
          <w:numId w:val="13"/>
        </w:num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C616C">
        <w:rPr>
          <w:rFonts w:ascii="Times New Roman" w:hAnsi="Times New Roman"/>
          <w:sz w:val="28"/>
          <w:szCs w:val="28"/>
          <w:lang w:val="uk-UA"/>
        </w:rPr>
        <w:t>погіршення якості роботи закладу охорони здоров’я, що підтверджується результатами перевірок, обґрунтованими зверненнями громадян або невиконанням умов контракту;</w:t>
      </w:r>
    </w:p>
    <w:p w14:paraId="1C0E1695" w14:textId="77777777" w:rsidR="003C616C" w:rsidRPr="003C616C" w:rsidRDefault="003C616C" w:rsidP="003C616C">
      <w:pPr>
        <w:numPr>
          <w:ilvl w:val="0"/>
          <w:numId w:val="13"/>
        </w:num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C616C">
        <w:rPr>
          <w:rFonts w:ascii="Times New Roman" w:hAnsi="Times New Roman"/>
          <w:sz w:val="28"/>
          <w:szCs w:val="28"/>
          <w:lang w:val="uk-UA"/>
        </w:rPr>
        <w:t>порушення фінансової чи трудової дисципліни, що призвело до негативних наслідків для діяльності підприємства;</w:t>
      </w:r>
    </w:p>
    <w:p w14:paraId="63850813" w14:textId="77777777" w:rsidR="003C616C" w:rsidRPr="003C616C" w:rsidRDefault="003C616C" w:rsidP="003C616C">
      <w:pPr>
        <w:numPr>
          <w:ilvl w:val="0"/>
          <w:numId w:val="13"/>
        </w:num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C616C">
        <w:rPr>
          <w:rFonts w:ascii="Times New Roman" w:hAnsi="Times New Roman"/>
          <w:sz w:val="28"/>
          <w:szCs w:val="28"/>
          <w:lang w:val="uk-UA"/>
        </w:rPr>
        <w:t>неподання або несвоєчасного подання звіту про результати діяльності за звітний період.</w:t>
      </w:r>
    </w:p>
    <w:p w14:paraId="0372D644" w14:textId="7F977D3C" w:rsidR="0084020A" w:rsidRPr="0084020A" w:rsidRDefault="0084020A" w:rsidP="003C616C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 xml:space="preserve">     3.</w:t>
      </w:r>
      <w:r w:rsidR="003C616C">
        <w:rPr>
          <w:rFonts w:ascii="Times New Roman" w:hAnsi="Times New Roman"/>
          <w:sz w:val="28"/>
          <w:szCs w:val="28"/>
          <w:lang w:val="uk-UA"/>
        </w:rPr>
        <w:t>5</w:t>
      </w:r>
      <w:r w:rsidRPr="0084020A">
        <w:rPr>
          <w:rFonts w:ascii="Times New Roman" w:hAnsi="Times New Roman"/>
          <w:sz w:val="28"/>
          <w:szCs w:val="28"/>
          <w:lang w:val="uk-UA"/>
        </w:rPr>
        <w:t>. У разі допущення на підприємстві нещасного випадку зі смертельним наслідком з вини підприємства премія за відповідний період не нараховується.</w:t>
      </w:r>
    </w:p>
    <w:p w14:paraId="2FE556A7" w14:textId="77777777" w:rsidR="00AD7806" w:rsidRPr="00B44B6B" w:rsidRDefault="00AD7806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A075C" w14:textId="586C13F9" w:rsidR="00AD7806" w:rsidRPr="00B44B6B" w:rsidRDefault="00AD7806" w:rsidP="00AD78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84020A" w:rsidRPr="0084020A">
        <w:rPr>
          <w:rFonts w:ascii="Times New Roman" w:hAnsi="Times New Roman"/>
          <w:b/>
          <w:sz w:val="28"/>
          <w:szCs w:val="28"/>
          <w:lang w:val="uk-UA"/>
        </w:rPr>
        <w:t>Порядок оцінювання діяльності керівників</w:t>
      </w:r>
    </w:p>
    <w:p w14:paraId="2939065D" w14:textId="77777777" w:rsidR="00AD7806" w:rsidRPr="00B44B6B" w:rsidRDefault="00AD7806" w:rsidP="00AD7806">
      <w:pPr>
        <w:tabs>
          <w:tab w:val="left" w:pos="1418"/>
          <w:tab w:val="left" w:pos="1701"/>
        </w:tabs>
        <w:spacing w:after="0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67C688" w14:textId="685386E6" w:rsidR="0084020A" w:rsidRPr="0084020A" w:rsidRDefault="00C954CB" w:rsidP="00C954C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4020A" w:rsidRPr="0084020A">
        <w:rPr>
          <w:rFonts w:ascii="Times New Roman" w:hAnsi="Times New Roman"/>
          <w:sz w:val="28"/>
          <w:szCs w:val="28"/>
          <w:lang w:val="uk-UA"/>
        </w:rPr>
        <w:t xml:space="preserve">4.1. Оцінювання діяльності керівників КНП здійснюється на основі системи диференційованих показників, визначених у Додатку 1 до цього Положення, із застосуванням принципів об’єктивності, </w:t>
      </w:r>
      <w:proofErr w:type="spellStart"/>
      <w:r w:rsidR="0084020A" w:rsidRPr="0084020A">
        <w:rPr>
          <w:rFonts w:ascii="Times New Roman" w:hAnsi="Times New Roman"/>
          <w:sz w:val="28"/>
          <w:szCs w:val="28"/>
          <w:lang w:val="uk-UA"/>
        </w:rPr>
        <w:t>вимірюваності</w:t>
      </w:r>
      <w:proofErr w:type="spellEnd"/>
      <w:r w:rsidR="0084020A" w:rsidRPr="0084020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84020A" w:rsidRPr="0084020A">
        <w:rPr>
          <w:rFonts w:ascii="Times New Roman" w:hAnsi="Times New Roman"/>
          <w:sz w:val="28"/>
          <w:szCs w:val="28"/>
          <w:lang w:val="uk-UA"/>
        </w:rPr>
        <w:t>порівнюваності</w:t>
      </w:r>
      <w:proofErr w:type="spellEnd"/>
      <w:r w:rsidR="0084020A" w:rsidRPr="0084020A">
        <w:rPr>
          <w:rFonts w:ascii="Times New Roman" w:hAnsi="Times New Roman"/>
          <w:sz w:val="28"/>
          <w:szCs w:val="28"/>
          <w:lang w:val="uk-UA"/>
        </w:rPr>
        <w:t>.</w:t>
      </w:r>
    </w:p>
    <w:p w14:paraId="5B383528" w14:textId="13F91C23" w:rsidR="0084020A" w:rsidRPr="00457295" w:rsidRDefault="00457295" w:rsidP="004572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4020A" w:rsidRPr="00457295">
        <w:rPr>
          <w:rFonts w:ascii="Times New Roman" w:hAnsi="Times New Roman"/>
          <w:sz w:val="28"/>
          <w:szCs w:val="28"/>
          <w:lang w:val="uk-UA"/>
        </w:rPr>
        <w:t>4.2. Базою для оцінювання є:</w:t>
      </w:r>
    </w:p>
    <w:p w14:paraId="165C3300" w14:textId="77777777" w:rsidR="0084020A" w:rsidRPr="0084020A" w:rsidRDefault="0084020A" w:rsidP="0084020A">
      <w:pPr>
        <w:pStyle w:val="a3"/>
        <w:numPr>
          <w:ilvl w:val="0"/>
          <w:numId w:val="7"/>
        </w:numPr>
        <w:spacing w:after="0"/>
        <w:ind w:hanging="294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lastRenderedPageBreak/>
        <w:t>виконання фінансового плану підприємства;</w:t>
      </w:r>
    </w:p>
    <w:p w14:paraId="6A1D36F4" w14:textId="77777777" w:rsidR="0084020A" w:rsidRPr="0084020A" w:rsidRDefault="0084020A" w:rsidP="0084020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динаміка доходів та витрат;</w:t>
      </w:r>
    </w:p>
    <w:p w14:paraId="7DD21211" w14:textId="77777777" w:rsidR="0084020A" w:rsidRPr="0084020A" w:rsidRDefault="0084020A" w:rsidP="0084020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рівень заборгованостей;</w:t>
      </w:r>
    </w:p>
    <w:p w14:paraId="7F0C17CC" w14:textId="77777777" w:rsidR="0084020A" w:rsidRPr="0084020A" w:rsidRDefault="0084020A" w:rsidP="0084020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результати внутрішніх та зовнішніх перевірок;</w:t>
      </w:r>
    </w:p>
    <w:p w14:paraId="0DF9F69B" w14:textId="77777777" w:rsidR="0084020A" w:rsidRPr="0084020A" w:rsidRDefault="0084020A" w:rsidP="0084020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якість управлінських рішень та виконання стратегічних завдань.</w:t>
      </w:r>
    </w:p>
    <w:p w14:paraId="497657C6" w14:textId="5DA909F8" w:rsidR="0084020A" w:rsidRDefault="0087441F" w:rsidP="008744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4020A" w:rsidRPr="0084020A">
        <w:rPr>
          <w:rFonts w:ascii="Times New Roman" w:hAnsi="Times New Roman"/>
          <w:sz w:val="28"/>
          <w:szCs w:val="28"/>
          <w:lang w:val="uk-UA"/>
        </w:rPr>
        <w:t>4.3. Керівник КНП зобов’язаний щоквартально</w:t>
      </w:r>
      <w:r w:rsidR="009E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0AC" w:rsidRPr="009E70AC">
        <w:rPr>
          <w:rFonts w:ascii="Times New Roman" w:hAnsi="Times New Roman"/>
          <w:sz w:val="28"/>
          <w:szCs w:val="28"/>
          <w:lang w:val="uk-UA"/>
        </w:rPr>
        <w:t>до 15-го числа місяця наступного за звітним періодом</w:t>
      </w:r>
      <w:r w:rsidR="009E70AC">
        <w:rPr>
          <w:rFonts w:ascii="Times New Roman" w:hAnsi="Times New Roman"/>
          <w:sz w:val="28"/>
          <w:szCs w:val="28"/>
          <w:lang w:val="uk-UA"/>
        </w:rPr>
        <w:t>,</w:t>
      </w:r>
      <w:r w:rsidR="009E70AC" w:rsidRPr="009E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20A" w:rsidRPr="0084020A">
        <w:rPr>
          <w:rFonts w:ascii="Times New Roman" w:hAnsi="Times New Roman"/>
          <w:sz w:val="28"/>
          <w:szCs w:val="28"/>
          <w:lang w:val="uk-UA"/>
        </w:rPr>
        <w:t>подавати до управління соціального захисту та охорони здоров’я міської ради звіт про виконання показників преміювання за встановленою</w:t>
      </w:r>
      <w:r>
        <w:rPr>
          <w:rFonts w:ascii="Times New Roman" w:hAnsi="Times New Roman"/>
          <w:sz w:val="28"/>
          <w:szCs w:val="28"/>
          <w:lang w:val="uk-UA"/>
        </w:rPr>
        <w:t xml:space="preserve"> цим Положенням</w:t>
      </w:r>
      <w:r w:rsidR="0084020A" w:rsidRPr="0084020A">
        <w:rPr>
          <w:rFonts w:ascii="Times New Roman" w:hAnsi="Times New Roman"/>
          <w:sz w:val="28"/>
          <w:szCs w:val="28"/>
          <w:lang w:val="uk-UA"/>
        </w:rPr>
        <w:t xml:space="preserve"> формо</w:t>
      </w:r>
      <w:r w:rsidR="00037D66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6E2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20A" w:rsidRPr="0084020A">
        <w:rPr>
          <w:rFonts w:ascii="Times New Roman" w:hAnsi="Times New Roman"/>
          <w:sz w:val="28"/>
          <w:szCs w:val="28"/>
          <w:lang w:val="uk-UA"/>
        </w:rPr>
        <w:t>з підтверджуючими документами.</w:t>
      </w:r>
    </w:p>
    <w:p w14:paraId="75F668C5" w14:textId="7E812459" w:rsidR="009E70AC" w:rsidRPr="009E70AC" w:rsidRDefault="009E70AC" w:rsidP="009E70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E70AC">
        <w:rPr>
          <w:rFonts w:ascii="Times New Roman" w:hAnsi="Times New Roman"/>
          <w:sz w:val="28"/>
          <w:szCs w:val="28"/>
          <w:lang w:val="uk-UA"/>
        </w:rPr>
        <w:t>4.4. До підтверджуючих документів, зокрема, можуть належати:</w:t>
      </w:r>
    </w:p>
    <w:p w14:paraId="091E45D4" w14:textId="70813529" w:rsidR="009E70AC" w:rsidRPr="009E70AC" w:rsidRDefault="009E70AC" w:rsidP="009E70AC">
      <w:pPr>
        <w:pStyle w:val="a3"/>
        <w:numPr>
          <w:ilvl w:val="0"/>
          <w:numId w:val="15"/>
        </w:numPr>
        <w:tabs>
          <w:tab w:val="clear" w:pos="720"/>
          <w:tab w:val="num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 xml:space="preserve">довідки бухгалтерської служби </w:t>
      </w:r>
      <w:r>
        <w:rPr>
          <w:rFonts w:ascii="Times New Roman" w:hAnsi="Times New Roman"/>
          <w:sz w:val="28"/>
          <w:szCs w:val="28"/>
          <w:lang w:val="uk-UA"/>
        </w:rPr>
        <w:t>КНП</w:t>
      </w:r>
      <w:r w:rsidRPr="009E70AC">
        <w:rPr>
          <w:rFonts w:ascii="Times New Roman" w:hAnsi="Times New Roman"/>
          <w:sz w:val="28"/>
          <w:szCs w:val="28"/>
          <w:lang w:val="uk-UA"/>
        </w:rPr>
        <w:t xml:space="preserve"> про стан заборгованості із виплати заробітної плати, сплати податків, зборів та єдиного внеску на загальнообов’язкове державне соціальне страхування;</w:t>
      </w:r>
    </w:p>
    <w:p w14:paraId="69699E05" w14:textId="77777777" w:rsidR="009E70AC" w:rsidRPr="009E70AC" w:rsidRDefault="009E70AC" w:rsidP="009E70A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>копії фінансової звітності та звітів про виконання фінансового плану підприємства за відповідний звітний період;</w:t>
      </w:r>
    </w:p>
    <w:p w14:paraId="1692DCD9" w14:textId="77777777" w:rsidR="009E70AC" w:rsidRPr="009E70AC" w:rsidRDefault="009E70AC" w:rsidP="009E70A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>копії договорів, актів виконаних робіт, актів приймання-передачі, накладних та інших документів, що підтверджують здійснення заходів з розвитку матеріально-технічної бази, капітального ремонту, реконструкції або придбання обладнання;</w:t>
      </w:r>
    </w:p>
    <w:p w14:paraId="1B2F329F" w14:textId="77777777" w:rsidR="009E70AC" w:rsidRPr="009E70AC" w:rsidRDefault="009E70AC" w:rsidP="009E70A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>довідки, аналітичні матеріали або порівняльні розрахунки щодо впровадження енергоефективних заходів;</w:t>
      </w:r>
    </w:p>
    <w:p w14:paraId="7CB5C3AB" w14:textId="77777777" w:rsidR="009E70AC" w:rsidRPr="009E70AC" w:rsidRDefault="009E70AC" w:rsidP="009E70A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>довідки про відсутність обґрунтованих скарг або результати розгляду звернень громадян;</w:t>
      </w:r>
    </w:p>
    <w:p w14:paraId="64206304" w14:textId="77777777" w:rsidR="009E70AC" w:rsidRPr="009E70AC" w:rsidRDefault="009E70AC" w:rsidP="009E70A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>інформація та документи, що підтверджують виконання розпоряджень і доручень міського голови, його заступників, виконавчих органів міської ради, органів виконавчої влади у межах умов контракту;</w:t>
      </w:r>
    </w:p>
    <w:p w14:paraId="2F0EB647" w14:textId="28748CDB" w:rsidR="009E70AC" w:rsidRDefault="009E70AC" w:rsidP="009E70A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70AC">
        <w:rPr>
          <w:rFonts w:ascii="Times New Roman" w:hAnsi="Times New Roman"/>
          <w:sz w:val="28"/>
          <w:szCs w:val="28"/>
          <w:lang w:val="uk-UA"/>
        </w:rPr>
        <w:t>акти перевірок, висновки контролюючих органів або інші документи — у разі наявності підстав для коригування (зменшення) розміру премії.</w:t>
      </w:r>
    </w:p>
    <w:p w14:paraId="79473841" w14:textId="761F1F80" w:rsidR="009E70AC" w:rsidRPr="009E70AC" w:rsidRDefault="009E70AC" w:rsidP="009E70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4.5. </w:t>
      </w:r>
      <w:r w:rsidRPr="009E70AC">
        <w:rPr>
          <w:rFonts w:ascii="Times New Roman" w:hAnsi="Times New Roman"/>
          <w:sz w:val="28"/>
          <w:szCs w:val="28"/>
          <w:lang w:val="uk-UA"/>
        </w:rPr>
        <w:t xml:space="preserve">Підтверджуючі документи подаються у вигляді копій, завірених підписом керівника </w:t>
      </w:r>
      <w:r>
        <w:rPr>
          <w:rFonts w:ascii="Times New Roman" w:hAnsi="Times New Roman"/>
          <w:sz w:val="28"/>
          <w:szCs w:val="28"/>
          <w:lang w:val="uk-UA"/>
        </w:rPr>
        <w:t>КНП</w:t>
      </w:r>
      <w:r w:rsidRPr="009E70AC">
        <w:rPr>
          <w:rFonts w:ascii="Times New Roman" w:hAnsi="Times New Roman"/>
          <w:sz w:val="28"/>
          <w:szCs w:val="28"/>
          <w:lang w:val="uk-UA"/>
        </w:rPr>
        <w:t xml:space="preserve"> та, у разі наявності, печаткою підприємства.</w:t>
      </w:r>
    </w:p>
    <w:p w14:paraId="0E0DD3B6" w14:textId="38F04F4D" w:rsidR="009E70AC" w:rsidRPr="009E70AC" w:rsidRDefault="009E70AC" w:rsidP="009E70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E70AC">
        <w:rPr>
          <w:rFonts w:ascii="Times New Roman" w:hAnsi="Times New Roman"/>
          <w:sz w:val="28"/>
          <w:szCs w:val="28"/>
          <w:lang w:val="uk-UA"/>
        </w:rPr>
        <w:t xml:space="preserve">4.8. Управління соціального захисту та охорони здоров’я міської ради має право запитувати у керівника </w:t>
      </w:r>
      <w:r>
        <w:rPr>
          <w:rFonts w:ascii="Times New Roman" w:hAnsi="Times New Roman"/>
          <w:sz w:val="28"/>
          <w:szCs w:val="28"/>
          <w:lang w:val="uk-UA"/>
        </w:rPr>
        <w:t>КНП</w:t>
      </w:r>
      <w:r w:rsidRPr="009E70AC">
        <w:rPr>
          <w:rFonts w:ascii="Times New Roman" w:hAnsi="Times New Roman"/>
          <w:sz w:val="28"/>
          <w:szCs w:val="28"/>
          <w:lang w:val="uk-UA"/>
        </w:rPr>
        <w:t xml:space="preserve"> додаткові підтверджуючі матеріали у разі необхідності уточнення або перевірки поданих даних.</w:t>
      </w:r>
    </w:p>
    <w:p w14:paraId="5C121AFF" w14:textId="00727997" w:rsidR="0084020A" w:rsidRDefault="0084020A" w:rsidP="0084020A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020A">
        <w:rPr>
          <w:rFonts w:ascii="Times New Roman" w:hAnsi="Times New Roman"/>
          <w:sz w:val="28"/>
          <w:szCs w:val="28"/>
          <w:lang w:val="uk-UA"/>
        </w:rPr>
        <w:t>4.</w:t>
      </w:r>
      <w:r w:rsidR="009E70AC">
        <w:rPr>
          <w:rFonts w:ascii="Times New Roman" w:hAnsi="Times New Roman"/>
          <w:sz w:val="28"/>
          <w:szCs w:val="28"/>
          <w:lang w:val="uk-UA"/>
        </w:rPr>
        <w:t>5</w:t>
      </w:r>
      <w:r w:rsidRPr="0084020A">
        <w:rPr>
          <w:rFonts w:ascii="Times New Roman" w:hAnsi="Times New Roman"/>
          <w:sz w:val="28"/>
          <w:szCs w:val="28"/>
          <w:lang w:val="uk-UA"/>
        </w:rPr>
        <w:t>. Управління соціального захисту та охорони здоров’я міської ради здійснює аналіз поданих матеріалів, формує висновок щодо рівня виконання показників та готує пропозиції щодо розміру премії.</w:t>
      </w:r>
    </w:p>
    <w:p w14:paraId="1B78BDA9" w14:textId="77777777" w:rsidR="00457295" w:rsidRDefault="00457295" w:rsidP="0084020A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FC965E" w14:textId="67C41D9A" w:rsidR="00457295" w:rsidRDefault="00457295" w:rsidP="0045729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B44B6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457295"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 w:rsidRPr="00457295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Pr="004572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7295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Pr="00457295">
        <w:rPr>
          <w:rFonts w:ascii="Times New Roman" w:hAnsi="Times New Roman"/>
          <w:b/>
          <w:sz w:val="28"/>
          <w:szCs w:val="28"/>
        </w:rPr>
        <w:t xml:space="preserve"> про </w:t>
      </w:r>
      <w:proofErr w:type="spellStart"/>
      <w:r w:rsidRPr="00457295">
        <w:rPr>
          <w:rFonts w:ascii="Times New Roman" w:hAnsi="Times New Roman"/>
          <w:b/>
          <w:sz w:val="28"/>
          <w:szCs w:val="28"/>
        </w:rPr>
        <w:t>преміювання</w:t>
      </w:r>
      <w:proofErr w:type="spellEnd"/>
    </w:p>
    <w:p w14:paraId="3E22B7A8" w14:textId="77777777" w:rsidR="00457295" w:rsidRDefault="00457295" w:rsidP="0045729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70D4BC" w14:textId="77777777" w:rsidR="00B57134" w:rsidRPr="00B57134" w:rsidRDefault="00B57134" w:rsidP="00B571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 xml:space="preserve">5.1. Преміювання керівників КНП здійснюється </w:t>
      </w:r>
      <w:r w:rsidRPr="00B57134">
        <w:rPr>
          <w:rFonts w:ascii="Times New Roman" w:hAnsi="Times New Roman"/>
          <w:sz w:val="28"/>
          <w:szCs w:val="28"/>
          <w:lang w:val="uk-UA"/>
        </w:rPr>
        <w:t>на підставі розпорядження Чортківського міського голови</w:t>
      </w:r>
      <w:r w:rsidRPr="00B57134">
        <w:rPr>
          <w:rFonts w:ascii="Times New Roman" w:hAnsi="Times New Roman"/>
          <w:bCs/>
          <w:sz w:val="28"/>
          <w:szCs w:val="28"/>
          <w:lang w:val="uk-UA"/>
        </w:rPr>
        <w:t xml:space="preserve"> у межах повноважень, визначених законодавством, цим Положенням та контрактом з керівником.</w:t>
      </w:r>
    </w:p>
    <w:p w14:paraId="7A9E2089" w14:textId="25F6D8D0" w:rsidR="00B57134" w:rsidRPr="00B57134" w:rsidRDefault="00B57134" w:rsidP="00B571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5.2. </w:t>
      </w:r>
      <w:proofErr w:type="spellStart"/>
      <w:r w:rsidRPr="00B57134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B57134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Чортківського міського голови про преміювання готується управлінням соціального захисту та охорони здоров’я міської ради на підставі:</w:t>
      </w:r>
    </w:p>
    <w:p w14:paraId="1F532BB8" w14:textId="77777777" w:rsidR="00B57134" w:rsidRPr="00B57134" w:rsidRDefault="00B57134" w:rsidP="00B5713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звіту керівника КНП про результати діяльності за звітний період;</w:t>
      </w:r>
    </w:p>
    <w:p w14:paraId="54C106BD" w14:textId="77777777" w:rsidR="00B57134" w:rsidRPr="00B57134" w:rsidRDefault="00B57134" w:rsidP="00B5713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аналітичного висновку управління соціального захисту та охорони здоров’я;</w:t>
      </w:r>
    </w:p>
    <w:p w14:paraId="0C2C52C9" w14:textId="77777777" w:rsidR="00B57134" w:rsidRPr="00B57134" w:rsidRDefault="00B57134" w:rsidP="00B5713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подання заступника міського голови відповідно до функціонального розподілу повноважень.</w:t>
      </w:r>
    </w:p>
    <w:p w14:paraId="1B709F7F" w14:textId="09E85CF6" w:rsidR="00B57134" w:rsidRPr="00B57134" w:rsidRDefault="00B57134" w:rsidP="00B571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5.3. У разі необхідності управління соціального захисту та охорони здоров’я міської ради має право ініціювати додаткову перевірку достовірності поданих керівником даних або запит додаткових підтвердних матеріалів.</w:t>
      </w:r>
    </w:p>
    <w:p w14:paraId="4AA380A3" w14:textId="77777777" w:rsidR="00B57134" w:rsidRPr="00B57134" w:rsidRDefault="00B57134" w:rsidP="00B571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5.4. Розпорядження Чортківського міського голови про преміювання може передбачати:</w:t>
      </w:r>
    </w:p>
    <w:p w14:paraId="7D8ABB36" w14:textId="77777777" w:rsidR="00B57134" w:rsidRPr="00B57134" w:rsidRDefault="00B57134" w:rsidP="00B571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повне преміювання керівника;</w:t>
      </w:r>
    </w:p>
    <w:p w14:paraId="4E3D0A31" w14:textId="77777777" w:rsidR="00B57134" w:rsidRPr="00B57134" w:rsidRDefault="00B57134" w:rsidP="00B571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часткове преміювання із застосуванням коригуючих коефіцієнтів;</w:t>
      </w:r>
    </w:p>
    <w:p w14:paraId="16BCD225" w14:textId="77777777" w:rsidR="00B57134" w:rsidRPr="00B57134" w:rsidRDefault="00B57134" w:rsidP="00B571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Cs/>
          <w:sz w:val="28"/>
          <w:szCs w:val="28"/>
          <w:lang w:val="uk-UA"/>
        </w:rPr>
        <w:t>відмову у преміюванні із зазначенням мотивованих підстав.</w:t>
      </w:r>
    </w:p>
    <w:p w14:paraId="0EEEC8D1" w14:textId="77777777" w:rsidR="00457295" w:rsidRPr="00457295" w:rsidRDefault="00457295" w:rsidP="004572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AD535C" w14:textId="63474153" w:rsidR="00457295" w:rsidRDefault="00457295" w:rsidP="00457295">
      <w:pPr>
        <w:pStyle w:val="a3"/>
        <w:spacing w:after="0"/>
        <w:ind w:left="0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57295">
        <w:rPr>
          <w:rFonts w:ascii="Times New Roman" w:hAnsi="Times New Roman"/>
          <w:b/>
          <w:bCs/>
          <w:sz w:val="28"/>
          <w:szCs w:val="28"/>
          <w:lang w:val="uk-UA"/>
        </w:rPr>
        <w:t xml:space="preserve">6. </w:t>
      </w:r>
      <w:proofErr w:type="spellStart"/>
      <w:r w:rsidRPr="00457295">
        <w:rPr>
          <w:rFonts w:ascii="Times New Roman" w:hAnsi="Times New Roman"/>
          <w:b/>
          <w:bCs/>
          <w:sz w:val="28"/>
          <w:szCs w:val="28"/>
        </w:rPr>
        <w:t>Заключні</w:t>
      </w:r>
      <w:proofErr w:type="spellEnd"/>
      <w:r w:rsidRPr="0045729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7295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</w:p>
    <w:p w14:paraId="36E4BBEE" w14:textId="77777777" w:rsidR="00457295" w:rsidRDefault="00457295" w:rsidP="00457295">
      <w:pPr>
        <w:pStyle w:val="a3"/>
        <w:spacing w:after="0"/>
        <w:ind w:left="0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547104" w14:textId="77777777" w:rsidR="00457295" w:rsidRPr="00457295" w:rsidRDefault="00457295" w:rsidP="00457295">
      <w:pPr>
        <w:pStyle w:val="a3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7295">
        <w:rPr>
          <w:rFonts w:ascii="Times New Roman" w:hAnsi="Times New Roman"/>
          <w:sz w:val="28"/>
          <w:szCs w:val="28"/>
          <w:lang w:val="uk-UA"/>
        </w:rPr>
        <w:t>6.1. Контроль за виконанням цього Положення покладається на управління соціального захисту та охорони здоров’я Чортківської міської ради.</w:t>
      </w:r>
    </w:p>
    <w:p w14:paraId="40806CF6" w14:textId="77777777" w:rsidR="00457295" w:rsidRDefault="00457295" w:rsidP="00457295">
      <w:pPr>
        <w:pStyle w:val="a3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7295">
        <w:rPr>
          <w:rFonts w:ascii="Times New Roman" w:hAnsi="Times New Roman"/>
          <w:sz w:val="28"/>
          <w:szCs w:val="28"/>
          <w:lang w:val="uk-UA"/>
        </w:rPr>
        <w:t>6.2. Зміни та доповнення до цього Положення вносяться у порядку, визначеному законодавством.</w:t>
      </w:r>
    </w:p>
    <w:p w14:paraId="462436FA" w14:textId="77777777" w:rsidR="00457295" w:rsidRPr="00B57134" w:rsidRDefault="00457295" w:rsidP="00B5713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37B3F5" w14:textId="77777777" w:rsidR="00457295" w:rsidRDefault="00457295" w:rsidP="00457295">
      <w:pPr>
        <w:pStyle w:val="a3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A07EC" w14:textId="77777777" w:rsidR="00457295" w:rsidRDefault="00457295" w:rsidP="00457295">
      <w:pPr>
        <w:pStyle w:val="a3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8F51F2" w14:textId="7A32E292" w:rsidR="00457295" w:rsidRPr="00457295" w:rsidRDefault="00457295" w:rsidP="0045729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57295">
        <w:rPr>
          <w:rFonts w:ascii="Times New Roman" w:hAnsi="Times New Roman"/>
          <w:b/>
          <w:bCs/>
          <w:sz w:val="28"/>
          <w:szCs w:val="28"/>
          <w:lang w:val="uk-UA"/>
        </w:rPr>
        <w:t>Секретар міської ради                                                               Ярослав ДЗИНДРА</w:t>
      </w:r>
    </w:p>
    <w:p w14:paraId="2B8047F3" w14:textId="77777777" w:rsidR="00457295" w:rsidRPr="0084020A" w:rsidRDefault="00457295" w:rsidP="004572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F00C5F" w14:textId="2887458D" w:rsidR="00AD7806" w:rsidRDefault="00AD7806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CF2FFE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1B59AD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202B07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948387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C11DA2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A43410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AA5DAD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4BB3CC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AE6092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DDD19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22FB6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77DDB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5C1308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01A1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970753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6A89C0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45D480" w14:textId="77777777" w:rsidR="008E25B7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87BBB" w14:textId="77777777" w:rsidR="008E25B7" w:rsidRPr="00B44B6B" w:rsidRDefault="008E25B7" w:rsidP="001045F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76191" w14:textId="77777777" w:rsidR="00AD7806" w:rsidRDefault="00AD7806" w:rsidP="00AD7806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06D556" w14:textId="77777777" w:rsidR="00AD7806" w:rsidRDefault="00AD7806" w:rsidP="00AD7806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54962B" w14:textId="019F36CC" w:rsidR="00B57134" w:rsidRDefault="00B57134" w:rsidP="00B57134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uk-UA"/>
        </w:rPr>
      </w:pPr>
      <w:r w:rsidRPr="00B44B6B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B44B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до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B44B6B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7A358036" w14:textId="77777777" w:rsidR="002B61DB" w:rsidRDefault="002B61DB" w:rsidP="00AD7806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C13E5F0" w14:textId="77777777" w:rsidR="00B57134" w:rsidRDefault="00B57134" w:rsidP="00B57134">
      <w:pPr>
        <w:tabs>
          <w:tab w:val="left" w:pos="1418"/>
          <w:tab w:val="left" w:pos="1843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27E204A" w14:textId="77777777" w:rsidR="00B57134" w:rsidRPr="00B57134" w:rsidRDefault="00B57134" w:rsidP="00B57134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57134">
        <w:rPr>
          <w:rFonts w:ascii="Times New Roman" w:hAnsi="Times New Roman"/>
          <w:b/>
          <w:bCs/>
          <w:sz w:val="28"/>
          <w:szCs w:val="28"/>
          <w:lang w:val="uk-UA"/>
        </w:rPr>
        <w:t>ДИФЕРЕНЦІЙОВАНІ ПОКАЗНИКИ</w:t>
      </w:r>
    </w:p>
    <w:p w14:paraId="2549FEBC" w14:textId="77777777" w:rsidR="00037D66" w:rsidRDefault="00B57134" w:rsidP="00037D66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7134">
        <w:rPr>
          <w:rFonts w:ascii="Times New Roman" w:hAnsi="Times New Roman"/>
          <w:b/>
          <w:bCs/>
          <w:sz w:val="28"/>
          <w:szCs w:val="28"/>
          <w:lang w:val="uk-UA"/>
        </w:rPr>
        <w:t>оцінювання та преміювання керівника закладу охорони здоров’я, що діє 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57134">
        <w:rPr>
          <w:rFonts w:ascii="Times New Roman" w:hAnsi="Times New Roman"/>
          <w:b/>
          <w:bCs/>
          <w:sz w:val="28"/>
          <w:szCs w:val="28"/>
          <w:lang w:val="uk-UA"/>
        </w:rPr>
        <w:t>організаційно-правовій формі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57134">
        <w:rPr>
          <w:rFonts w:ascii="Times New Roman" w:hAnsi="Times New Roman"/>
          <w:b/>
          <w:sz w:val="28"/>
          <w:szCs w:val="28"/>
          <w:lang w:val="uk-UA"/>
        </w:rPr>
        <w:t>комунального некомерційного підприємства</w:t>
      </w:r>
    </w:p>
    <w:p w14:paraId="75F514FE" w14:textId="77777777" w:rsidR="00037D66" w:rsidRDefault="00037D66" w:rsidP="00037D66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9776" w:type="dxa"/>
        <w:tblInd w:w="-142" w:type="dxa"/>
        <w:tblLook w:val="04A0" w:firstRow="1" w:lastRow="0" w:firstColumn="1" w:lastColumn="0" w:noHBand="0" w:noVBand="1"/>
      </w:tblPr>
      <w:tblGrid>
        <w:gridCol w:w="792"/>
        <w:gridCol w:w="4327"/>
        <w:gridCol w:w="2118"/>
        <w:gridCol w:w="2539"/>
      </w:tblGrid>
      <w:tr w:rsidR="00037D66" w14:paraId="2C935854" w14:textId="77777777" w:rsidTr="00037D66">
        <w:tc>
          <w:tcPr>
            <w:tcW w:w="792" w:type="dxa"/>
          </w:tcPr>
          <w:p w14:paraId="1F76E5CE" w14:textId="77777777" w:rsidR="00037D66" w:rsidRPr="00037D66" w:rsidRDefault="00037D66" w:rsidP="00037D66">
            <w:pPr>
              <w:pStyle w:val="TableParagraph"/>
              <w:ind w:left="220" w:right="137" w:hanging="68"/>
              <w:rPr>
                <w:b/>
                <w:bCs/>
                <w:sz w:val="24"/>
                <w:szCs w:val="24"/>
              </w:rPr>
            </w:pPr>
            <w:r w:rsidRPr="00037D66">
              <w:rPr>
                <w:b/>
                <w:bCs/>
                <w:spacing w:val="-10"/>
                <w:sz w:val="24"/>
                <w:szCs w:val="24"/>
              </w:rPr>
              <w:t>№ з</w:t>
            </w:r>
          </w:p>
          <w:p w14:paraId="6949BAF7" w14:textId="2F5ACEDA" w:rsidR="00037D66" w:rsidRPr="00037D66" w:rsidRDefault="00037D66" w:rsidP="00037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7D66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/п</w:t>
            </w:r>
          </w:p>
        </w:tc>
        <w:tc>
          <w:tcPr>
            <w:tcW w:w="4327" w:type="dxa"/>
          </w:tcPr>
          <w:p w14:paraId="4C968CB7" w14:textId="49BE51D1" w:rsidR="00037D66" w:rsidRPr="00037D66" w:rsidRDefault="00037D66" w:rsidP="00037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37D66">
              <w:rPr>
                <w:rFonts w:ascii="Times New Roman" w:hAnsi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037D6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118" w:type="dxa"/>
          </w:tcPr>
          <w:p w14:paraId="2555A9DA" w14:textId="77777777" w:rsidR="00037D66" w:rsidRPr="00037D66" w:rsidRDefault="00037D66" w:rsidP="00037D66">
            <w:pPr>
              <w:pStyle w:val="TableParagraph"/>
              <w:ind w:left="260" w:firstLine="232"/>
              <w:rPr>
                <w:b/>
                <w:bCs/>
                <w:sz w:val="24"/>
                <w:szCs w:val="24"/>
              </w:rPr>
            </w:pPr>
            <w:r w:rsidRPr="00037D66">
              <w:rPr>
                <w:b/>
                <w:bCs/>
                <w:spacing w:val="-2"/>
                <w:sz w:val="24"/>
                <w:szCs w:val="24"/>
              </w:rPr>
              <w:t>Розмір посадового</w:t>
            </w:r>
          </w:p>
          <w:p w14:paraId="46A13367" w14:textId="6261CB63" w:rsidR="00037D66" w:rsidRPr="00037D66" w:rsidRDefault="00037D66" w:rsidP="00037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7D6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окладу</w:t>
            </w:r>
          </w:p>
        </w:tc>
        <w:tc>
          <w:tcPr>
            <w:tcW w:w="2539" w:type="dxa"/>
          </w:tcPr>
          <w:p w14:paraId="5CC481D6" w14:textId="77777777" w:rsidR="00037D66" w:rsidRPr="00037D66" w:rsidRDefault="00037D66" w:rsidP="00037D66">
            <w:pPr>
              <w:pStyle w:val="TableParagraph"/>
              <w:ind w:left="581" w:hanging="348"/>
              <w:rPr>
                <w:b/>
                <w:bCs/>
                <w:sz w:val="24"/>
                <w:szCs w:val="24"/>
              </w:rPr>
            </w:pPr>
            <w:r w:rsidRPr="00037D66">
              <w:rPr>
                <w:b/>
                <w:bCs/>
                <w:spacing w:val="-2"/>
                <w:sz w:val="24"/>
                <w:szCs w:val="24"/>
              </w:rPr>
              <w:t>Коригування премії</w:t>
            </w:r>
          </w:p>
          <w:p w14:paraId="313DD7FA" w14:textId="4601BCEA" w:rsidR="00037D66" w:rsidRPr="00037D66" w:rsidRDefault="00836B36" w:rsidP="00836B3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/>
              </w:rPr>
              <w:t xml:space="preserve">    </w:t>
            </w:r>
            <w:r w:rsidR="00037D66" w:rsidRPr="00037D6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(</w:t>
            </w:r>
            <w:proofErr w:type="spellStart"/>
            <w:r w:rsidR="00037D66" w:rsidRPr="00037D6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зменшення</w:t>
            </w:r>
            <w:proofErr w:type="spellEnd"/>
            <w:r w:rsidR="00037D66" w:rsidRPr="00037D6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</w:tr>
      <w:tr w:rsidR="00037D66" w14:paraId="2B64D0BC" w14:textId="77777777" w:rsidTr="00037D66">
        <w:tc>
          <w:tcPr>
            <w:tcW w:w="792" w:type="dxa"/>
          </w:tcPr>
          <w:p w14:paraId="26D2AD06" w14:textId="3BBC8319" w:rsidR="00037D66" w:rsidRPr="00037D66" w:rsidRDefault="00037D66" w:rsidP="00037D66">
            <w:pPr>
              <w:pStyle w:val="TableParagraph"/>
              <w:ind w:left="220" w:right="137" w:hanging="68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7" w:type="dxa"/>
          </w:tcPr>
          <w:p w14:paraId="7B448D40" w14:textId="49FE1852" w:rsidR="00037D66" w:rsidRPr="00037D66" w:rsidRDefault="00037D66" w:rsidP="00037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8" w:type="dxa"/>
          </w:tcPr>
          <w:p w14:paraId="0FEBDACC" w14:textId="33F7CB25" w:rsidR="00037D66" w:rsidRPr="00037D66" w:rsidRDefault="00037D66" w:rsidP="00037D66">
            <w:pPr>
              <w:pStyle w:val="TableParagraph"/>
              <w:ind w:left="260" w:firstLine="232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39" w:type="dxa"/>
          </w:tcPr>
          <w:p w14:paraId="6635720A" w14:textId="44391D9D" w:rsidR="00037D66" w:rsidRPr="00037D66" w:rsidRDefault="00037D66" w:rsidP="00037D66">
            <w:pPr>
              <w:pStyle w:val="TableParagraph"/>
              <w:ind w:left="581" w:hanging="348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37D66" w14:paraId="51CBB476" w14:textId="77777777" w:rsidTr="00037D66">
        <w:tc>
          <w:tcPr>
            <w:tcW w:w="792" w:type="dxa"/>
          </w:tcPr>
          <w:p w14:paraId="424A2923" w14:textId="52AC44AB" w:rsidR="00037D66" w:rsidRPr="00037D66" w:rsidRDefault="00037D66" w:rsidP="00037D66">
            <w:pPr>
              <w:pStyle w:val="TableParagraph"/>
              <w:ind w:left="220" w:right="137" w:hanging="6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27" w:type="dxa"/>
            <w:vAlign w:val="center"/>
          </w:tcPr>
          <w:p w14:paraId="32190559" w14:textId="35D32EDC" w:rsidR="00037D66" w:rsidRPr="00037D66" w:rsidRDefault="00037D66" w:rsidP="00037D66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фінансового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14:paraId="04EEF4D0" w14:textId="01B9867E" w:rsidR="00037D66" w:rsidRPr="00037D66" w:rsidRDefault="00037D66" w:rsidP="00037D66">
            <w:pPr>
              <w:pStyle w:val="TableParagraph"/>
              <w:ind w:left="260" w:firstLine="232"/>
              <w:rPr>
                <w:spacing w:val="-10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539" w:type="dxa"/>
          </w:tcPr>
          <w:p w14:paraId="5E327BFE" w14:textId="77777777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</w:p>
        </w:tc>
      </w:tr>
      <w:tr w:rsidR="00037D66" w14:paraId="562E9D39" w14:textId="77777777" w:rsidTr="00037D66">
        <w:tc>
          <w:tcPr>
            <w:tcW w:w="792" w:type="dxa"/>
          </w:tcPr>
          <w:p w14:paraId="275ACB66" w14:textId="456937B6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27" w:type="dxa"/>
            <w:vAlign w:val="center"/>
          </w:tcPr>
          <w:p w14:paraId="6139D035" w14:textId="708B13D6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Забезпечення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ефективної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фінансово-господарської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діяльності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підприємства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.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Застосування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управлінських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та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організаційних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заходів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gram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для 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зростання</w:t>
            </w:r>
            <w:proofErr w:type="spellEnd"/>
            <w:proofErr w:type="gram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доходів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та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оптимізації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>витрат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. </w:t>
            </w:r>
          </w:p>
        </w:tc>
        <w:tc>
          <w:tcPr>
            <w:tcW w:w="2118" w:type="dxa"/>
          </w:tcPr>
          <w:p w14:paraId="2284FDF8" w14:textId="77777777" w:rsidR="00037D66" w:rsidRPr="00037D66" w:rsidRDefault="00037D66" w:rsidP="00037D66">
            <w:pPr>
              <w:pStyle w:val="TableParagraph"/>
              <w:rPr>
                <w:b/>
                <w:sz w:val="24"/>
                <w:szCs w:val="24"/>
                <w:lang w:val="ru-MD"/>
              </w:rPr>
            </w:pPr>
          </w:p>
          <w:p w14:paraId="01F57E63" w14:textId="630FC512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539" w:type="dxa"/>
          </w:tcPr>
          <w:p w14:paraId="41FE5C7A" w14:textId="77777777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</w:p>
        </w:tc>
      </w:tr>
      <w:tr w:rsidR="00037D66" w14:paraId="0008DAD3" w14:textId="77777777" w:rsidTr="00037D66">
        <w:tc>
          <w:tcPr>
            <w:tcW w:w="792" w:type="dxa"/>
          </w:tcPr>
          <w:p w14:paraId="01CAB9CD" w14:textId="6F08234B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27" w:type="dxa"/>
            <w:vAlign w:val="center"/>
          </w:tcPr>
          <w:p w14:paraId="263EF9B2" w14:textId="77777777" w:rsidR="00037D66" w:rsidRPr="00037D66" w:rsidRDefault="00037D66" w:rsidP="00037D66">
            <w:pPr>
              <w:pStyle w:val="TableParagraph"/>
              <w:ind w:left="107" w:right="109"/>
              <w:rPr>
                <w:i/>
                <w:sz w:val="24"/>
                <w:szCs w:val="24"/>
              </w:rPr>
            </w:pPr>
            <w:r w:rsidRPr="00037D66">
              <w:rPr>
                <w:sz w:val="24"/>
                <w:szCs w:val="24"/>
              </w:rPr>
              <w:t xml:space="preserve">Спрямування фінансових ресурсів на розвиток матеріально-технічної бази підприємства, </w:t>
            </w:r>
            <w:r w:rsidRPr="00037D66">
              <w:rPr>
                <w:i/>
                <w:sz w:val="24"/>
                <w:szCs w:val="24"/>
              </w:rPr>
              <w:t xml:space="preserve">в тому числі: </w:t>
            </w:r>
          </w:p>
          <w:p w14:paraId="58FDE878" w14:textId="77777777" w:rsidR="00037D66" w:rsidRPr="00037D66" w:rsidRDefault="00037D66" w:rsidP="00037D66">
            <w:pPr>
              <w:pStyle w:val="TableParagraph"/>
              <w:numPr>
                <w:ilvl w:val="0"/>
                <w:numId w:val="12"/>
              </w:numPr>
              <w:ind w:right="109"/>
              <w:rPr>
                <w:i/>
                <w:sz w:val="24"/>
                <w:szCs w:val="24"/>
              </w:rPr>
            </w:pPr>
            <w:r w:rsidRPr="00037D66">
              <w:rPr>
                <w:i/>
                <w:sz w:val="24"/>
                <w:szCs w:val="24"/>
              </w:rPr>
              <w:t>придбання нового медичного обладнання;</w:t>
            </w:r>
          </w:p>
          <w:p w14:paraId="1FCC3663" w14:textId="77777777" w:rsidR="00037D66" w:rsidRPr="00037D66" w:rsidRDefault="00037D66" w:rsidP="00037D66">
            <w:pPr>
              <w:pStyle w:val="TableParagraph"/>
              <w:numPr>
                <w:ilvl w:val="0"/>
                <w:numId w:val="12"/>
              </w:numPr>
              <w:ind w:right="109"/>
              <w:rPr>
                <w:i/>
                <w:sz w:val="24"/>
                <w:szCs w:val="24"/>
              </w:rPr>
            </w:pPr>
            <w:r w:rsidRPr="00037D66">
              <w:rPr>
                <w:i/>
                <w:sz w:val="24"/>
                <w:szCs w:val="24"/>
              </w:rPr>
              <w:t>капітальний ремонт;</w:t>
            </w:r>
          </w:p>
          <w:p w14:paraId="784F31ED" w14:textId="77777777" w:rsidR="00037D66" w:rsidRPr="00037D66" w:rsidRDefault="00037D66" w:rsidP="00037D66">
            <w:pPr>
              <w:pStyle w:val="TableParagraph"/>
              <w:numPr>
                <w:ilvl w:val="0"/>
                <w:numId w:val="12"/>
              </w:numPr>
              <w:ind w:right="109"/>
              <w:rPr>
                <w:i/>
                <w:sz w:val="24"/>
                <w:szCs w:val="24"/>
              </w:rPr>
            </w:pPr>
            <w:r w:rsidRPr="00037D66">
              <w:rPr>
                <w:i/>
                <w:sz w:val="24"/>
                <w:szCs w:val="24"/>
              </w:rPr>
              <w:t xml:space="preserve">реконструкція. </w:t>
            </w:r>
          </w:p>
          <w:p w14:paraId="5946B088" w14:textId="77777777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13B599F" w14:textId="77777777" w:rsidR="00037D66" w:rsidRPr="00037D66" w:rsidRDefault="00037D66" w:rsidP="00037D66">
            <w:pPr>
              <w:pStyle w:val="TableParagraph"/>
              <w:rPr>
                <w:b/>
                <w:sz w:val="24"/>
                <w:szCs w:val="24"/>
              </w:rPr>
            </w:pPr>
          </w:p>
          <w:p w14:paraId="2CE9DA71" w14:textId="77777777" w:rsidR="00037D66" w:rsidRPr="00037D66" w:rsidRDefault="00037D66" w:rsidP="00037D66">
            <w:pPr>
              <w:pStyle w:val="TableParagraph"/>
              <w:spacing w:before="135"/>
              <w:rPr>
                <w:b/>
                <w:sz w:val="24"/>
                <w:szCs w:val="24"/>
              </w:rPr>
            </w:pPr>
          </w:p>
          <w:p w14:paraId="07EF410E" w14:textId="226DE4F0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539" w:type="dxa"/>
          </w:tcPr>
          <w:p w14:paraId="009F72EF" w14:textId="77777777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</w:p>
        </w:tc>
      </w:tr>
      <w:tr w:rsidR="00037D66" w14:paraId="38BCFF2A" w14:textId="77777777" w:rsidTr="00037D66">
        <w:tc>
          <w:tcPr>
            <w:tcW w:w="792" w:type="dxa"/>
          </w:tcPr>
          <w:p w14:paraId="2BA78F3D" w14:textId="6CF49464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27" w:type="dxa"/>
            <w:vAlign w:val="center"/>
          </w:tcPr>
          <w:p w14:paraId="562EEA8E" w14:textId="7DEDABEC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енергоефективних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засобів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зменшення</w:t>
            </w:r>
            <w:proofErr w:type="spellEnd"/>
            <w:r w:rsidRPr="00037D6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037D6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паливно-енергетичних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ресурсів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>,</w:t>
            </w:r>
            <w:r w:rsidRPr="00037D6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енергоносіїв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18" w:type="dxa"/>
          </w:tcPr>
          <w:p w14:paraId="60E929CB" w14:textId="21E976A5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539" w:type="dxa"/>
          </w:tcPr>
          <w:p w14:paraId="6BF53346" w14:textId="77777777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</w:p>
        </w:tc>
      </w:tr>
      <w:tr w:rsidR="00037D66" w14:paraId="3078F479" w14:textId="77777777" w:rsidTr="00037D66">
        <w:tc>
          <w:tcPr>
            <w:tcW w:w="792" w:type="dxa"/>
          </w:tcPr>
          <w:p w14:paraId="0887ACE8" w14:textId="14795FCD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27" w:type="dxa"/>
            <w:vAlign w:val="center"/>
          </w:tcPr>
          <w:p w14:paraId="5800F601" w14:textId="0F5CF65F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7D66">
              <w:rPr>
                <w:rFonts w:ascii="Times New Roman" w:hAnsi="Times New Roman"/>
                <w:sz w:val="24"/>
                <w:szCs w:val="24"/>
                <w:lang w:val="uk-UA"/>
              </w:rPr>
              <w:t>Відсутність скарг із підтвердженими недоліками  в організації роботи</w:t>
            </w:r>
            <w:r w:rsidRPr="00037D6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  <w:r w:rsidRPr="00037D66">
              <w:rPr>
                <w:rFonts w:ascii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  <w:lang w:val="uk-UA"/>
              </w:rPr>
              <w:t>щодо</w:t>
            </w:r>
            <w:r w:rsidRPr="00037D6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 w:rsidRPr="00037D6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  <w:lang w:val="uk-UA"/>
              </w:rPr>
              <w:t>якісної</w:t>
            </w:r>
            <w:r w:rsidRPr="00037D6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  <w:lang w:val="uk-UA"/>
              </w:rPr>
              <w:t>медичної допомоги населенню.</w:t>
            </w:r>
          </w:p>
        </w:tc>
        <w:tc>
          <w:tcPr>
            <w:tcW w:w="2118" w:type="dxa"/>
          </w:tcPr>
          <w:p w14:paraId="37EA6745" w14:textId="7C644524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539" w:type="dxa"/>
          </w:tcPr>
          <w:p w14:paraId="368892EA" w14:textId="77777777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</w:p>
        </w:tc>
      </w:tr>
      <w:tr w:rsidR="00037D66" w14:paraId="6A64B620" w14:textId="77777777" w:rsidTr="00037D66">
        <w:tc>
          <w:tcPr>
            <w:tcW w:w="792" w:type="dxa"/>
          </w:tcPr>
          <w:p w14:paraId="09BB5ABE" w14:textId="2DBD83D8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27" w:type="dxa"/>
            <w:vAlign w:val="center"/>
          </w:tcPr>
          <w:p w14:paraId="5A77C26B" w14:textId="77777777" w:rsidR="00037D66" w:rsidRPr="00037D66" w:rsidRDefault="00037D66" w:rsidP="00037D66">
            <w:pPr>
              <w:pStyle w:val="TableParagraph"/>
              <w:ind w:left="107" w:right="97"/>
              <w:rPr>
                <w:sz w:val="24"/>
                <w:szCs w:val="24"/>
              </w:rPr>
            </w:pPr>
            <w:r w:rsidRPr="00037D66">
              <w:rPr>
                <w:sz w:val="24"/>
                <w:szCs w:val="24"/>
              </w:rPr>
              <w:t xml:space="preserve">Своєчасне та в повному обсязі виконання розпоряджень міського голови, </w:t>
            </w:r>
            <w:r w:rsidRPr="00037D66">
              <w:rPr>
                <w:color w:val="000000" w:themeColor="text1"/>
                <w:sz w:val="24"/>
                <w:szCs w:val="24"/>
              </w:rPr>
              <w:t xml:space="preserve">заступника міського голови з питань діяльності виконавчих органів Чортківської міської ради </w:t>
            </w:r>
            <w:r w:rsidRPr="00037D66">
              <w:rPr>
                <w:sz w:val="24"/>
                <w:szCs w:val="24"/>
              </w:rPr>
              <w:t>згідно функціонального розподілу посадових обов’язків, У</w:t>
            </w:r>
            <w:r w:rsidRPr="00037D66">
              <w:rPr>
                <w:color w:val="000000" w:themeColor="text1"/>
                <w:sz w:val="24"/>
                <w:szCs w:val="24"/>
              </w:rPr>
              <w:t>правління соціального захисту та охорони здоров’я  Чортківської міської ради</w:t>
            </w:r>
            <w:r w:rsidRPr="00037D66">
              <w:rPr>
                <w:sz w:val="24"/>
                <w:szCs w:val="24"/>
              </w:rPr>
              <w:t>, департаменту</w:t>
            </w:r>
            <w:r w:rsidRPr="00037D6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охорони</w:t>
            </w:r>
            <w:r w:rsidRPr="00037D6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 xml:space="preserve">здоров’я Тернопільської обласної адміністрації,  доручень Міністерства </w:t>
            </w:r>
            <w:r w:rsidRPr="00037D66">
              <w:rPr>
                <w:sz w:val="24"/>
                <w:szCs w:val="24"/>
              </w:rPr>
              <w:lastRenderedPageBreak/>
              <w:t>охорони здоров’я України в межах умов контракту.</w:t>
            </w:r>
          </w:p>
          <w:p w14:paraId="7394DF3F" w14:textId="77777777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14:paraId="314564E1" w14:textId="3F6A719E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2539" w:type="dxa"/>
          </w:tcPr>
          <w:p w14:paraId="4E3BE248" w14:textId="77777777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</w:p>
        </w:tc>
      </w:tr>
      <w:tr w:rsidR="00037D66" w14:paraId="78421E16" w14:textId="77777777" w:rsidTr="00037D66">
        <w:tc>
          <w:tcPr>
            <w:tcW w:w="792" w:type="dxa"/>
          </w:tcPr>
          <w:p w14:paraId="52A3B866" w14:textId="71957FB4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27" w:type="dxa"/>
            <w:vAlign w:val="center"/>
          </w:tcPr>
          <w:p w14:paraId="6DE60262" w14:textId="0F511D45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Наявність</w:t>
            </w:r>
            <w:proofErr w:type="spellEnd"/>
            <w:r w:rsidRPr="00037D6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заборгованості</w:t>
            </w:r>
            <w:proofErr w:type="spellEnd"/>
            <w:r w:rsidRPr="00037D6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037D6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037D66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платежів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до державного,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бюджету та ЄСВ у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відповідному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квартальному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річному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звітному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2118" w:type="dxa"/>
          </w:tcPr>
          <w:p w14:paraId="2BF667EF" w14:textId="77777777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6FDF8E5" w14:textId="35DCA3BA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2"/>
                <w:sz w:val="24"/>
                <w:szCs w:val="24"/>
              </w:rPr>
              <w:t>-</w:t>
            </w: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</w:tr>
      <w:tr w:rsidR="00037D66" w14:paraId="100A1066" w14:textId="77777777" w:rsidTr="00037D66">
        <w:tc>
          <w:tcPr>
            <w:tcW w:w="792" w:type="dxa"/>
          </w:tcPr>
          <w:p w14:paraId="114FE320" w14:textId="6C81F13B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27" w:type="dxa"/>
            <w:vAlign w:val="center"/>
          </w:tcPr>
          <w:p w14:paraId="40C8F86C" w14:textId="09BCB8B6" w:rsidR="00037D66" w:rsidRPr="008A3178" w:rsidRDefault="00037D66" w:rsidP="00037D6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Наявність</w:t>
            </w:r>
            <w:proofErr w:type="spellEnd"/>
            <w:r w:rsidRPr="00037D6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заборгованості</w:t>
            </w:r>
            <w:proofErr w:type="spellEnd"/>
            <w:r w:rsidRPr="00037D66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037D66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оплати 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proofErr w:type="gramEnd"/>
            <w:r w:rsidR="008A31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звітний період</w:t>
            </w:r>
          </w:p>
        </w:tc>
        <w:tc>
          <w:tcPr>
            <w:tcW w:w="2118" w:type="dxa"/>
          </w:tcPr>
          <w:p w14:paraId="78EF311B" w14:textId="77777777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B3BCBE7" w14:textId="1EB56131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2"/>
                <w:sz w:val="24"/>
                <w:szCs w:val="24"/>
              </w:rPr>
              <w:t>-</w:t>
            </w: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</w:tr>
      <w:tr w:rsidR="00037D66" w14:paraId="71B014EB" w14:textId="77777777" w:rsidTr="00037D66">
        <w:tc>
          <w:tcPr>
            <w:tcW w:w="792" w:type="dxa"/>
          </w:tcPr>
          <w:p w14:paraId="2834719E" w14:textId="357DFE35" w:rsidR="00037D66" w:rsidRPr="00037D66" w:rsidRDefault="00520D65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="00037D66" w:rsidRPr="00037D66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327" w:type="dxa"/>
            <w:vAlign w:val="center"/>
          </w:tcPr>
          <w:p w14:paraId="7EF77537" w14:textId="4EF37E5F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Невиконання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умов контракту </w:t>
            </w:r>
            <w:proofErr w:type="gramStart"/>
            <w:r w:rsidRPr="00037D66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тому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призначені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виконувачами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7D66">
              <w:rPr>
                <w:rFonts w:ascii="Times New Roman" w:hAnsi="Times New Roman"/>
                <w:sz w:val="24"/>
                <w:szCs w:val="24"/>
              </w:rPr>
              <w:t>керівників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7D66">
              <w:rPr>
                <w:rFonts w:ascii="Times New Roman" w:hAnsi="Times New Roman"/>
                <w:sz w:val="24"/>
                <w:szCs w:val="24"/>
              </w:rPr>
              <w:t>у поточному квартальному</w:t>
            </w:r>
            <w:proofErr w:type="gram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річному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звітному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періоді</w:t>
            </w:r>
            <w:proofErr w:type="spellEnd"/>
          </w:p>
        </w:tc>
        <w:tc>
          <w:tcPr>
            <w:tcW w:w="2118" w:type="dxa"/>
          </w:tcPr>
          <w:p w14:paraId="7658AF5F" w14:textId="77777777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</w:p>
        </w:tc>
        <w:tc>
          <w:tcPr>
            <w:tcW w:w="2539" w:type="dxa"/>
          </w:tcPr>
          <w:p w14:paraId="434CBB09" w14:textId="6E43D262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2"/>
                <w:sz w:val="24"/>
                <w:szCs w:val="24"/>
              </w:rPr>
              <w:t>-</w:t>
            </w: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</w:tr>
      <w:tr w:rsidR="00037D66" w14:paraId="659C218D" w14:textId="77777777" w:rsidTr="00037D66">
        <w:tc>
          <w:tcPr>
            <w:tcW w:w="792" w:type="dxa"/>
          </w:tcPr>
          <w:p w14:paraId="3FF771D8" w14:textId="0EEA8F1E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1</w:t>
            </w:r>
            <w:r w:rsidR="00520D65">
              <w:rPr>
                <w:spacing w:val="-5"/>
                <w:sz w:val="24"/>
                <w:szCs w:val="24"/>
              </w:rPr>
              <w:t>0</w:t>
            </w:r>
            <w:r w:rsidRPr="00037D66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327" w:type="dxa"/>
            <w:vAlign w:val="center"/>
          </w:tcPr>
          <w:p w14:paraId="12D73ABF" w14:textId="615BFE27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r w:rsidRPr="00037D6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037D6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037D6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37D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несвоєчасне</w:t>
            </w:r>
            <w:proofErr w:type="spellEnd"/>
            <w:r w:rsidRPr="00037D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037D6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pacing w:val="-2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2118" w:type="dxa"/>
          </w:tcPr>
          <w:p w14:paraId="65F56B9B" w14:textId="77777777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32DF852" w14:textId="21320E43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2"/>
                <w:sz w:val="24"/>
                <w:szCs w:val="24"/>
              </w:rPr>
              <w:t>-</w:t>
            </w: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</w:tr>
      <w:tr w:rsidR="00037D66" w14:paraId="14A3A519" w14:textId="77777777" w:rsidTr="00037D66">
        <w:tc>
          <w:tcPr>
            <w:tcW w:w="792" w:type="dxa"/>
          </w:tcPr>
          <w:p w14:paraId="213E9FCF" w14:textId="112A5E0D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1</w:t>
            </w:r>
            <w:r w:rsidR="00520D65">
              <w:rPr>
                <w:spacing w:val="-5"/>
                <w:sz w:val="24"/>
                <w:szCs w:val="24"/>
              </w:rPr>
              <w:t>1</w:t>
            </w:r>
            <w:r w:rsidRPr="00037D66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327" w:type="dxa"/>
            <w:vAlign w:val="center"/>
          </w:tcPr>
          <w:p w14:paraId="4D5899F8" w14:textId="77777777" w:rsidR="00037D66" w:rsidRPr="00037D66" w:rsidRDefault="00037D66" w:rsidP="00037D66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037D66">
              <w:rPr>
                <w:sz w:val="24"/>
                <w:szCs w:val="24"/>
              </w:rPr>
              <w:t xml:space="preserve">Набрання законної сили </w:t>
            </w:r>
            <w:proofErr w:type="spellStart"/>
            <w:r w:rsidRPr="00037D66">
              <w:rPr>
                <w:sz w:val="24"/>
                <w:szCs w:val="24"/>
              </w:rPr>
              <w:t>вироком</w:t>
            </w:r>
            <w:proofErr w:type="spellEnd"/>
            <w:r w:rsidRPr="00037D66">
              <w:rPr>
                <w:sz w:val="24"/>
                <w:szCs w:val="24"/>
              </w:rPr>
              <w:t xml:space="preserve"> суду про притягнення працівника підприємства до кримінальної</w:t>
            </w:r>
            <w:r w:rsidRPr="00037D66">
              <w:rPr>
                <w:spacing w:val="-11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відповідальності</w:t>
            </w:r>
            <w:r w:rsidRPr="00037D66">
              <w:rPr>
                <w:spacing w:val="-13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за</w:t>
            </w:r>
            <w:r w:rsidRPr="00037D66">
              <w:rPr>
                <w:spacing w:val="-12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порушення</w:t>
            </w:r>
          </w:p>
          <w:p w14:paraId="5B17AFDC" w14:textId="2EB78390" w:rsidR="00037D66" w:rsidRPr="00037D66" w:rsidRDefault="00037D66" w:rsidP="00037D66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037D66">
              <w:rPr>
                <w:sz w:val="24"/>
                <w:szCs w:val="24"/>
              </w:rPr>
              <w:t>права</w:t>
            </w:r>
            <w:r w:rsidRPr="00037D66">
              <w:rPr>
                <w:spacing w:val="-8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на</w:t>
            </w:r>
            <w:r w:rsidRPr="00037D66">
              <w:rPr>
                <w:spacing w:val="-7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безоплатну</w:t>
            </w:r>
            <w:r w:rsidRPr="00037D66">
              <w:rPr>
                <w:spacing w:val="-6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медичну</w:t>
            </w:r>
            <w:r w:rsidRPr="00037D66">
              <w:rPr>
                <w:spacing w:val="-6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допомогу</w:t>
            </w:r>
            <w:r w:rsidRPr="00037D66">
              <w:rPr>
                <w:spacing w:val="-6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або</w:t>
            </w:r>
            <w:r w:rsidRPr="00037D66">
              <w:rPr>
                <w:spacing w:val="-6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у</w:t>
            </w:r>
            <w:r w:rsidRPr="00037D66">
              <w:rPr>
                <w:spacing w:val="-6"/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разі наявності інших</w:t>
            </w:r>
            <w:r w:rsidR="006E2D41">
              <w:rPr>
                <w:sz w:val="24"/>
                <w:szCs w:val="24"/>
              </w:rPr>
              <w:t xml:space="preserve"> </w:t>
            </w:r>
            <w:r w:rsidRPr="00037D66">
              <w:rPr>
                <w:sz w:val="24"/>
                <w:szCs w:val="24"/>
              </w:rPr>
              <w:t>достатніх підстав вважати, що</w:t>
            </w:r>
          </w:p>
          <w:p w14:paraId="7A8595F9" w14:textId="36C272EC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така</w:t>
            </w:r>
            <w:proofErr w:type="spellEnd"/>
            <w:r w:rsidRPr="00037D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вимога</w:t>
            </w:r>
            <w:proofErr w:type="spellEnd"/>
            <w:r w:rsidRPr="00037D6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</w:rPr>
              <w:t xml:space="preserve">мала </w:t>
            </w:r>
            <w:proofErr w:type="spellStart"/>
            <w:r w:rsidRPr="00037D66">
              <w:rPr>
                <w:rFonts w:ascii="Times New Roman" w:hAnsi="Times New Roman"/>
                <w:spacing w:val="-2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2118" w:type="dxa"/>
          </w:tcPr>
          <w:p w14:paraId="71D76020" w14:textId="77777777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E8F9067" w14:textId="5CBFA611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2"/>
                <w:sz w:val="24"/>
                <w:szCs w:val="24"/>
              </w:rPr>
              <w:t>-</w:t>
            </w: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</w:tr>
      <w:tr w:rsidR="00037D66" w14:paraId="2A07F2AC" w14:textId="77777777" w:rsidTr="00037D66">
        <w:tc>
          <w:tcPr>
            <w:tcW w:w="792" w:type="dxa"/>
          </w:tcPr>
          <w:p w14:paraId="16AD8311" w14:textId="7E50223B" w:rsidR="00037D66" w:rsidRPr="00037D66" w:rsidRDefault="00037D66" w:rsidP="00037D66">
            <w:pPr>
              <w:pStyle w:val="TableParagraph"/>
              <w:ind w:left="220" w:right="137" w:hanging="68"/>
              <w:rPr>
                <w:spacing w:val="-5"/>
                <w:sz w:val="24"/>
                <w:szCs w:val="24"/>
              </w:rPr>
            </w:pPr>
            <w:r w:rsidRPr="00037D66">
              <w:rPr>
                <w:spacing w:val="-5"/>
                <w:sz w:val="24"/>
                <w:szCs w:val="24"/>
              </w:rPr>
              <w:t>1</w:t>
            </w:r>
            <w:r w:rsidR="00520D65">
              <w:rPr>
                <w:spacing w:val="-5"/>
                <w:sz w:val="24"/>
                <w:szCs w:val="24"/>
              </w:rPr>
              <w:t>2</w:t>
            </w:r>
            <w:r w:rsidRPr="00037D66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327" w:type="dxa"/>
            <w:vAlign w:val="center"/>
          </w:tcPr>
          <w:p w14:paraId="1989E1AB" w14:textId="66C1C1BB" w:rsidR="00037D66" w:rsidRPr="00037D66" w:rsidRDefault="00037D66" w:rsidP="00037D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Наявність</w:t>
            </w:r>
            <w:proofErr w:type="spellEnd"/>
            <w:r w:rsidRPr="00037D6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штрафних</w:t>
            </w:r>
            <w:proofErr w:type="spellEnd"/>
            <w:r w:rsidRPr="00037D6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санкцій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>,</w:t>
            </w:r>
            <w:r w:rsidRPr="00037D66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накладених</w:t>
            </w:r>
            <w:proofErr w:type="spellEnd"/>
            <w:r w:rsidRPr="00037D6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підприємство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, за результатами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перевірок</w:t>
            </w:r>
            <w:proofErr w:type="spellEnd"/>
            <w:r w:rsidRPr="0003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контролюючих</w:t>
            </w:r>
            <w:proofErr w:type="spellEnd"/>
            <w:r w:rsidRPr="00037D6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037D6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</w:rPr>
              <w:t>(у</w:t>
            </w:r>
            <w:r w:rsidRPr="00037D6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</w:rPr>
              <w:t>тому</w:t>
            </w:r>
            <w:r w:rsidRPr="00037D6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7D66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037D6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37D66">
              <w:rPr>
                <w:rFonts w:ascii="Times New Roman" w:hAnsi="Times New Roman"/>
                <w:sz w:val="24"/>
                <w:szCs w:val="24"/>
              </w:rPr>
              <w:t>НСЗУ)</w:t>
            </w:r>
          </w:p>
        </w:tc>
        <w:tc>
          <w:tcPr>
            <w:tcW w:w="2118" w:type="dxa"/>
          </w:tcPr>
          <w:p w14:paraId="59A32354" w14:textId="77777777" w:rsidR="00037D66" w:rsidRPr="00037D66" w:rsidRDefault="00037D66" w:rsidP="00037D66">
            <w:pPr>
              <w:pStyle w:val="TableParagraph"/>
              <w:ind w:left="260" w:firstLine="232"/>
              <w:rPr>
                <w:spacing w:val="-5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28F2EEC" w14:textId="323207A3" w:rsidR="00037D66" w:rsidRPr="00037D66" w:rsidRDefault="00037D66" w:rsidP="00037D66">
            <w:pPr>
              <w:pStyle w:val="TableParagraph"/>
              <w:ind w:left="581" w:hanging="348"/>
              <w:rPr>
                <w:spacing w:val="-10"/>
                <w:sz w:val="24"/>
                <w:szCs w:val="24"/>
              </w:rPr>
            </w:pPr>
            <w:r w:rsidRPr="00037D66">
              <w:rPr>
                <w:spacing w:val="-2"/>
                <w:sz w:val="24"/>
                <w:szCs w:val="24"/>
              </w:rPr>
              <w:t>-</w:t>
            </w:r>
            <w:r w:rsidRPr="00037D66">
              <w:rPr>
                <w:spacing w:val="-5"/>
                <w:sz w:val="24"/>
                <w:szCs w:val="24"/>
              </w:rPr>
              <w:t>0,5</w:t>
            </w:r>
          </w:p>
        </w:tc>
      </w:tr>
    </w:tbl>
    <w:p w14:paraId="1F47F837" w14:textId="77777777" w:rsidR="001430F1" w:rsidRDefault="001430F1" w:rsidP="00037D66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56C3651" w14:textId="56B91619" w:rsidR="001430F1" w:rsidRDefault="001430F1" w:rsidP="001430F1">
      <w:pPr>
        <w:spacing w:before="3" w:line="240" w:lineRule="auto"/>
        <w:ind w:right="-284" w:firstLine="709"/>
        <w:jc w:val="both"/>
        <w:rPr>
          <w:rFonts w:ascii="Times New Roman" w:hAnsi="Times New Roman"/>
          <w:i/>
          <w:spacing w:val="-4"/>
          <w:sz w:val="24"/>
          <w:szCs w:val="24"/>
          <w:lang w:val="uk-UA"/>
        </w:rPr>
      </w:pPr>
      <w:r w:rsidRPr="001430F1">
        <w:rPr>
          <w:rFonts w:ascii="Times New Roman" w:hAnsi="Times New Roman"/>
          <w:i/>
          <w:sz w:val="24"/>
          <w:szCs w:val="24"/>
          <w:lang w:val="uk-UA"/>
        </w:rPr>
        <w:t>Примітка: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Диференційовані показники застосовуються в межах та з урахуванням вимог постанови Кабінету Міністрів України від 19.05.1999 № 859»</w:t>
      </w:r>
      <w:r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. </w:t>
      </w:r>
    </w:p>
    <w:p w14:paraId="270A1FF0" w14:textId="336CA349" w:rsidR="001430F1" w:rsidRPr="001430F1" w:rsidRDefault="001430F1" w:rsidP="001430F1">
      <w:pPr>
        <w:spacing w:before="3" w:line="240" w:lineRule="auto"/>
        <w:ind w:right="-284"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pacing w:val="-4"/>
          <w:sz w:val="24"/>
          <w:szCs w:val="24"/>
          <w:lang w:val="uk-UA"/>
        </w:rPr>
        <w:t>*П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ремія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Керівнику</w:t>
      </w:r>
      <w:r w:rsidRPr="001430F1">
        <w:rPr>
          <w:rFonts w:ascii="Times New Roman" w:hAnsi="Times New Roman"/>
          <w:i/>
          <w:spacing w:val="-3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зменшується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або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не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нараховується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у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тому</w:t>
      </w:r>
      <w:r w:rsidRPr="001430F1">
        <w:rPr>
          <w:rFonts w:ascii="Times New Roman" w:hAnsi="Times New Roman"/>
          <w:i/>
          <w:spacing w:val="-6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звітному</w:t>
      </w:r>
      <w:r w:rsidRPr="001430F1">
        <w:rPr>
          <w:rFonts w:ascii="Times New Roman" w:hAnsi="Times New Roman"/>
          <w:i/>
          <w:spacing w:val="-4"/>
          <w:sz w:val="24"/>
          <w:szCs w:val="24"/>
          <w:lang w:val="uk-UA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  <w:lang w:val="uk-UA"/>
        </w:rPr>
        <w:t>періоді, коли виявлено відповідне порушення;</w:t>
      </w:r>
    </w:p>
    <w:p w14:paraId="4A77F861" w14:textId="3A8AE9A0" w:rsidR="001430F1" w:rsidRPr="001430F1" w:rsidRDefault="001430F1" w:rsidP="001430F1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430F1"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  <w:lang w:val="uk-UA"/>
        </w:rPr>
        <w:t>*</w:t>
      </w:r>
      <w:r w:rsidRPr="001430F1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Д</w:t>
      </w:r>
      <w:r w:rsidRPr="001430F1">
        <w:rPr>
          <w:rFonts w:ascii="Times New Roman" w:hAnsi="Times New Roman"/>
          <w:i/>
          <w:sz w:val="24"/>
          <w:szCs w:val="24"/>
        </w:rPr>
        <w:t>ля</w:t>
      </w:r>
      <w:r w:rsidRPr="001430F1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новостворених</w:t>
      </w:r>
      <w:proofErr w:type="spellEnd"/>
      <w:r w:rsidRPr="001430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реорганізованих</w:t>
      </w:r>
      <w:proofErr w:type="spellEnd"/>
      <w:r w:rsidRPr="001430F1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підприємств</w:t>
      </w:r>
      <w:proofErr w:type="spellEnd"/>
      <w:r w:rsidRPr="001430F1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1430F1">
        <w:rPr>
          <w:rFonts w:ascii="Times New Roman" w:hAnsi="Times New Roman"/>
          <w:i/>
          <w:sz w:val="24"/>
          <w:szCs w:val="24"/>
        </w:rPr>
        <w:t>при</w:t>
      </w:r>
      <w:r w:rsidRPr="001430F1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відсутності</w:t>
      </w:r>
      <w:proofErr w:type="spellEnd"/>
      <w:r w:rsidRPr="001430F1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попереднього</w:t>
      </w:r>
      <w:proofErr w:type="spellEnd"/>
      <w:r w:rsidRPr="001430F1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аналогічного</w:t>
      </w:r>
      <w:proofErr w:type="spellEnd"/>
      <w:r w:rsidRPr="00143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звітного</w:t>
      </w:r>
      <w:proofErr w:type="spellEnd"/>
      <w:r w:rsidRPr="00143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періоду</w:t>
      </w:r>
      <w:proofErr w:type="spellEnd"/>
      <w:r w:rsidRPr="00143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таке</w:t>
      </w:r>
      <w:proofErr w:type="spellEnd"/>
      <w:r w:rsidRPr="001430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порівняння</w:t>
      </w:r>
      <w:proofErr w:type="spellEnd"/>
      <w:r w:rsidRPr="001430F1">
        <w:rPr>
          <w:rFonts w:ascii="Times New Roman" w:hAnsi="Times New Roman"/>
          <w:i/>
          <w:sz w:val="24"/>
          <w:szCs w:val="24"/>
        </w:rPr>
        <w:t xml:space="preserve"> не </w:t>
      </w:r>
      <w:proofErr w:type="spellStart"/>
      <w:r w:rsidRPr="001430F1">
        <w:rPr>
          <w:rFonts w:ascii="Times New Roman" w:hAnsi="Times New Roman"/>
          <w:i/>
          <w:sz w:val="24"/>
          <w:szCs w:val="24"/>
        </w:rPr>
        <w:t>застосовується</w:t>
      </w:r>
      <w:proofErr w:type="spellEnd"/>
      <w:r w:rsidRPr="001430F1">
        <w:rPr>
          <w:rFonts w:ascii="Times New Roman" w:hAnsi="Times New Roman"/>
          <w:b/>
          <w:i/>
          <w:sz w:val="24"/>
          <w:szCs w:val="24"/>
        </w:rPr>
        <w:t>.</w:t>
      </w:r>
    </w:p>
    <w:p w14:paraId="556BD5F5" w14:textId="7BF91FDA" w:rsidR="00B57134" w:rsidRPr="00037D66" w:rsidRDefault="00B57134" w:rsidP="001430F1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14:paraId="55301F1B" w14:textId="25F9F84B" w:rsidR="00B57134" w:rsidRDefault="00B57134" w:rsidP="00B57134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uk-UA"/>
        </w:rPr>
      </w:pPr>
      <w:r w:rsidRPr="00B44B6B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B44B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до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B44B6B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7BDB6685" w14:textId="77777777" w:rsidR="00B57134" w:rsidRDefault="00B57134" w:rsidP="00B57134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4EE5A2C7" w14:textId="32262161" w:rsidR="00B57134" w:rsidRPr="00B44B6B" w:rsidRDefault="00B57134" w:rsidP="00B57134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B44B6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6C934D0E" w14:textId="5AA28EAC" w:rsidR="00AD7806" w:rsidRPr="00B57134" w:rsidRDefault="00AD7806" w:rsidP="00B57134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7134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14:paraId="4AFF86B7" w14:textId="77777777" w:rsidR="00B57134" w:rsidRDefault="00B57134" w:rsidP="00B57134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A0010DD" w14:textId="1B8A3106" w:rsidR="00AD7806" w:rsidRPr="00B57134" w:rsidRDefault="00AD7806" w:rsidP="00AD7806">
      <w:pPr>
        <w:spacing w:after="0"/>
        <w:rPr>
          <w:rFonts w:ascii="Times New Roman" w:hAnsi="Times New Roman"/>
          <w:b/>
          <w:lang w:val="uk-UA"/>
        </w:rPr>
      </w:pPr>
      <w:r w:rsidRPr="00B57134">
        <w:rPr>
          <w:rFonts w:ascii="Times New Roman" w:hAnsi="Times New Roman"/>
          <w:b/>
          <w:lang w:val="uk-UA"/>
        </w:rPr>
        <w:t>________________</w:t>
      </w:r>
      <w:r w:rsidR="00037D66">
        <w:rPr>
          <w:rFonts w:ascii="Times New Roman" w:hAnsi="Times New Roman"/>
          <w:b/>
          <w:lang w:val="uk-UA"/>
        </w:rPr>
        <w:t>___________________</w:t>
      </w:r>
      <w:r w:rsidRPr="00B57134">
        <w:rPr>
          <w:rFonts w:ascii="Times New Roman" w:hAnsi="Times New Roman"/>
          <w:b/>
          <w:lang w:val="uk-UA"/>
        </w:rPr>
        <w:t>__</w:t>
      </w:r>
    </w:p>
    <w:p w14:paraId="1F93D504" w14:textId="77777777" w:rsidR="00AD7806" w:rsidRPr="00B57134" w:rsidRDefault="00AD7806" w:rsidP="00AD7806">
      <w:pPr>
        <w:spacing w:after="0"/>
        <w:rPr>
          <w:rFonts w:ascii="Times New Roman" w:hAnsi="Times New Roman"/>
          <w:lang w:val="uk-UA"/>
        </w:rPr>
      </w:pPr>
      <w:r w:rsidRPr="00B57134">
        <w:rPr>
          <w:rFonts w:ascii="Times New Roman" w:hAnsi="Times New Roman"/>
          <w:lang w:val="uk-UA"/>
        </w:rPr>
        <w:t>(підпис та ПІП заступника міського голови)</w:t>
      </w:r>
    </w:p>
    <w:p w14:paraId="055FAF0F" w14:textId="77777777" w:rsidR="00AD7806" w:rsidRPr="00B57134" w:rsidRDefault="00AD7806" w:rsidP="00AD7806">
      <w:pPr>
        <w:spacing w:after="0"/>
        <w:rPr>
          <w:rFonts w:ascii="Times New Roman" w:hAnsi="Times New Roman"/>
          <w:lang w:val="uk-UA"/>
        </w:rPr>
      </w:pPr>
      <w:r w:rsidRPr="00B57134">
        <w:rPr>
          <w:rFonts w:ascii="Times New Roman" w:hAnsi="Times New Roman"/>
          <w:lang w:val="uk-UA"/>
        </w:rPr>
        <w:t>"____"_______________ 20___р.</w:t>
      </w:r>
    </w:p>
    <w:p w14:paraId="42CB7331" w14:textId="77777777" w:rsidR="00AD7806" w:rsidRDefault="00AD7806" w:rsidP="00AD7806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A6C9D74" w14:textId="77777777" w:rsidR="008A3178" w:rsidRPr="008A3178" w:rsidRDefault="008A3178" w:rsidP="008A3178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A3178">
        <w:rPr>
          <w:rFonts w:ascii="Times New Roman" w:hAnsi="Times New Roman"/>
          <w:b/>
          <w:bCs/>
          <w:sz w:val="28"/>
          <w:szCs w:val="28"/>
          <w:lang w:val="uk-UA"/>
        </w:rPr>
        <w:t>ЗВІТ</w:t>
      </w:r>
    </w:p>
    <w:p w14:paraId="13E1474E" w14:textId="77777777" w:rsidR="008A3178" w:rsidRPr="008A3178" w:rsidRDefault="008A3178" w:rsidP="008A3178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A3178">
        <w:rPr>
          <w:rFonts w:ascii="Times New Roman" w:hAnsi="Times New Roman"/>
          <w:b/>
          <w:bCs/>
          <w:sz w:val="28"/>
          <w:szCs w:val="28"/>
          <w:lang w:val="uk-UA"/>
        </w:rPr>
        <w:t>керівника про результати виконання показників преміювання</w:t>
      </w:r>
    </w:p>
    <w:p w14:paraId="44793ED9" w14:textId="77777777" w:rsidR="008A3178" w:rsidRPr="008A3178" w:rsidRDefault="008A3178" w:rsidP="008A3178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A3178">
        <w:rPr>
          <w:rFonts w:ascii="Times New Roman" w:hAnsi="Times New Roman"/>
          <w:b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0F6396" wp14:editId="4A6C4B8E">
                <wp:simplePos x="0" y="0"/>
                <wp:positionH relativeFrom="page">
                  <wp:posOffset>1115872</wp:posOffset>
                </wp:positionH>
                <wp:positionV relativeFrom="paragraph">
                  <wp:posOffset>198973</wp:posOffset>
                </wp:positionV>
                <wp:extent cx="58667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FD9A2" id="Graphic 3" o:spid="_x0000_s1026" style="position:absolute;margin-left:87.85pt;margin-top:15.65pt;width:461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" path="m,l5866512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3F8B809C" w14:textId="48A443DD" w:rsidR="008A3178" w:rsidRPr="008A3178" w:rsidRDefault="008A3178" w:rsidP="008A3178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8A3178">
        <w:rPr>
          <w:rFonts w:ascii="Times New Roman" w:hAnsi="Times New Roman"/>
          <w:sz w:val="24"/>
          <w:szCs w:val="24"/>
          <w:lang w:val="uk-UA"/>
        </w:rPr>
        <w:t>(назва підприємства)</w:t>
      </w:r>
    </w:p>
    <w:p w14:paraId="3C9662CA" w14:textId="22EC96FD" w:rsidR="008A3178" w:rsidRPr="008A3178" w:rsidRDefault="008A3178" w:rsidP="008A3178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A317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8A3178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8A3178">
        <w:rPr>
          <w:rFonts w:ascii="Times New Roman" w:hAnsi="Times New Roman"/>
          <w:sz w:val="28"/>
          <w:szCs w:val="28"/>
          <w:lang w:val="uk-UA"/>
        </w:rPr>
        <w:t>квартал 202</w:t>
      </w:r>
      <w:r w:rsidR="008D3FB3">
        <w:rPr>
          <w:rFonts w:ascii="Times New Roman" w:hAnsi="Times New Roman"/>
          <w:sz w:val="28"/>
          <w:szCs w:val="28"/>
          <w:lang w:val="uk-UA"/>
        </w:rPr>
        <w:t>6р</w:t>
      </w:r>
      <w:r w:rsidRPr="008A3178">
        <w:rPr>
          <w:rFonts w:ascii="Times New Roman" w:hAnsi="Times New Roman"/>
          <w:sz w:val="28"/>
          <w:szCs w:val="28"/>
          <w:lang w:val="uk-UA"/>
        </w:rPr>
        <w:t>оку</w:t>
      </w:r>
    </w:p>
    <w:p w14:paraId="15901F59" w14:textId="5292F0F2" w:rsidR="008A3178" w:rsidRPr="008A3178" w:rsidRDefault="008A3178" w:rsidP="008A3178">
      <w:pPr>
        <w:tabs>
          <w:tab w:val="left" w:pos="1418"/>
          <w:tab w:val="left" w:pos="1843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A3178">
        <w:rPr>
          <w:rFonts w:ascii="Times New Roman" w:hAnsi="Times New Roman"/>
          <w:sz w:val="28"/>
          <w:szCs w:val="28"/>
          <w:lang w:val="uk-UA"/>
        </w:rPr>
        <w:t>Керівник__________________________________________________________ (прізвище, ім’я, по батькові)</w:t>
      </w:r>
    </w:p>
    <w:p w14:paraId="167A0AFB" w14:textId="77777777" w:rsidR="006E509E" w:rsidRDefault="006E509E" w:rsidP="006E509E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040A1C" w14:textId="1D5BB5E0" w:rsidR="006E509E" w:rsidRDefault="008A3178" w:rsidP="006E509E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A3178">
        <w:rPr>
          <w:rFonts w:ascii="Times New Roman" w:hAnsi="Times New Roman"/>
          <w:sz w:val="28"/>
          <w:szCs w:val="28"/>
          <w:lang w:val="uk-UA"/>
        </w:rPr>
        <w:t>1.Виконання умов преміювання:</w:t>
      </w:r>
    </w:p>
    <w:p w14:paraId="4B679975" w14:textId="41FCBF5C" w:rsidR="008A3178" w:rsidRDefault="008A3178" w:rsidP="008A3178">
      <w:pPr>
        <w:tabs>
          <w:tab w:val="left" w:pos="1418"/>
          <w:tab w:val="left" w:pos="1843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Табл. 1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2046"/>
        <w:gridCol w:w="2495"/>
      </w:tblGrid>
      <w:tr w:rsidR="008A3178" w:rsidRPr="008A3178" w14:paraId="70B77401" w14:textId="77777777" w:rsidTr="008A3178">
        <w:trPr>
          <w:trHeight w:val="599"/>
        </w:trPr>
        <w:tc>
          <w:tcPr>
            <w:tcW w:w="4799" w:type="dxa"/>
          </w:tcPr>
          <w:p w14:paraId="220CCD53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Заборгованість</w:t>
            </w:r>
          </w:p>
          <w:p w14:paraId="602DADDC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на кінець звітного кварталу</w:t>
            </w:r>
          </w:p>
        </w:tc>
        <w:tc>
          <w:tcPr>
            <w:tcW w:w="2046" w:type="dxa"/>
            <w:tcBorders>
              <w:right w:val="single" w:sz="4" w:space="0" w:color="000000"/>
            </w:tcBorders>
          </w:tcPr>
          <w:p w14:paraId="5373C06A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14:paraId="1AA98724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  <w:p w14:paraId="74B22161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з вини керівника</w:t>
            </w:r>
          </w:p>
        </w:tc>
      </w:tr>
      <w:tr w:rsidR="008A3178" w:rsidRPr="008A3178" w14:paraId="2EE44D46" w14:textId="77777777" w:rsidTr="008A3178">
        <w:trPr>
          <w:trHeight w:val="299"/>
        </w:trPr>
        <w:tc>
          <w:tcPr>
            <w:tcW w:w="4799" w:type="dxa"/>
          </w:tcPr>
          <w:p w14:paraId="48EA4E9D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6" w:type="dxa"/>
            <w:tcBorders>
              <w:right w:val="single" w:sz="4" w:space="0" w:color="000000"/>
            </w:tcBorders>
          </w:tcPr>
          <w:p w14:paraId="5FD6A770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14:paraId="48E25BB0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8A3178" w:rsidRPr="008A3178" w14:paraId="740E444D" w14:textId="77777777" w:rsidTr="008A3178">
        <w:trPr>
          <w:trHeight w:val="596"/>
        </w:trPr>
        <w:tc>
          <w:tcPr>
            <w:tcW w:w="4799" w:type="dxa"/>
          </w:tcPr>
          <w:p w14:paraId="07754436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З виплати заробітної плати працівникам підприємства</w:t>
            </w:r>
          </w:p>
        </w:tc>
        <w:tc>
          <w:tcPr>
            <w:tcW w:w="2046" w:type="dxa"/>
            <w:tcBorders>
              <w:right w:val="single" w:sz="4" w:space="0" w:color="000000"/>
            </w:tcBorders>
          </w:tcPr>
          <w:p w14:paraId="38C66D8F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14:paraId="2F65EBA7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A3178" w:rsidRPr="008A3178" w14:paraId="01862162" w14:textId="77777777" w:rsidTr="008A3178">
        <w:trPr>
          <w:trHeight w:val="644"/>
        </w:trPr>
        <w:tc>
          <w:tcPr>
            <w:tcW w:w="4799" w:type="dxa"/>
          </w:tcPr>
          <w:p w14:paraId="625F279F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A3178">
              <w:rPr>
                <w:rFonts w:ascii="Times New Roman" w:hAnsi="Times New Roman"/>
                <w:sz w:val="28"/>
                <w:szCs w:val="28"/>
                <w:lang w:val="uk-UA"/>
              </w:rPr>
              <w:t>Зі сплати платежів до державного, місцевого бюджету та ЄСВ</w:t>
            </w:r>
          </w:p>
        </w:tc>
        <w:tc>
          <w:tcPr>
            <w:tcW w:w="2046" w:type="dxa"/>
            <w:tcBorders>
              <w:right w:val="single" w:sz="4" w:space="0" w:color="000000"/>
            </w:tcBorders>
          </w:tcPr>
          <w:p w14:paraId="777FDD18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  <w:tcBorders>
              <w:left w:val="single" w:sz="4" w:space="0" w:color="000000"/>
            </w:tcBorders>
          </w:tcPr>
          <w:p w14:paraId="7F51D5DB" w14:textId="77777777" w:rsidR="008A3178" w:rsidRPr="008A3178" w:rsidRDefault="008A3178" w:rsidP="008A3178">
            <w:pPr>
              <w:tabs>
                <w:tab w:val="left" w:pos="1418"/>
                <w:tab w:val="left" w:pos="184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82EEC5E" w14:textId="77777777" w:rsidR="008A3178" w:rsidRPr="008A3178" w:rsidRDefault="008A3178" w:rsidP="006E509E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AFCA" w14:textId="539BF48D" w:rsidR="008A3178" w:rsidRPr="008A3178" w:rsidRDefault="0024221D" w:rsidP="008A3178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A3178" w:rsidRPr="0024221D">
        <w:rPr>
          <w:rFonts w:ascii="Times New Roman" w:hAnsi="Times New Roman"/>
          <w:sz w:val="28"/>
          <w:szCs w:val="28"/>
          <w:lang w:val="uk-UA"/>
        </w:rPr>
        <w:t xml:space="preserve">Термін затвердження річного фінансового плану: </w:t>
      </w:r>
      <w:proofErr w:type="spellStart"/>
      <w:r w:rsidR="008A3178" w:rsidRPr="0024221D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>___________________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>р</w:t>
      </w:r>
      <w:proofErr w:type="spellEnd"/>
      <w:r w:rsidR="008A3178" w:rsidRPr="008A3178">
        <w:rPr>
          <w:rFonts w:ascii="Times New Roman" w:hAnsi="Times New Roman"/>
          <w:sz w:val="28"/>
          <w:szCs w:val="28"/>
          <w:lang w:val="uk-UA"/>
        </w:rPr>
        <w:t>.</w:t>
      </w:r>
    </w:p>
    <w:p w14:paraId="5545E5BC" w14:textId="77777777" w:rsidR="0024221D" w:rsidRDefault="0024221D" w:rsidP="008A3178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D0BB24" w14:textId="08AA0683" w:rsidR="008A3178" w:rsidRPr="008A3178" w:rsidRDefault="008A3178" w:rsidP="008A3178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A3178">
        <w:rPr>
          <w:rFonts w:ascii="Times New Roman" w:hAnsi="Times New Roman"/>
          <w:sz w:val="28"/>
          <w:szCs w:val="28"/>
          <w:lang w:val="uk-UA"/>
        </w:rPr>
        <w:t xml:space="preserve">Дата фактичного затвердження фінансового плану: </w:t>
      </w:r>
      <w:r w:rsidR="0024221D">
        <w:rPr>
          <w:rFonts w:ascii="Times New Roman" w:hAnsi="Times New Roman"/>
          <w:sz w:val="28"/>
          <w:szCs w:val="28"/>
          <w:lang w:val="uk-UA"/>
        </w:rPr>
        <w:t>___________________</w:t>
      </w:r>
      <w:r w:rsidRPr="008A3178">
        <w:rPr>
          <w:rFonts w:ascii="Times New Roman" w:hAnsi="Times New Roman"/>
          <w:sz w:val="28"/>
          <w:szCs w:val="28"/>
          <w:lang w:val="uk-UA"/>
        </w:rPr>
        <w:t>р.</w:t>
      </w:r>
    </w:p>
    <w:p w14:paraId="1352B294" w14:textId="77777777" w:rsidR="0024221D" w:rsidRDefault="0024221D" w:rsidP="0024221D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6C99D" w14:textId="4D5250C5" w:rsidR="008A3178" w:rsidRPr="008A3178" w:rsidRDefault="0024221D" w:rsidP="008A3178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>Притягнення керівника до дисциплінарної відповідальності, строк дії дисциплінарного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стягнення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по</w:t>
      </w:r>
      <w:r w:rsidR="008A3178" w:rsidRPr="008A3178">
        <w:rPr>
          <w:rFonts w:ascii="Times New Roman" w:hAnsi="Times New Roman"/>
          <w:sz w:val="28"/>
          <w:szCs w:val="28"/>
          <w:u w:val="single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>.</w:t>
      </w:r>
    </w:p>
    <w:p w14:paraId="68E55F5A" w14:textId="77777777" w:rsidR="0024221D" w:rsidRDefault="0024221D" w:rsidP="0024221D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38F786" w14:textId="77777777" w:rsidR="0024221D" w:rsidRDefault="0024221D" w:rsidP="0024221D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>Допущення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на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підприємстві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нещасного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випадку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>зі</w:t>
      </w:r>
      <w:r w:rsidR="008A3178" w:rsidRPr="008A3178">
        <w:rPr>
          <w:rFonts w:ascii="Times New Roman" w:hAnsi="Times New Roman"/>
          <w:sz w:val="28"/>
          <w:szCs w:val="28"/>
          <w:lang w:val="uk-UA"/>
        </w:rPr>
        <w:tab/>
        <w:t xml:space="preserve">смертельним наслідком з вини підприємства </w:t>
      </w:r>
      <w:r w:rsidR="008A3178" w:rsidRPr="008A3178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8A3178" w:rsidRPr="008A3178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24221D">
        <w:rPr>
          <w:rFonts w:ascii="Times New Roman" w:hAnsi="Times New Roman"/>
          <w:sz w:val="28"/>
          <w:szCs w:val="28"/>
          <w:lang w:val="uk-UA"/>
        </w:rPr>
        <w:t>___________________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2EF163FE" w14:textId="77777777" w:rsidR="0024221D" w:rsidRDefault="0024221D" w:rsidP="0024221D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AE27A38" w14:textId="77777777" w:rsidR="0024221D" w:rsidRPr="0024221D" w:rsidRDefault="0024221D" w:rsidP="0024221D">
      <w:pPr>
        <w:tabs>
          <w:tab w:val="left" w:pos="1418"/>
          <w:tab w:val="left" w:pos="170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4221D">
        <w:rPr>
          <w:rFonts w:ascii="Times New Roman" w:hAnsi="Times New Roman"/>
          <w:sz w:val="28"/>
          <w:szCs w:val="28"/>
          <w:lang w:val="uk-UA"/>
        </w:rPr>
        <w:t>5. Виконання показників преміювання:</w:t>
      </w:r>
    </w:p>
    <w:p w14:paraId="4D7C620B" w14:textId="7280598D" w:rsidR="0024221D" w:rsidRPr="008A3178" w:rsidRDefault="0024221D" w:rsidP="008D3FB3">
      <w:pPr>
        <w:tabs>
          <w:tab w:val="left" w:pos="1418"/>
          <w:tab w:val="left" w:pos="1701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24221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3FB3">
        <w:rPr>
          <w:rFonts w:ascii="Times New Roman" w:hAnsi="Times New Roman"/>
          <w:sz w:val="28"/>
          <w:szCs w:val="28"/>
          <w:lang w:val="uk-UA"/>
        </w:rPr>
        <w:t>Табл. 2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1417"/>
        <w:gridCol w:w="1559"/>
        <w:gridCol w:w="1560"/>
        <w:gridCol w:w="1134"/>
      </w:tblGrid>
      <w:tr w:rsidR="0024221D" w:rsidRPr="0024221D" w14:paraId="3C485E56" w14:textId="77777777" w:rsidTr="0024221D">
        <w:trPr>
          <w:trHeight w:val="597"/>
        </w:trPr>
        <w:tc>
          <w:tcPr>
            <w:tcW w:w="426" w:type="dxa"/>
          </w:tcPr>
          <w:p w14:paraId="37CA1711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</w:tcPr>
          <w:p w14:paraId="5EE3B43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Показники преміювання</w:t>
            </w:r>
          </w:p>
        </w:tc>
        <w:tc>
          <w:tcPr>
            <w:tcW w:w="1417" w:type="dxa"/>
            <w:tcBorders>
              <w:right w:val="single" w:sz="8" w:space="0" w:color="000000"/>
            </w:tcBorders>
          </w:tcPr>
          <w:p w14:paraId="6084FE3D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Плановий</w:t>
            </w:r>
          </w:p>
          <w:p w14:paraId="691A51B5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31BD8E02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Фактичне</w:t>
            </w:r>
          </w:p>
          <w:p w14:paraId="4FFDA2DD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05DE4B5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Результат</w:t>
            </w:r>
          </w:p>
          <w:p w14:paraId="3D1BC739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6DB6BCE1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Розмір</w:t>
            </w:r>
          </w:p>
          <w:p w14:paraId="16790884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премії</w:t>
            </w:r>
          </w:p>
        </w:tc>
      </w:tr>
      <w:tr w:rsidR="0024221D" w:rsidRPr="0024221D" w14:paraId="076558A9" w14:textId="77777777" w:rsidTr="0024221D">
        <w:trPr>
          <w:trHeight w:val="299"/>
        </w:trPr>
        <w:tc>
          <w:tcPr>
            <w:tcW w:w="426" w:type="dxa"/>
          </w:tcPr>
          <w:p w14:paraId="3F57CD6D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14:paraId="2670B3AE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right w:val="single" w:sz="8" w:space="0" w:color="000000"/>
            </w:tcBorders>
          </w:tcPr>
          <w:p w14:paraId="4CA9CEF6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2975886A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CFF0434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7E51137B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24221D" w:rsidRPr="0024221D" w14:paraId="4A5D9A1B" w14:textId="77777777" w:rsidTr="0024221D">
        <w:trPr>
          <w:trHeight w:val="1079"/>
        </w:trPr>
        <w:tc>
          <w:tcPr>
            <w:tcW w:w="426" w:type="dxa"/>
          </w:tcPr>
          <w:p w14:paraId="5607125A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</w:tcPr>
          <w:p w14:paraId="5ABCE2AC" w14:textId="66BDBDEF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4221D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</w:rPr>
              <w:t>затвердженого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221D">
              <w:rPr>
                <w:rFonts w:ascii="Times New Roman" w:hAnsi="Times New Roman"/>
                <w:sz w:val="28"/>
                <w:szCs w:val="28"/>
              </w:rPr>
              <w:t xml:space="preserve">плану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proofErr w:type="spellEnd"/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1B50D7B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076FA122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085442E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739586B4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221D" w:rsidRPr="0024221D" w14:paraId="0DEF8469" w14:textId="77777777" w:rsidTr="0024221D">
        <w:trPr>
          <w:trHeight w:val="553"/>
        </w:trPr>
        <w:tc>
          <w:tcPr>
            <w:tcW w:w="426" w:type="dxa"/>
          </w:tcPr>
          <w:p w14:paraId="03EDDB40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646F6" w14:textId="4DA854E4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Забезпечення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ефективної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фінансово-господарської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діяльності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підприємства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.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Застосування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управлінських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та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організаційних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заходів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gram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для 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зростання</w:t>
            </w:r>
            <w:proofErr w:type="spellEnd"/>
            <w:proofErr w:type="gram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доходів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та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оптимізації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витрат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.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5E6D2B9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1D2D88EF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6EB0D31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3265FEDF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221D" w:rsidRPr="0024221D" w14:paraId="144E5312" w14:textId="77777777" w:rsidTr="0024221D">
        <w:trPr>
          <w:trHeight w:val="553"/>
        </w:trPr>
        <w:tc>
          <w:tcPr>
            <w:tcW w:w="426" w:type="dxa"/>
          </w:tcPr>
          <w:p w14:paraId="082238DA" w14:textId="1BD583A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C86E" w14:textId="5DB8DDED" w:rsidR="0024221D" w:rsidRPr="00037D66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Спрямування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фінансових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ресурсів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на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розвиток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матеріально-технічної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бази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підприємства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, в тому </w:t>
            </w:r>
            <w:proofErr w:type="spellStart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числі</w:t>
            </w:r>
            <w:proofErr w:type="spellEnd"/>
            <w:r w:rsidRPr="0024221D">
              <w:rPr>
                <w:rFonts w:ascii="Times New Roman" w:hAnsi="Times New Roman"/>
                <w:sz w:val="28"/>
                <w:szCs w:val="28"/>
                <w:lang w:val="ru-MD"/>
              </w:rPr>
              <w:t>: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2774F782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4D47FE02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DE86D0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38AB079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221D" w:rsidRPr="0024221D" w14:paraId="1170012B" w14:textId="77777777" w:rsidTr="0024221D">
        <w:trPr>
          <w:trHeight w:val="553"/>
        </w:trPr>
        <w:tc>
          <w:tcPr>
            <w:tcW w:w="426" w:type="dxa"/>
          </w:tcPr>
          <w:p w14:paraId="4CF26AB0" w14:textId="77777777" w:rsid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CCB7" w14:textId="42D5FB4B" w:rsidR="0024221D" w:rsidRPr="0024221D" w:rsidRDefault="0024221D" w:rsidP="0024221D">
            <w:pPr>
              <w:numPr>
                <w:ilvl w:val="0"/>
                <w:numId w:val="12"/>
              </w:numPr>
              <w:tabs>
                <w:tab w:val="left" w:pos="1418"/>
                <w:tab w:val="left" w:pos="1701"/>
              </w:tabs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221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придбання нового медичного обладнання;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460135BD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37776269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A072C4F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003BCE8F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221D" w:rsidRPr="0024221D" w14:paraId="70606E94" w14:textId="77777777" w:rsidTr="0024221D">
        <w:trPr>
          <w:trHeight w:val="553"/>
        </w:trPr>
        <w:tc>
          <w:tcPr>
            <w:tcW w:w="426" w:type="dxa"/>
          </w:tcPr>
          <w:p w14:paraId="3A5B9DB6" w14:textId="77777777" w:rsid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2D26" w14:textId="2BF66AEB" w:rsidR="0024221D" w:rsidRPr="0024221D" w:rsidRDefault="0024221D" w:rsidP="0024221D">
            <w:pPr>
              <w:pStyle w:val="TableParagraph"/>
              <w:numPr>
                <w:ilvl w:val="0"/>
                <w:numId w:val="12"/>
              </w:numPr>
              <w:ind w:right="109"/>
              <w:rPr>
                <w:i/>
                <w:sz w:val="24"/>
                <w:szCs w:val="24"/>
              </w:rPr>
            </w:pPr>
            <w:r w:rsidRPr="0024221D">
              <w:rPr>
                <w:i/>
                <w:sz w:val="28"/>
                <w:szCs w:val="28"/>
              </w:rPr>
              <w:t>капітальний ремонт;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05D70970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2591C01E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383FBBD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595D6E61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221D" w:rsidRPr="0024221D" w14:paraId="3535814B" w14:textId="77777777" w:rsidTr="0024221D">
        <w:trPr>
          <w:trHeight w:val="553"/>
        </w:trPr>
        <w:tc>
          <w:tcPr>
            <w:tcW w:w="426" w:type="dxa"/>
          </w:tcPr>
          <w:p w14:paraId="7A4DC7F5" w14:textId="77777777" w:rsid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EA02" w14:textId="081FE1C7" w:rsidR="0024221D" w:rsidRPr="0024221D" w:rsidRDefault="0024221D" w:rsidP="0024221D">
            <w:pPr>
              <w:pStyle w:val="TableParagraph"/>
              <w:numPr>
                <w:ilvl w:val="0"/>
                <w:numId w:val="12"/>
              </w:numPr>
              <w:ind w:right="109"/>
              <w:rPr>
                <w:i/>
                <w:sz w:val="24"/>
                <w:szCs w:val="24"/>
              </w:rPr>
            </w:pPr>
            <w:r w:rsidRPr="0024221D">
              <w:rPr>
                <w:i/>
                <w:sz w:val="28"/>
                <w:szCs w:val="28"/>
              </w:rPr>
              <w:t xml:space="preserve">реконструкція. 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45AA06B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26CFCECE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D3D7D25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0AF6B2C9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221D" w:rsidRPr="0024221D" w14:paraId="7C380C6B" w14:textId="77777777" w:rsidTr="0024221D">
        <w:trPr>
          <w:trHeight w:val="553"/>
        </w:trPr>
        <w:tc>
          <w:tcPr>
            <w:tcW w:w="426" w:type="dxa"/>
          </w:tcPr>
          <w:p w14:paraId="3F4CBA86" w14:textId="1E375973" w:rsid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702E" w14:textId="6837AE21" w:rsidR="0024221D" w:rsidRPr="0024221D" w:rsidRDefault="0024221D" w:rsidP="0024221D">
            <w:pPr>
              <w:pStyle w:val="TableParagraph"/>
              <w:ind w:right="109"/>
              <w:rPr>
                <w:iCs/>
                <w:sz w:val="28"/>
                <w:szCs w:val="28"/>
              </w:rPr>
            </w:pPr>
            <w:r w:rsidRPr="0024221D">
              <w:rPr>
                <w:sz w:val="28"/>
                <w:szCs w:val="28"/>
              </w:rPr>
              <w:t>Впровадження енергоефективних засобів для зменшення</w:t>
            </w:r>
            <w:r w:rsidRPr="0024221D">
              <w:rPr>
                <w:spacing w:val="-15"/>
                <w:sz w:val="28"/>
                <w:szCs w:val="28"/>
              </w:rPr>
              <w:t xml:space="preserve"> </w:t>
            </w:r>
            <w:r w:rsidRPr="0024221D">
              <w:rPr>
                <w:sz w:val="28"/>
                <w:szCs w:val="28"/>
              </w:rPr>
              <w:t>споживання</w:t>
            </w:r>
            <w:r w:rsidRPr="0024221D">
              <w:rPr>
                <w:spacing w:val="-15"/>
                <w:sz w:val="28"/>
                <w:szCs w:val="28"/>
              </w:rPr>
              <w:t xml:space="preserve"> </w:t>
            </w:r>
            <w:r w:rsidRPr="0024221D">
              <w:rPr>
                <w:sz w:val="28"/>
                <w:szCs w:val="28"/>
              </w:rPr>
              <w:t>паливно-енергетичних ресурсів,</w:t>
            </w:r>
            <w:r w:rsidRPr="0024221D">
              <w:rPr>
                <w:spacing w:val="-8"/>
                <w:sz w:val="28"/>
                <w:szCs w:val="28"/>
              </w:rPr>
              <w:t xml:space="preserve"> </w:t>
            </w:r>
            <w:r w:rsidRPr="0024221D">
              <w:rPr>
                <w:sz w:val="28"/>
                <w:szCs w:val="28"/>
              </w:rPr>
              <w:t>енергоносіїв.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14:paraId="75889C2E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14DC7A23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9465A11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4AFA37B6" w14:textId="77777777" w:rsidR="0024221D" w:rsidRPr="0024221D" w:rsidRDefault="0024221D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25116" w:rsidRPr="0024221D" w14:paraId="3EA94181" w14:textId="77777777" w:rsidTr="00306154">
        <w:trPr>
          <w:trHeight w:val="553"/>
        </w:trPr>
        <w:tc>
          <w:tcPr>
            <w:tcW w:w="426" w:type="dxa"/>
          </w:tcPr>
          <w:p w14:paraId="5338D130" w14:textId="60479FB9" w:rsidR="00425116" w:rsidRDefault="00425116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DF20F" w14:textId="0C018B65" w:rsidR="00425116" w:rsidRPr="0024221D" w:rsidRDefault="00425116" w:rsidP="0024221D">
            <w:pPr>
              <w:pStyle w:val="TableParagraph"/>
              <w:ind w:right="109"/>
              <w:rPr>
                <w:sz w:val="28"/>
                <w:szCs w:val="28"/>
              </w:rPr>
            </w:pPr>
            <w:r w:rsidRPr="0024221D">
              <w:rPr>
                <w:sz w:val="28"/>
                <w:szCs w:val="28"/>
              </w:rPr>
              <w:t>Відсутність скарг із підтвердженими недоліками  в організації роботи закладу щодо надання якісної медичної допомоги населенню.</w:t>
            </w:r>
          </w:p>
        </w:tc>
        <w:tc>
          <w:tcPr>
            <w:tcW w:w="453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1A18C29" w14:textId="69C172E4" w:rsidR="00425116" w:rsidRPr="0024221D" w:rsidRDefault="00425116" w:rsidP="00425116">
            <w:pPr>
              <w:tabs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Так/ні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2D8ABE0A" w14:textId="77777777" w:rsidR="00425116" w:rsidRPr="0024221D" w:rsidRDefault="00425116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25116" w:rsidRPr="0024221D" w14:paraId="3C38096C" w14:textId="77777777" w:rsidTr="00CB787B">
        <w:trPr>
          <w:trHeight w:val="553"/>
        </w:trPr>
        <w:tc>
          <w:tcPr>
            <w:tcW w:w="426" w:type="dxa"/>
          </w:tcPr>
          <w:p w14:paraId="0565773B" w14:textId="1F069E10" w:rsidR="00425116" w:rsidRDefault="00425116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CE27" w14:textId="5348B908" w:rsidR="00425116" w:rsidRPr="0024221D" w:rsidRDefault="00425116" w:rsidP="0024221D">
            <w:pPr>
              <w:pStyle w:val="TableParagraph"/>
              <w:ind w:right="109"/>
              <w:rPr>
                <w:sz w:val="28"/>
                <w:szCs w:val="28"/>
              </w:rPr>
            </w:pPr>
            <w:r w:rsidRPr="00425116">
              <w:rPr>
                <w:sz w:val="28"/>
                <w:szCs w:val="28"/>
              </w:rPr>
              <w:t xml:space="preserve">Своєчасне та в повному обсязі виконання розпоряджень міського голови, заступника міського голови з питань діяльності виконавчих органів Чортківської міської ради згідно функціонального розподілу посадових </w:t>
            </w:r>
            <w:r w:rsidRPr="00425116">
              <w:rPr>
                <w:sz w:val="28"/>
                <w:szCs w:val="28"/>
              </w:rPr>
              <w:lastRenderedPageBreak/>
              <w:t>обов’язків, Управління соціального захисту та охорони здоров’я  Чортківської міської ради, департаменту охорони здоров’я Тернопільської обласної адміністрації,  доручень Міністерства охорони здоров’я України в межах умов контракту.</w:t>
            </w:r>
          </w:p>
        </w:tc>
        <w:tc>
          <w:tcPr>
            <w:tcW w:w="453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1AB9775" w14:textId="622D2077" w:rsidR="00425116" w:rsidRPr="0024221D" w:rsidRDefault="00425116" w:rsidP="00425116">
            <w:pPr>
              <w:tabs>
                <w:tab w:val="left" w:pos="1418"/>
                <w:tab w:val="left" w:pos="170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Так/ні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4EDE2B82" w14:textId="77777777" w:rsidR="00425116" w:rsidRPr="0024221D" w:rsidRDefault="00425116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25116" w:rsidRPr="0024221D" w14:paraId="445AA2D9" w14:textId="77777777" w:rsidTr="005971EC">
        <w:trPr>
          <w:trHeight w:val="553"/>
        </w:trPr>
        <w:tc>
          <w:tcPr>
            <w:tcW w:w="426" w:type="dxa"/>
          </w:tcPr>
          <w:p w14:paraId="3CD0BD78" w14:textId="77777777" w:rsidR="00425116" w:rsidRDefault="00425116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BFAF" w14:textId="4D010063" w:rsidR="00425116" w:rsidRPr="00425116" w:rsidRDefault="00425116" w:rsidP="00425116">
            <w:pPr>
              <w:tabs>
                <w:tab w:val="left" w:pos="1418"/>
                <w:tab w:val="left" w:pos="1701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25116">
              <w:rPr>
                <w:rFonts w:ascii="Times New Roman" w:hAnsi="Times New Roman"/>
                <w:sz w:val="28"/>
                <w:szCs w:val="28"/>
              </w:rPr>
              <w:t>Розмір</w:t>
            </w:r>
            <w:proofErr w:type="spellEnd"/>
            <w:r w:rsidRPr="00425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5116">
              <w:rPr>
                <w:rFonts w:ascii="Times New Roman" w:hAnsi="Times New Roman"/>
                <w:sz w:val="28"/>
                <w:szCs w:val="28"/>
              </w:rPr>
              <w:t>премії</w:t>
            </w:r>
            <w:proofErr w:type="spellEnd"/>
            <w:r w:rsidRPr="00425116">
              <w:rPr>
                <w:rFonts w:ascii="Times New Roman" w:hAnsi="Times New Roman"/>
                <w:sz w:val="28"/>
                <w:szCs w:val="28"/>
              </w:rPr>
              <w:t xml:space="preserve"> за квартал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640F91D6" w14:textId="77777777" w:rsidR="00425116" w:rsidRPr="0024221D" w:rsidRDefault="00425116" w:rsidP="0024221D">
            <w:pPr>
              <w:tabs>
                <w:tab w:val="left" w:pos="1418"/>
                <w:tab w:val="left" w:pos="170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D8FCD87" w14:textId="1A5DA70A" w:rsidR="00425116" w:rsidRDefault="00425116" w:rsidP="00425116">
      <w:pPr>
        <w:pStyle w:val="aa"/>
        <w:spacing w:before="284" w:line="321" w:lineRule="exact"/>
        <w:ind w:left="0"/>
        <w:rPr>
          <w:spacing w:val="-2"/>
        </w:rPr>
      </w:pPr>
      <w:r>
        <w:t>Коригування</w:t>
      </w:r>
      <w:r>
        <w:rPr>
          <w:spacing w:val="-8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премії</w:t>
      </w:r>
      <w:r>
        <w:rPr>
          <w:spacing w:val="-5"/>
        </w:rPr>
        <w:t xml:space="preserve"> </w:t>
      </w:r>
      <w:r>
        <w:rPr>
          <w:spacing w:val="-2"/>
        </w:rPr>
        <w:t>(зменшення)</w:t>
      </w:r>
    </w:p>
    <w:p w14:paraId="74AABE5E" w14:textId="77777777" w:rsidR="00425116" w:rsidRDefault="00425116" w:rsidP="00425116">
      <w:pPr>
        <w:pStyle w:val="aa"/>
        <w:spacing w:before="284" w:line="321" w:lineRule="exact"/>
        <w:ind w:left="0"/>
        <w:rPr>
          <w:spacing w:val="-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552"/>
      </w:tblGrid>
      <w:tr w:rsidR="00425116" w:rsidRPr="00425116" w14:paraId="72168B17" w14:textId="77777777" w:rsidTr="00425116">
        <w:trPr>
          <w:trHeight w:val="827"/>
        </w:trPr>
        <w:tc>
          <w:tcPr>
            <w:tcW w:w="709" w:type="dxa"/>
          </w:tcPr>
          <w:p w14:paraId="27D6CFEE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425116">
              <w:t>№ п/п</w:t>
            </w:r>
          </w:p>
        </w:tc>
        <w:tc>
          <w:tcPr>
            <w:tcW w:w="6237" w:type="dxa"/>
          </w:tcPr>
          <w:p w14:paraId="76F3B86C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425116">
              <w:t>Назва показника</w:t>
            </w:r>
          </w:p>
        </w:tc>
        <w:tc>
          <w:tcPr>
            <w:tcW w:w="2552" w:type="dxa"/>
          </w:tcPr>
          <w:p w14:paraId="631685C4" w14:textId="646374BC" w:rsidR="00425116" w:rsidRPr="00425116" w:rsidRDefault="00425116" w:rsidP="00425116">
            <w:pPr>
              <w:pStyle w:val="aa"/>
              <w:spacing w:before="284"/>
              <w:ind w:left="0"/>
            </w:pPr>
            <w:r w:rsidRPr="00425116">
              <w:t>Коригування премії(зменшення)</w:t>
            </w:r>
          </w:p>
        </w:tc>
      </w:tr>
      <w:tr w:rsidR="00425116" w:rsidRPr="00425116" w14:paraId="01F135D9" w14:textId="77777777" w:rsidTr="00425116">
        <w:trPr>
          <w:trHeight w:val="275"/>
        </w:trPr>
        <w:tc>
          <w:tcPr>
            <w:tcW w:w="709" w:type="dxa"/>
          </w:tcPr>
          <w:p w14:paraId="65E2D7DB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425116">
              <w:t>1</w:t>
            </w:r>
          </w:p>
        </w:tc>
        <w:tc>
          <w:tcPr>
            <w:tcW w:w="6237" w:type="dxa"/>
          </w:tcPr>
          <w:p w14:paraId="4A7FD8FB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425116">
              <w:t>2</w:t>
            </w:r>
          </w:p>
        </w:tc>
        <w:tc>
          <w:tcPr>
            <w:tcW w:w="2552" w:type="dxa"/>
          </w:tcPr>
          <w:p w14:paraId="25B3E8A8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425116">
              <w:t>3</w:t>
            </w:r>
          </w:p>
        </w:tc>
      </w:tr>
      <w:tr w:rsidR="00425116" w:rsidRPr="00425116" w14:paraId="5BF8D88A" w14:textId="77777777" w:rsidTr="00425116">
        <w:trPr>
          <w:trHeight w:val="275"/>
        </w:trPr>
        <w:tc>
          <w:tcPr>
            <w:tcW w:w="709" w:type="dxa"/>
          </w:tcPr>
          <w:p w14:paraId="2743BDE1" w14:textId="0262CD70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>
              <w:t>7.</w:t>
            </w:r>
          </w:p>
        </w:tc>
        <w:tc>
          <w:tcPr>
            <w:tcW w:w="6237" w:type="dxa"/>
          </w:tcPr>
          <w:p w14:paraId="6CD839AD" w14:textId="03A98540" w:rsidR="00425116" w:rsidRPr="00425116" w:rsidRDefault="00425116" w:rsidP="00425116">
            <w:pPr>
              <w:pStyle w:val="TableParagraph"/>
              <w:rPr>
                <w:sz w:val="24"/>
              </w:rPr>
            </w:pPr>
            <w:r w:rsidRPr="00425116">
              <w:rPr>
                <w:sz w:val="28"/>
                <w:szCs w:val="24"/>
              </w:rPr>
              <w:t>Наявність</w:t>
            </w:r>
            <w:r w:rsidRPr="00425116">
              <w:rPr>
                <w:spacing w:val="-7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заборгованості</w:t>
            </w:r>
            <w:r w:rsidRPr="00425116">
              <w:rPr>
                <w:spacing w:val="-6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підприємства</w:t>
            </w:r>
            <w:r w:rsidRPr="00425116">
              <w:rPr>
                <w:spacing w:val="-8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зі</w:t>
            </w:r>
            <w:r w:rsidRPr="00425116">
              <w:rPr>
                <w:spacing w:val="-7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сплати</w:t>
            </w:r>
            <w:r w:rsidRPr="00425116">
              <w:rPr>
                <w:spacing w:val="-6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платежів</w:t>
            </w:r>
            <w:r w:rsidRPr="00425116">
              <w:rPr>
                <w:spacing w:val="-8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до державного, місцевого бюджету та ЄСВ у відповідному квартальному</w:t>
            </w:r>
            <w:r w:rsidRPr="00425116">
              <w:rPr>
                <w:spacing w:val="-4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або</w:t>
            </w:r>
            <w:r w:rsidRPr="00425116">
              <w:rPr>
                <w:spacing w:val="-4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річному</w:t>
            </w:r>
            <w:r w:rsidRPr="00425116">
              <w:rPr>
                <w:spacing w:val="-4"/>
                <w:sz w:val="28"/>
                <w:szCs w:val="24"/>
              </w:rPr>
              <w:t xml:space="preserve"> </w:t>
            </w:r>
            <w:r w:rsidRPr="00425116">
              <w:rPr>
                <w:sz w:val="28"/>
                <w:szCs w:val="24"/>
              </w:rPr>
              <w:t>звітному</w:t>
            </w:r>
            <w:r w:rsidRPr="00425116">
              <w:rPr>
                <w:spacing w:val="-3"/>
                <w:sz w:val="28"/>
                <w:szCs w:val="24"/>
              </w:rPr>
              <w:t xml:space="preserve"> </w:t>
            </w:r>
            <w:r w:rsidRPr="00425116">
              <w:rPr>
                <w:spacing w:val="-2"/>
                <w:sz w:val="28"/>
                <w:szCs w:val="24"/>
              </w:rPr>
              <w:t>періоді</w:t>
            </w:r>
          </w:p>
        </w:tc>
        <w:tc>
          <w:tcPr>
            <w:tcW w:w="2552" w:type="dxa"/>
          </w:tcPr>
          <w:p w14:paraId="3E2992FD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</w:p>
        </w:tc>
      </w:tr>
      <w:tr w:rsidR="00425116" w:rsidRPr="00425116" w14:paraId="03122EE3" w14:textId="77777777" w:rsidTr="00425116">
        <w:trPr>
          <w:trHeight w:val="275"/>
        </w:trPr>
        <w:tc>
          <w:tcPr>
            <w:tcW w:w="709" w:type="dxa"/>
          </w:tcPr>
          <w:p w14:paraId="78B04B73" w14:textId="34FCDBB6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>
              <w:t>8.</w:t>
            </w:r>
          </w:p>
        </w:tc>
        <w:tc>
          <w:tcPr>
            <w:tcW w:w="6237" w:type="dxa"/>
          </w:tcPr>
          <w:p w14:paraId="1E4B7DAE" w14:textId="142AB4E2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0056F7">
              <w:t>Наявність заборгованості підприємства з оплати  праці за звітний період</w:t>
            </w:r>
          </w:p>
        </w:tc>
        <w:tc>
          <w:tcPr>
            <w:tcW w:w="2552" w:type="dxa"/>
          </w:tcPr>
          <w:p w14:paraId="51213C46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</w:p>
        </w:tc>
      </w:tr>
      <w:tr w:rsidR="00425116" w:rsidRPr="00425116" w14:paraId="5AA9C531" w14:textId="77777777" w:rsidTr="00425116">
        <w:trPr>
          <w:trHeight w:val="275"/>
        </w:trPr>
        <w:tc>
          <w:tcPr>
            <w:tcW w:w="709" w:type="dxa"/>
          </w:tcPr>
          <w:p w14:paraId="2F9D880B" w14:textId="185118CD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>
              <w:t>9.</w:t>
            </w:r>
          </w:p>
        </w:tc>
        <w:tc>
          <w:tcPr>
            <w:tcW w:w="6237" w:type="dxa"/>
          </w:tcPr>
          <w:p w14:paraId="4978CA2A" w14:textId="4569F9A0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0056F7">
              <w:t>Невиконання умов контракту ( в тому числі для осіб, що призначені виконувачами обов’язків керівників ) у поточному квартальному або річному звітному періоді</w:t>
            </w:r>
          </w:p>
        </w:tc>
        <w:tc>
          <w:tcPr>
            <w:tcW w:w="2552" w:type="dxa"/>
          </w:tcPr>
          <w:p w14:paraId="39F081A1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</w:p>
        </w:tc>
      </w:tr>
      <w:tr w:rsidR="00425116" w:rsidRPr="00425116" w14:paraId="6318EC4F" w14:textId="77777777" w:rsidTr="00425116">
        <w:trPr>
          <w:trHeight w:val="275"/>
        </w:trPr>
        <w:tc>
          <w:tcPr>
            <w:tcW w:w="709" w:type="dxa"/>
          </w:tcPr>
          <w:p w14:paraId="2B144F21" w14:textId="4012C755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>
              <w:t>10.</w:t>
            </w:r>
          </w:p>
        </w:tc>
        <w:tc>
          <w:tcPr>
            <w:tcW w:w="6237" w:type="dxa"/>
          </w:tcPr>
          <w:p w14:paraId="452C7E27" w14:textId="0D9A3975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 w:rsidRPr="000056F7">
              <w:t>Не подання або несвоєчасне подання Звіту</w:t>
            </w:r>
          </w:p>
        </w:tc>
        <w:tc>
          <w:tcPr>
            <w:tcW w:w="2552" w:type="dxa"/>
          </w:tcPr>
          <w:p w14:paraId="56F07DDA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</w:p>
        </w:tc>
      </w:tr>
      <w:tr w:rsidR="00425116" w:rsidRPr="00425116" w14:paraId="004C8841" w14:textId="77777777" w:rsidTr="00425116">
        <w:trPr>
          <w:trHeight w:val="275"/>
        </w:trPr>
        <w:tc>
          <w:tcPr>
            <w:tcW w:w="709" w:type="dxa"/>
          </w:tcPr>
          <w:p w14:paraId="464DD7CB" w14:textId="489F5071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>
              <w:t>11.</w:t>
            </w:r>
          </w:p>
        </w:tc>
        <w:tc>
          <w:tcPr>
            <w:tcW w:w="6237" w:type="dxa"/>
          </w:tcPr>
          <w:p w14:paraId="335C5486" w14:textId="0EF77779" w:rsidR="00425116" w:rsidRPr="00520D65" w:rsidRDefault="00425116" w:rsidP="00425116">
            <w:pPr>
              <w:pStyle w:val="TableParagraph"/>
              <w:ind w:right="109"/>
              <w:rPr>
                <w:sz w:val="28"/>
                <w:szCs w:val="28"/>
              </w:rPr>
            </w:pPr>
            <w:r w:rsidRPr="00520D65">
              <w:rPr>
                <w:sz w:val="28"/>
                <w:szCs w:val="28"/>
              </w:rPr>
              <w:t xml:space="preserve">Набрання законної сили </w:t>
            </w:r>
            <w:proofErr w:type="spellStart"/>
            <w:r w:rsidRPr="00520D65">
              <w:rPr>
                <w:sz w:val="28"/>
                <w:szCs w:val="28"/>
              </w:rPr>
              <w:t>вироком</w:t>
            </w:r>
            <w:proofErr w:type="spellEnd"/>
            <w:r w:rsidRPr="00520D65">
              <w:rPr>
                <w:sz w:val="28"/>
                <w:szCs w:val="28"/>
              </w:rPr>
              <w:t xml:space="preserve"> суду про притягнення працівника підприємства до кримінальної</w:t>
            </w:r>
            <w:r w:rsidRPr="00520D65">
              <w:rPr>
                <w:spacing w:val="-11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відповідальності</w:t>
            </w:r>
            <w:r w:rsidRPr="00520D65">
              <w:rPr>
                <w:spacing w:val="-13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за</w:t>
            </w:r>
            <w:r w:rsidRPr="00520D65">
              <w:rPr>
                <w:spacing w:val="-12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порушення права</w:t>
            </w:r>
            <w:r w:rsidRPr="00520D65">
              <w:rPr>
                <w:spacing w:val="-8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на</w:t>
            </w:r>
            <w:r w:rsidRPr="00520D65">
              <w:rPr>
                <w:spacing w:val="-7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безоплатну</w:t>
            </w:r>
            <w:r w:rsidRPr="00520D65">
              <w:rPr>
                <w:spacing w:val="-6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медичну</w:t>
            </w:r>
            <w:r w:rsidRPr="00520D65">
              <w:rPr>
                <w:spacing w:val="-6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допомогу</w:t>
            </w:r>
            <w:r w:rsidRPr="00520D65">
              <w:rPr>
                <w:spacing w:val="-6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або</w:t>
            </w:r>
            <w:r w:rsidRPr="00520D65">
              <w:rPr>
                <w:spacing w:val="-6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у</w:t>
            </w:r>
            <w:r w:rsidRPr="00520D65">
              <w:rPr>
                <w:spacing w:val="-6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разі наявності інших достатніх підстав вважати, що така</w:t>
            </w:r>
            <w:r w:rsidRPr="00520D65">
              <w:rPr>
                <w:spacing w:val="-2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>вимога</w:t>
            </w:r>
            <w:r w:rsidRPr="00520D65">
              <w:rPr>
                <w:spacing w:val="-2"/>
                <w:sz w:val="28"/>
                <w:szCs w:val="28"/>
              </w:rPr>
              <w:t xml:space="preserve"> </w:t>
            </w:r>
            <w:r w:rsidRPr="00520D65">
              <w:rPr>
                <w:sz w:val="28"/>
                <w:szCs w:val="28"/>
              </w:rPr>
              <w:t xml:space="preserve">мала </w:t>
            </w:r>
            <w:r w:rsidRPr="00520D65">
              <w:rPr>
                <w:spacing w:val="-2"/>
                <w:sz w:val="28"/>
                <w:szCs w:val="28"/>
              </w:rPr>
              <w:t>місце</w:t>
            </w:r>
          </w:p>
        </w:tc>
        <w:tc>
          <w:tcPr>
            <w:tcW w:w="2552" w:type="dxa"/>
          </w:tcPr>
          <w:p w14:paraId="782360FB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</w:p>
        </w:tc>
      </w:tr>
      <w:tr w:rsidR="00425116" w:rsidRPr="00425116" w14:paraId="515BC453" w14:textId="77777777" w:rsidTr="00520D65">
        <w:trPr>
          <w:trHeight w:val="875"/>
        </w:trPr>
        <w:tc>
          <w:tcPr>
            <w:tcW w:w="709" w:type="dxa"/>
          </w:tcPr>
          <w:p w14:paraId="0E5AAD40" w14:textId="1FA7E165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  <w:r>
              <w:t>12.</w:t>
            </w:r>
          </w:p>
        </w:tc>
        <w:tc>
          <w:tcPr>
            <w:tcW w:w="6237" w:type="dxa"/>
          </w:tcPr>
          <w:p w14:paraId="47B52BAB" w14:textId="22CA33F7" w:rsidR="00425116" w:rsidRPr="00520D65" w:rsidRDefault="00425116" w:rsidP="00425116">
            <w:pPr>
              <w:pStyle w:val="aa"/>
              <w:spacing w:before="284" w:line="321" w:lineRule="exact"/>
              <w:ind w:left="0"/>
            </w:pPr>
            <w:r w:rsidRPr="00520D65">
              <w:t>Наявність</w:t>
            </w:r>
            <w:r w:rsidRPr="00520D65">
              <w:rPr>
                <w:spacing w:val="-9"/>
              </w:rPr>
              <w:t xml:space="preserve"> </w:t>
            </w:r>
            <w:r w:rsidRPr="00520D65">
              <w:t>штрафних</w:t>
            </w:r>
            <w:r w:rsidRPr="00520D65">
              <w:rPr>
                <w:spacing w:val="-9"/>
              </w:rPr>
              <w:t xml:space="preserve"> </w:t>
            </w:r>
            <w:r w:rsidRPr="00520D65">
              <w:t>санкцій,</w:t>
            </w:r>
            <w:r w:rsidRPr="00520D65">
              <w:rPr>
                <w:spacing w:val="-12"/>
              </w:rPr>
              <w:t xml:space="preserve"> </w:t>
            </w:r>
            <w:r w:rsidRPr="00520D65">
              <w:t>накладених</w:t>
            </w:r>
            <w:r w:rsidRPr="00520D65">
              <w:rPr>
                <w:spacing w:val="-9"/>
              </w:rPr>
              <w:t xml:space="preserve"> </w:t>
            </w:r>
            <w:r w:rsidRPr="00520D65">
              <w:t>на підприємство, за результатами перевірок контролюючих</w:t>
            </w:r>
            <w:r w:rsidRPr="00520D65">
              <w:rPr>
                <w:spacing w:val="-4"/>
              </w:rPr>
              <w:t xml:space="preserve"> </w:t>
            </w:r>
            <w:r w:rsidRPr="00520D65">
              <w:t>органів</w:t>
            </w:r>
            <w:r w:rsidRPr="00520D65">
              <w:rPr>
                <w:spacing w:val="-7"/>
              </w:rPr>
              <w:t xml:space="preserve"> </w:t>
            </w:r>
            <w:r w:rsidRPr="00520D65">
              <w:t>(у</w:t>
            </w:r>
            <w:r w:rsidRPr="00520D65">
              <w:rPr>
                <w:spacing w:val="-4"/>
              </w:rPr>
              <w:t xml:space="preserve"> </w:t>
            </w:r>
            <w:r w:rsidRPr="00520D65">
              <w:t>тому</w:t>
            </w:r>
            <w:r w:rsidRPr="00520D65">
              <w:rPr>
                <w:spacing w:val="-4"/>
              </w:rPr>
              <w:t xml:space="preserve"> </w:t>
            </w:r>
            <w:r w:rsidRPr="00520D65">
              <w:t>числі</w:t>
            </w:r>
            <w:r w:rsidRPr="00520D65">
              <w:rPr>
                <w:spacing w:val="-4"/>
              </w:rPr>
              <w:t xml:space="preserve"> </w:t>
            </w:r>
            <w:r w:rsidRPr="00520D65">
              <w:t>НСЗУ)</w:t>
            </w:r>
          </w:p>
        </w:tc>
        <w:tc>
          <w:tcPr>
            <w:tcW w:w="2552" w:type="dxa"/>
          </w:tcPr>
          <w:p w14:paraId="0C591A89" w14:textId="77777777" w:rsidR="00425116" w:rsidRPr="00425116" w:rsidRDefault="00425116" w:rsidP="00425116">
            <w:pPr>
              <w:pStyle w:val="aa"/>
              <w:spacing w:before="284" w:line="321" w:lineRule="exact"/>
              <w:ind w:left="0"/>
            </w:pPr>
          </w:p>
        </w:tc>
      </w:tr>
      <w:tr w:rsidR="00520D65" w:rsidRPr="00425116" w14:paraId="26129108" w14:textId="77777777" w:rsidTr="00520D65">
        <w:trPr>
          <w:trHeight w:val="875"/>
        </w:trPr>
        <w:tc>
          <w:tcPr>
            <w:tcW w:w="709" w:type="dxa"/>
          </w:tcPr>
          <w:p w14:paraId="2789A611" w14:textId="77777777" w:rsidR="00520D65" w:rsidRDefault="00520D65" w:rsidP="00425116">
            <w:pPr>
              <w:pStyle w:val="aa"/>
              <w:spacing w:before="284" w:line="321" w:lineRule="exact"/>
              <w:ind w:left="0"/>
            </w:pPr>
          </w:p>
        </w:tc>
        <w:tc>
          <w:tcPr>
            <w:tcW w:w="6237" w:type="dxa"/>
          </w:tcPr>
          <w:p w14:paraId="66B4B4B0" w14:textId="1129E6DE" w:rsidR="00520D65" w:rsidRPr="00520D65" w:rsidRDefault="00520D65" w:rsidP="00425116">
            <w:pPr>
              <w:pStyle w:val="aa"/>
              <w:spacing w:before="284" w:line="321" w:lineRule="exact"/>
              <w:ind w:left="0"/>
            </w:pPr>
            <w:r>
              <w:rPr>
                <w:sz w:val="26"/>
              </w:rPr>
              <w:t>Кінцевий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розмір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премії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урахуванням коригування (зменшення)</w:t>
            </w:r>
          </w:p>
        </w:tc>
        <w:tc>
          <w:tcPr>
            <w:tcW w:w="2552" w:type="dxa"/>
          </w:tcPr>
          <w:p w14:paraId="3D84ADF6" w14:textId="77777777" w:rsidR="00520D65" w:rsidRPr="00425116" w:rsidRDefault="00520D65" w:rsidP="00425116">
            <w:pPr>
              <w:pStyle w:val="aa"/>
              <w:spacing w:before="284" w:line="321" w:lineRule="exact"/>
              <w:ind w:left="0"/>
            </w:pPr>
          </w:p>
        </w:tc>
      </w:tr>
    </w:tbl>
    <w:p w14:paraId="7F02C2C9" w14:textId="77777777" w:rsidR="00425116" w:rsidRDefault="00425116" w:rsidP="00425116">
      <w:pPr>
        <w:pStyle w:val="aa"/>
        <w:spacing w:before="284" w:line="321" w:lineRule="exact"/>
        <w:ind w:left="0"/>
      </w:pPr>
    </w:p>
    <w:p w14:paraId="69245722" w14:textId="77777777" w:rsidR="008A3178" w:rsidRDefault="008A3178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A3B04B" w14:textId="77777777" w:rsidR="008A3178" w:rsidRDefault="008A3178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75D43C" w14:textId="77777777" w:rsidR="008A3178" w:rsidRDefault="008A3178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04C697" w14:textId="47AF12EC" w:rsidR="00AD7806" w:rsidRPr="00520D65" w:rsidRDefault="001045F8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20D65">
        <w:rPr>
          <w:rFonts w:ascii="Times New Roman" w:hAnsi="Times New Roman"/>
          <w:sz w:val="28"/>
          <w:szCs w:val="28"/>
          <w:lang w:val="uk-UA"/>
        </w:rPr>
        <w:t>Директор</w:t>
      </w:r>
      <w:r w:rsidR="00AD7806" w:rsidRPr="00520D6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_______________________       ПІБ</w:t>
      </w:r>
    </w:p>
    <w:p w14:paraId="2B435058" w14:textId="5E5CF152" w:rsidR="00AD7806" w:rsidRPr="00520D65" w:rsidRDefault="00AD7806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20D6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(підпис)</w:t>
      </w:r>
    </w:p>
    <w:p w14:paraId="077D33E7" w14:textId="693CD180" w:rsidR="00520D65" w:rsidRPr="00520D65" w:rsidRDefault="00AD7806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20D65">
        <w:rPr>
          <w:rFonts w:ascii="Times New Roman" w:hAnsi="Times New Roman"/>
          <w:sz w:val="28"/>
          <w:szCs w:val="28"/>
          <w:lang w:val="uk-UA"/>
        </w:rPr>
        <w:t>Головний бухгалтер                              _______________________       ПІБ</w:t>
      </w:r>
    </w:p>
    <w:p w14:paraId="2976BC2B" w14:textId="2A9D3330" w:rsidR="00AD7806" w:rsidRPr="00520D65" w:rsidRDefault="00AD7806" w:rsidP="00AD7806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20D6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520D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0D65">
        <w:rPr>
          <w:rFonts w:ascii="Times New Roman" w:hAnsi="Times New Roman"/>
          <w:sz w:val="28"/>
          <w:szCs w:val="28"/>
          <w:lang w:val="uk-UA"/>
        </w:rPr>
        <w:t>(підпис)</w:t>
      </w:r>
    </w:p>
    <w:p w14:paraId="0AE9A7BD" w14:textId="699D15F7" w:rsidR="00520D65" w:rsidRPr="00520D65" w:rsidRDefault="00520D65" w:rsidP="00520D65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20D65">
        <w:rPr>
          <w:rFonts w:ascii="Times New Roman" w:hAnsi="Times New Roman"/>
          <w:sz w:val="28"/>
          <w:szCs w:val="28"/>
          <w:lang w:val="uk-UA"/>
        </w:rPr>
        <w:t>Начальник УСЗОЗ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20D65">
        <w:rPr>
          <w:rFonts w:ascii="Times New Roman" w:hAnsi="Times New Roman"/>
          <w:sz w:val="28"/>
          <w:szCs w:val="28"/>
          <w:lang w:val="uk-UA"/>
        </w:rPr>
        <w:t>_______________________       ПІБ</w:t>
      </w:r>
    </w:p>
    <w:p w14:paraId="40D4ACCA" w14:textId="1E82CD4F" w:rsidR="00520D65" w:rsidRPr="00520D65" w:rsidRDefault="00520D65" w:rsidP="00520D65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20D6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(підпис)</w:t>
      </w:r>
    </w:p>
    <w:p w14:paraId="4B1D852D" w14:textId="39F5A4E3" w:rsidR="001149DF" w:rsidRPr="00520D65" w:rsidRDefault="001149DF">
      <w:pPr>
        <w:rPr>
          <w:rFonts w:ascii="Times New Roman" w:hAnsi="Times New Roman"/>
          <w:sz w:val="28"/>
          <w:szCs w:val="28"/>
          <w:lang w:val="uk-UA"/>
        </w:rPr>
      </w:pPr>
    </w:p>
    <w:sectPr w:rsidR="001149DF" w:rsidRPr="00520D65" w:rsidSect="00037D6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97D"/>
    <w:multiLevelType w:val="multilevel"/>
    <w:tmpl w:val="DC0C3AB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005E"/>
    <w:multiLevelType w:val="hybridMultilevel"/>
    <w:tmpl w:val="DD4A1106"/>
    <w:lvl w:ilvl="0" w:tplc="25463E0C">
      <w:start w:val="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0F669A2"/>
    <w:multiLevelType w:val="multilevel"/>
    <w:tmpl w:val="9C142B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D0412"/>
    <w:multiLevelType w:val="multilevel"/>
    <w:tmpl w:val="98EE746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B7013"/>
    <w:multiLevelType w:val="multilevel"/>
    <w:tmpl w:val="D332AF7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A5A7B"/>
    <w:multiLevelType w:val="multilevel"/>
    <w:tmpl w:val="F660832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3C3A"/>
    <w:multiLevelType w:val="multilevel"/>
    <w:tmpl w:val="8C6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227B7"/>
    <w:multiLevelType w:val="hybridMultilevel"/>
    <w:tmpl w:val="722674FC"/>
    <w:lvl w:ilvl="0" w:tplc="728E1FF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028BD8">
      <w:numFmt w:val="bullet"/>
      <w:lvlText w:val="•"/>
      <w:lvlJc w:val="left"/>
      <w:pPr>
        <w:ind w:left="2060" w:hanging="360"/>
      </w:pPr>
      <w:rPr>
        <w:rFonts w:hint="default"/>
        <w:lang w:val="uk-UA" w:eastAsia="en-US" w:bidi="ar-SA"/>
      </w:rPr>
    </w:lvl>
    <w:lvl w:ilvl="2" w:tplc="4C109324">
      <w:numFmt w:val="bullet"/>
      <w:lvlText w:val="•"/>
      <w:lvlJc w:val="left"/>
      <w:pPr>
        <w:ind w:left="2981" w:hanging="360"/>
      </w:pPr>
      <w:rPr>
        <w:rFonts w:hint="default"/>
        <w:lang w:val="uk-UA" w:eastAsia="en-US" w:bidi="ar-SA"/>
      </w:rPr>
    </w:lvl>
    <w:lvl w:ilvl="3" w:tplc="3CC008E6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E16C70B2">
      <w:numFmt w:val="bullet"/>
      <w:lvlText w:val="•"/>
      <w:lvlJc w:val="left"/>
      <w:pPr>
        <w:ind w:left="4823" w:hanging="360"/>
      </w:pPr>
      <w:rPr>
        <w:rFonts w:hint="default"/>
        <w:lang w:val="uk-UA" w:eastAsia="en-US" w:bidi="ar-SA"/>
      </w:rPr>
    </w:lvl>
    <w:lvl w:ilvl="5" w:tplc="BAD897FE">
      <w:numFmt w:val="bullet"/>
      <w:lvlText w:val="•"/>
      <w:lvlJc w:val="left"/>
      <w:pPr>
        <w:ind w:left="5744" w:hanging="360"/>
      </w:pPr>
      <w:rPr>
        <w:rFonts w:hint="default"/>
        <w:lang w:val="uk-UA" w:eastAsia="en-US" w:bidi="ar-SA"/>
      </w:rPr>
    </w:lvl>
    <w:lvl w:ilvl="6" w:tplc="577CB470">
      <w:numFmt w:val="bullet"/>
      <w:lvlText w:val="•"/>
      <w:lvlJc w:val="left"/>
      <w:pPr>
        <w:ind w:left="6665" w:hanging="360"/>
      </w:pPr>
      <w:rPr>
        <w:rFonts w:hint="default"/>
        <w:lang w:val="uk-UA" w:eastAsia="en-US" w:bidi="ar-SA"/>
      </w:rPr>
    </w:lvl>
    <w:lvl w:ilvl="7" w:tplc="CAF83110">
      <w:numFmt w:val="bullet"/>
      <w:lvlText w:val="•"/>
      <w:lvlJc w:val="left"/>
      <w:pPr>
        <w:ind w:left="7585" w:hanging="360"/>
      </w:pPr>
      <w:rPr>
        <w:rFonts w:hint="default"/>
        <w:lang w:val="uk-UA" w:eastAsia="en-US" w:bidi="ar-SA"/>
      </w:rPr>
    </w:lvl>
    <w:lvl w:ilvl="8" w:tplc="8D103A92">
      <w:numFmt w:val="bullet"/>
      <w:lvlText w:val="•"/>
      <w:lvlJc w:val="left"/>
      <w:pPr>
        <w:ind w:left="850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86874C0"/>
    <w:multiLevelType w:val="multilevel"/>
    <w:tmpl w:val="E86886B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374AA"/>
    <w:multiLevelType w:val="multilevel"/>
    <w:tmpl w:val="6922A74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0" w15:restartNumberingAfterBreak="0">
    <w:nsid w:val="5A732FD3"/>
    <w:multiLevelType w:val="multilevel"/>
    <w:tmpl w:val="16CA98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A3FD2"/>
    <w:multiLevelType w:val="multilevel"/>
    <w:tmpl w:val="36FE1D1C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D7135"/>
    <w:multiLevelType w:val="multilevel"/>
    <w:tmpl w:val="5874CB7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02499D"/>
    <w:multiLevelType w:val="hybridMultilevel"/>
    <w:tmpl w:val="D98E9686"/>
    <w:lvl w:ilvl="0" w:tplc="C33A3502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F646F7F"/>
    <w:multiLevelType w:val="multilevel"/>
    <w:tmpl w:val="20A025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699051">
    <w:abstractNumId w:val="9"/>
  </w:num>
  <w:num w:numId="2" w16cid:durableId="1605310123">
    <w:abstractNumId w:val="13"/>
  </w:num>
  <w:num w:numId="3" w16cid:durableId="1014379652">
    <w:abstractNumId w:val="12"/>
  </w:num>
  <w:num w:numId="4" w16cid:durableId="1683583601">
    <w:abstractNumId w:val="10"/>
  </w:num>
  <w:num w:numId="5" w16cid:durableId="619454807">
    <w:abstractNumId w:val="6"/>
  </w:num>
  <w:num w:numId="6" w16cid:durableId="2047173130">
    <w:abstractNumId w:val="4"/>
  </w:num>
  <w:num w:numId="7" w16cid:durableId="1764451743">
    <w:abstractNumId w:val="2"/>
  </w:num>
  <w:num w:numId="8" w16cid:durableId="319115088">
    <w:abstractNumId w:val="0"/>
  </w:num>
  <w:num w:numId="9" w16cid:durableId="1860389455">
    <w:abstractNumId w:val="14"/>
  </w:num>
  <w:num w:numId="10" w16cid:durableId="1041320468">
    <w:abstractNumId w:val="11"/>
  </w:num>
  <w:num w:numId="11" w16cid:durableId="2135054926">
    <w:abstractNumId w:val="5"/>
  </w:num>
  <w:num w:numId="12" w16cid:durableId="1234466768">
    <w:abstractNumId w:val="1"/>
  </w:num>
  <w:num w:numId="13" w16cid:durableId="1948540723">
    <w:abstractNumId w:val="8"/>
  </w:num>
  <w:num w:numId="14" w16cid:durableId="1128820844">
    <w:abstractNumId w:val="7"/>
  </w:num>
  <w:num w:numId="15" w16cid:durableId="628706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4C"/>
    <w:rsid w:val="00037D66"/>
    <w:rsid w:val="00076878"/>
    <w:rsid w:val="000D3F1D"/>
    <w:rsid w:val="001045F8"/>
    <w:rsid w:val="00110EF2"/>
    <w:rsid w:val="001149DF"/>
    <w:rsid w:val="00134FED"/>
    <w:rsid w:val="001430F1"/>
    <w:rsid w:val="001A0882"/>
    <w:rsid w:val="001E2AAD"/>
    <w:rsid w:val="0024221D"/>
    <w:rsid w:val="00273217"/>
    <w:rsid w:val="002A7AF9"/>
    <w:rsid w:val="002B61DB"/>
    <w:rsid w:val="002D6130"/>
    <w:rsid w:val="0031071A"/>
    <w:rsid w:val="003730FD"/>
    <w:rsid w:val="00385888"/>
    <w:rsid w:val="003C616C"/>
    <w:rsid w:val="00425116"/>
    <w:rsid w:val="00455B0A"/>
    <w:rsid w:val="00457295"/>
    <w:rsid w:val="004B78D5"/>
    <w:rsid w:val="00520ABB"/>
    <w:rsid w:val="00520D65"/>
    <w:rsid w:val="00533980"/>
    <w:rsid w:val="00571A68"/>
    <w:rsid w:val="006A723C"/>
    <w:rsid w:val="006E2D41"/>
    <w:rsid w:val="006E509E"/>
    <w:rsid w:val="006F3207"/>
    <w:rsid w:val="00764C74"/>
    <w:rsid w:val="007B431E"/>
    <w:rsid w:val="007C0C9B"/>
    <w:rsid w:val="00836B36"/>
    <w:rsid w:val="0084020A"/>
    <w:rsid w:val="0087441F"/>
    <w:rsid w:val="008A3178"/>
    <w:rsid w:val="008D3FB3"/>
    <w:rsid w:val="008E25B7"/>
    <w:rsid w:val="00987544"/>
    <w:rsid w:val="009D7CFB"/>
    <w:rsid w:val="009E70AC"/>
    <w:rsid w:val="00AB011D"/>
    <w:rsid w:val="00AD7806"/>
    <w:rsid w:val="00B32616"/>
    <w:rsid w:val="00B35CA2"/>
    <w:rsid w:val="00B44B6B"/>
    <w:rsid w:val="00B51A6B"/>
    <w:rsid w:val="00B57134"/>
    <w:rsid w:val="00C64A99"/>
    <w:rsid w:val="00C8344C"/>
    <w:rsid w:val="00C954CB"/>
    <w:rsid w:val="00CB5154"/>
    <w:rsid w:val="00D70C7C"/>
    <w:rsid w:val="00DC641D"/>
    <w:rsid w:val="00ED27DE"/>
    <w:rsid w:val="00F43021"/>
    <w:rsid w:val="00F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2A00"/>
  <w15:docId w15:val="{C8852FDF-6D08-40F6-889B-9DD1941F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0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06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AD7806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B32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B326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45F8"/>
    <w:rPr>
      <w:rFonts w:ascii="Segoe UI" w:eastAsia="Calibri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03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37D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3C616C"/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425116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b">
    <w:name w:val="Основний текст Знак"/>
    <w:basedOn w:val="a0"/>
    <w:link w:val="aa"/>
    <w:uiPriority w:val="1"/>
    <w:rsid w:val="0042511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9573</Words>
  <Characters>5458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Sobez Chortkiv</cp:lastModifiedBy>
  <cp:revision>7</cp:revision>
  <cp:lastPrinted>2026-01-15T14:21:00Z</cp:lastPrinted>
  <dcterms:created xsi:type="dcterms:W3CDTF">2026-01-14T13:59:00Z</dcterms:created>
  <dcterms:modified xsi:type="dcterms:W3CDTF">2026-01-15T14:21:00Z</dcterms:modified>
</cp:coreProperties>
</file>