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6B4" w14:textId="1A6704CB" w:rsidR="000F6C50" w:rsidRPr="004B269D" w:rsidRDefault="000F6C50" w:rsidP="000F6C50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Додаток 1</w:t>
      </w:r>
    </w:p>
    <w:p w14:paraId="75B3169F" w14:textId="352F0B12" w:rsidR="000F6C50" w:rsidRPr="004B269D" w:rsidRDefault="000F6C50" w:rsidP="000F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до рішення виконавчого комітету</w:t>
      </w:r>
    </w:p>
    <w:p w14:paraId="59FCCA05" w14:textId="4811BAC6" w:rsidR="004B269D" w:rsidRPr="004B269D" w:rsidRDefault="004B269D" w:rsidP="000F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міської ради</w:t>
      </w:r>
    </w:p>
    <w:p w14:paraId="16506BB4" w14:textId="1AA14C04" w:rsidR="00582DC2" w:rsidRPr="004B269D" w:rsidRDefault="000F6C50" w:rsidP="000F6C50">
      <w:pPr>
        <w:shd w:val="clear" w:color="auto" w:fill="FFFFFF"/>
        <w:tabs>
          <w:tab w:val="left" w:pos="5103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від</w:t>
      </w:r>
      <w:r w:rsidR="004B269D"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13 </w:t>
      </w:r>
      <w:r w:rsidRPr="004B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січня 2026 року</w:t>
      </w:r>
    </w:p>
    <w:p w14:paraId="1528B67D" w14:textId="77777777" w:rsidR="00820AB1" w:rsidRDefault="00820AB1" w:rsidP="00C531CC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62A796" w14:textId="77777777" w:rsidR="006E36E2" w:rsidRDefault="006E36E2" w:rsidP="00C531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ED8B29" w14:textId="77777777" w:rsid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ПОРЯДОК</w:t>
      </w:r>
    </w:p>
    <w:p w14:paraId="1500951D" w14:textId="77777777" w:rsidR="00A3461E" w:rsidRP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 w:rsidRPr="00701470">
        <w:rPr>
          <w:b/>
          <w:bCs/>
          <w:color w:val="000000"/>
          <w:lang w:val="uk-UA" w:eastAsia="uk-UA" w:bidi="uk-UA"/>
        </w:rPr>
        <w:t>надання грошової допомоги жителям Чортківської міської територіальної громади для придбання медичних виробів та засобі</w:t>
      </w:r>
      <w:r>
        <w:rPr>
          <w:b/>
          <w:bCs/>
          <w:color w:val="000000"/>
          <w:lang w:val="uk-UA" w:eastAsia="uk-UA" w:bidi="uk-UA"/>
        </w:rPr>
        <w:t xml:space="preserve">в </w:t>
      </w:r>
      <w:r w:rsidRPr="00701470">
        <w:rPr>
          <w:b/>
          <w:bCs/>
          <w:color w:val="000000"/>
          <w:lang w:val="uk-UA" w:eastAsia="uk-UA" w:bidi="uk-UA"/>
        </w:rPr>
        <w:t>гігієни</w:t>
      </w:r>
    </w:p>
    <w:p w14:paraId="52653E9E" w14:textId="77777777" w:rsidR="004A26EB" w:rsidRDefault="004A26EB" w:rsidP="00C531CC">
      <w:pPr>
        <w:pStyle w:val="11"/>
        <w:keepNext/>
        <w:keepLines/>
        <w:shd w:val="clear" w:color="auto" w:fill="auto"/>
        <w:rPr>
          <w:color w:val="000000"/>
          <w:lang w:val="uk-UA" w:eastAsia="uk-UA" w:bidi="uk-UA"/>
        </w:rPr>
      </w:pPr>
      <w:bookmarkStart w:id="0" w:name="bookmark0"/>
      <w:bookmarkStart w:id="1" w:name="bookmark1"/>
    </w:p>
    <w:bookmarkEnd w:id="0"/>
    <w:bookmarkEnd w:id="1"/>
    <w:p w14:paraId="11201F6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5A0C61">
        <w:rPr>
          <w:rFonts w:eastAsia="Times New Roman"/>
          <w:b/>
          <w:bCs/>
          <w:color w:val="000000"/>
          <w:lang w:eastAsia="uk-UA" w:bidi="uk-UA"/>
        </w:rPr>
        <w:t>1. Загальні положення</w:t>
      </w:r>
    </w:p>
    <w:p w14:paraId="18604F8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1D8144F" w14:textId="38EDF212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1.1. Цей Порядок визначає механізм надання грошової допомоги жителям Чортківської міської територіальної громади для придбання медичних виробів та засобів гігієни в межах реалізації 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>соціальної підтримки жителів Чортківської міської територіальної громади</w:t>
      </w:r>
      <w:r w:rsidR="004B269D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>«Турбота» на 2026–2028 роки</w:t>
      </w:r>
      <w:r w:rsidR="00474DB4">
        <w:rPr>
          <w:rFonts w:eastAsia="Times New Roman"/>
          <w:color w:val="000000"/>
          <w:lang w:eastAsia="uk-UA" w:bidi="uk-UA"/>
        </w:rPr>
        <w:t xml:space="preserve"> (далі – Програма «Турбота»)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198FF6D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1.2. Потреба в придбанні медичних виробів та засобів гігієни підтверджується:</w:t>
      </w:r>
    </w:p>
    <w:p w14:paraId="42FE3FC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висновком лікарсько-консультативної комісії (ЛКК); та/або</w:t>
      </w:r>
    </w:p>
    <w:p w14:paraId="2EE241D6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рекомендаціями, що є складовою частиною індивідуальної програми реабілітації особи з інвалідністю</w:t>
      </w:r>
      <w:r w:rsidR="00474DB4">
        <w:rPr>
          <w:rFonts w:eastAsia="Times New Roman"/>
          <w:color w:val="000000"/>
          <w:lang w:eastAsia="uk-UA" w:bidi="uk-UA"/>
        </w:rPr>
        <w:t xml:space="preserve"> (далі – ІПР)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39048895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1.3. Грошова допомога надається виключно у грошовій формі за результатами розгляду поданих документів Управлінням соціального захисту та охорони здоров’я Чортківської міської ради.</w:t>
      </w:r>
    </w:p>
    <w:p w14:paraId="7DF88DC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1.4. Фінансування заходів з надання грошової допомоги здійснюється за рахунок коштів бюджету Чортківської міської територіальної громади в межах бюджетних призначень, передбачених Програмою «Турбота» на відповідний бюджетний період.</w:t>
      </w:r>
    </w:p>
    <w:p w14:paraId="4364CAD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1.5. Грошова допомога має цільовий характер та використовується виключно для придбання медичних виробів та засобів гігієни.</w:t>
      </w:r>
    </w:p>
    <w:p w14:paraId="0CC74E9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51EA336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2. Отримувачі грошової допомоги</w:t>
      </w:r>
    </w:p>
    <w:p w14:paraId="13683CD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0F2BF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2.1. Отримувачами грошової допомоги є жителі Чортківської міської територіальної громади, які належать до таких категорій:</w:t>
      </w:r>
    </w:p>
    <w:p w14:paraId="1B9634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особи з інвалідністю;</w:t>
      </w:r>
    </w:p>
    <w:p w14:paraId="6C55A50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діти з інвалідністю (через законних представників);</w:t>
      </w:r>
    </w:p>
    <w:p w14:paraId="2CA93D96" w14:textId="12AD46E2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>інші важкохворі жителі громади, які потребують постійного або регулярного використання медичних виробів та/або засобів</w:t>
      </w:r>
      <w:r w:rsidR="00BF33BA">
        <w:rPr>
          <w:rFonts w:eastAsia="Times New Roman"/>
          <w:color w:val="000000"/>
          <w:lang w:eastAsia="uk-UA" w:bidi="uk-UA"/>
        </w:rPr>
        <w:t xml:space="preserve"> гігієни згідно з висновком ЛКК або ІПР.</w:t>
      </w:r>
    </w:p>
    <w:p w14:paraId="73AC6BF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2.2. Грошова допомога надається не частіше одного разу на квартал одній особі.</w:t>
      </w:r>
    </w:p>
    <w:p w14:paraId="38B6158E" w14:textId="77777777" w:rsid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AB89C67" w14:textId="77777777" w:rsidR="004B269D" w:rsidRDefault="004B269D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60ADDE05" w14:textId="77777777" w:rsidR="004B269D" w:rsidRPr="005A0C61" w:rsidRDefault="004B269D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C65BF21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lastRenderedPageBreak/>
        <w:t>3. Підстави та умови надання грошової допомоги</w:t>
      </w:r>
    </w:p>
    <w:p w14:paraId="266226F6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E7D7A45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3.1. Підставою для надання грошової допомоги є наявність у висновку ЛКК та/або індивідуальній програмі реабілітації переліку медичних виробів та/або засобів гігієни, необхідних особі, із зазначенням періодичності їх використання.</w:t>
      </w:r>
    </w:p>
    <w:p w14:paraId="4EC866CF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3.2. Розмір грошової допомоги визначається з урахуванням фактичної потреби особи на квартал та </w:t>
      </w:r>
      <w:proofErr w:type="spellStart"/>
      <w:r w:rsidRPr="005A0C61">
        <w:rPr>
          <w:rFonts w:eastAsia="Times New Roman"/>
          <w:color w:val="000000"/>
          <w:lang w:eastAsia="uk-UA" w:bidi="uk-UA"/>
        </w:rPr>
        <w:t>середньоринкових</w:t>
      </w:r>
      <w:proofErr w:type="spellEnd"/>
      <w:r w:rsidRPr="005A0C61">
        <w:rPr>
          <w:rFonts w:eastAsia="Times New Roman"/>
          <w:color w:val="000000"/>
          <w:lang w:eastAsia="uk-UA" w:bidi="uk-UA"/>
        </w:rPr>
        <w:t xml:space="preserve"> цін на відповідні медичні вироби та засоби гігієни.</w:t>
      </w:r>
    </w:p>
    <w:p w14:paraId="791CE07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3.3. Грошова допомога не надається у разі:</w:t>
      </w:r>
    </w:p>
    <w:p w14:paraId="63DB80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відсутності підтвердженої медичної потреби;</w:t>
      </w:r>
    </w:p>
    <w:p w14:paraId="76CB8E3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неповного пакета документів;</w:t>
      </w:r>
    </w:p>
    <w:p w14:paraId="7A1CCA7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недостовірних відомостей;</w:t>
      </w:r>
    </w:p>
    <w:p w14:paraId="3D9057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повторного звернення протягом одного кварталу;</w:t>
      </w:r>
    </w:p>
    <w:p w14:paraId="65853733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повного забезпечення відповідних потреб за рахунок інших державних або місцевих програм.</w:t>
      </w:r>
    </w:p>
    <w:p w14:paraId="42A396A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8D7CA4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4. Порядок звернення за грошовою допомогою</w:t>
      </w:r>
    </w:p>
    <w:p w14:paraId="2976F8E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43889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4.1. Для отримання грошової допомоги заявник або його законний представник подає до Управління соціального захисту та охорони здоров’я Чортківської міської ради заяву та такі документи:</w:t>
      </w:r>
    </w:p>
    <w:p w14:paraId="180827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паспорта або ID-картки;</w:t>
      </w:r>
    </w:p>
    <w:p w14:paraId="0BE88973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реєстраційного номера облікової картки платника податків;</w:t>
      </w:r>
    </w:p>
    <w:p w14:paraId="72EDBED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проживання або реєстрацію на території громади;</w:t>
      </w:r>
    </w:p>
    <w:p w14:paraId="25BE410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статус особи з інвалідністю або дитини з інвалідністю (за наявності);</w:t>
      </w:r>
    </w:p>
    <w:p w14:paraId="0ED2639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висновок ЛКК та/або індивідуальну програму реабілітації;</w:t>
      </w:r>
    </w:p>
    <w:p w14:paraId="3842955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реквізити банківського рахунку (IBAN);</w:t>
      </w:r>
    </w:p>
    <w:p w14:paraId="6D67A7A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документи, що підтверджують повноваження законного представника (у разі потреби).</w:t>
      </w:r>
    </w:p>
    <w:p w14:paraId="3C98BB3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A521FBE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5. Розгляд документів та прийняття рішення</w:t>
      </w:r>
    </w:p>
    <w:p w14:paraId="4B9886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5784AF4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5.1. Управління соціального захисту та охорони здоров’я Чортківської міської ради здійснює перевірку поданих документів, визначає відповідність заявника вимогам цього Порядку та розраховує розмір грошової допомоги.</w:t>
      </w:r>
    </w:p>
    <w:p w14:paraId="62E03C5E" w14:textId="1C850DD1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5.2. Рішення про надання або відмову в наданні грошової допомоги приймається Управлінням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="00D03127" w:rsidRPr="005A0C61">
        <w:rPr>
          <w:rFonts w:eastAsia="Times New Roman"/>
          <w:color w:val="000000"/>
          <w:lang w:eastAsia="uk-UA" w:bidi="uk-UA"/>
        </w:rPr>
        <w:t>соціального захисту та охорони здоров’я Чортківської міської ради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4F78D82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5.3. Строк розгляду заяви не перевищує 10 робочих днів з дня її надходження.</w:t>
      </w:r>
    </w:p>
    <w:p w14:paraId="6A0979F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8987669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6. Виплата грошової допомоги</w:t>
      </w:r>
    </w:p>
    <w:p w14:paraId="5C035BC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7E4E5FF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6.1. Виплата грошової допомоги здійснюється шляхом перерахування </w:t>
      </w:r>
      <w:r w:rsidRPr="005A0C61">
        <w:rPr>
          <w:rFonts w:eastAsia="Times New Roman"/>
          <w:color w:val="000000"/>
          <w:lang w:eastAsia="uk-UA" w:bidi="uk-UA"/>
        </w:rPr>
        <w:lastRenderedPageBreak/>
        <w:t>коштів на банківський рахунок (IBAN) заявника.</w:t>
      </w:r>
    </w:p>
    <w:p w14:paraId="73580F0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6.2. Грошова допомога надається один раз у квартал.</w:t>
      </w:r>
    </w:p>
    <w:p w14:paraId="14462E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6360A75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7. Контроль та відповідальність</w:t>
      </w:r>
    </w:p>
    <w:p w14:paraId="0DFFDA6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B6A13D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7.1. Контроль за дотриманням цього Порядку та цільовим використанням коштів здійснює Управління соціального захисту та охорони здоров’я Чортківської міської ради.</w:t>
      </w:r>
    </w:p>
    <w:p w14:paraId="1F88971F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7.2. У разі встановлення факту неправомірного отримання грошової допомоги кошти підлягають поверненню до бюджету Чортківської міської територіальної громади відповідно до чинного законодавства.</w:t>
      </w:r>
    </w:p>
    <w:p w14:paraId="561A3C9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792DC1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8. Прикінцеві положення</w:t>
      </w:r>
    </w:p>
    <w:p w14:paraId="6811845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30FDE39" w14:textId="77777777" w:rsidR="00CC7055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8.1. Цей Порядок є складовою частиною </w:t>
      </w:r>
      <w:r w:rsidR="00474DB4" w:rsidRPr="005A0C61">
        <w:rPr>
          <w:rFonts w:eastAsia="Times New Roman"/>
          <w:color w:val="000000"/>
          <w:lang w:eastAsia="uk-UA" w:bidi="uk-UA"/>
        </w:rPr>
        <w:t xml:space="preserve">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 xml:space="preserve">соціальної підтримки жителів Чортківської міської територіальної </w:t>
      </w:r>
      <w:proofErr w:type="spellStart"/>
      <w:r w:rsidR="00474DB4" w:rsidRPr="00474DB4">
        <w:rPr>
          <w:rFonts w:eastAsia="Times New Roman"/>
          <w:color w:val="000000"/>
          <w:lang w:eastAsia="uk-UA" w:bidi="uk-UA"/>
        </w:rPr>
        <w:t>громади</w:t>
      </w:r>
      <w:r w:rsidR="00474DB4" w:rsidRPr="005A0C61">
        <w:rPr>
          <w:rFonts w:eastAsia="Times New Roman"/>
          <w:color w:val="000000"/>
          <w:lang w:eastAsia="uk-UA" w:bidi="uk-UA"/>
        </w:rPr>
        <w:t>«Турбота</w:t>
      </w:r>
      <w:proofErr w:type="spellEnd"/>
      <w:r w:rsidR="00474DB4" w:rsidRPr="005A0C61">
        <w:rPr>
          <w:rFonts w:eastAsia="Times New Roman"/>
          <w:color w:val="000000"/>
          <w:lang w:eastAsia="uk-UA" w:bidi="uk-UA"/>
        </w:rPr>
        <w:t xml:space="preserve">» на 2026–2028 роки </w:t>
      </w:r>
      <w:r w:rsidRPr="005A0C61">
        <w:rPr>
          <w:rFonts w:eastAsia="Times New Roman"/>
          <w:color w:val="000000"/>
          <w:lang w:eastAsia="uk-UA" w:bidi="uk-UA"/>
        </w:rPr>
        <w:t>та застосовується протягом строку дії Програми.</w:t>
      </w:r>
    </w:p>
    <w:p w14:paraId="12CCDC8B" w14:textId="77777777" w:rsidR="00474DB4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8357DF0" w14:textId="77777777" w:rsidR="00474DB4" w:rsidRPr="005A0C61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</w:pPr>
    </w:p>
    <w:p w14:paraId="172D4EEF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Керуюча справами </w:t>
      </w:r>
    </w:p>
    <w:p w14:paraId="4039EC22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виконавчого комітету </w:t>
      </w:r>
    </w:p>
    <w:p w14:paraId="0924AEDE" w14:textId="0D8C6C1D" w:rsidR="004A26EB" w:rsidRPr="00796C58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>міської ради</w:t>
      </w:r>
      <w:r w:rsidR="002B0F53">
        <w:rPr>
          <w:b/>
        </w:rPr>
        <w:t xml:space="preserve">                                                              </w:t>
      </w:r>
      <w:r>
        <w:rPr>
          <w:b/>
        </w:rPr>
        <w:t>Ольга ЧЕРЕМШИНСЬКА</w:t>
      </w:r>
    </w:p>
    <w:sectPr w:rsidR="004A26EB" w:rsidRPr="00796C58" w:rsidSect="00474DB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234"/>
    <w:multiLevelType w:val="hybridMultilevel"/>
    <w:tmpl w:val="DA2A35DE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9D625F"/>
    <w:multiLevelType w:val="multilevel"/>
    <w:tmpl w:val="BB4E1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F4AC0"/>
    <w:multiLevelType w:val="hybridMultilevel"/>
    <w:tmpl w:val="D0CEFDBC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4E7B"/>
    <w:multiLevelType w:val="multilevel"/>
    <w:tmpl w:val="1E4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40549"/>
    <w:multiLevelType w:val="hybridMultilevel"/>
    <w:tmpl w:val="023C0AD6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09D8"/>
    <w:multiLevelType w:val="hybridMultilevel"/>
    <w:tmpl w:val="CF98B152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C768A2"/>
    <w:multiLevelType w:val="hybridMultilevel"/>
    <w:tmpl w:val="9990CF04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AB06F4"/>
    <w:multiLevelType w:val="hybridMultilevel"/>
    <w:tmpl w:val="B9A0C840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195A2B"/>
    <w:multiLevelType w:val="hybridMultilevel"/>
    <w:tmpl w:val="FBB60D44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7811">
    <w:abstractNumId w:val="2"/>
  </w:num>
  <w:num w:numId="2" w16cid:durableId="1668829475">
    <w:abstractNumId w:val="5"/>
  </w:num>
  <w:num w:numId="3" w16cid:durableId="280843039">
    <w:abstractNumId w:val="4"/>
  </w:num>
  <w:num w:numId="4" w16cid:durableId="2050255615">
    <w:abstractNumId w:val="3"/>
  </w:num>
  <w:num w:numId="5" w16cid:durableId="1807166148">
    <w:abstractNumId w:val="1"/>
  </w:num>
  <w:num w:numId="6" w16cid:durableId="959922837">
    <w:abstractNumId w:val="6"/>
  </w:num>
  <w:num w:numId="7" w16cid:durableId="722413934">
    <w:abstractNumId w:val="7"/>
  </w:num>
  <w:num w:numId="8" w16cid:durableId="1611426607">
    <w:abstractNumId w:val="8"/>
  </w:num>
  <w:num w:numId="9" w16cid:durableId="12296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FE"/>
    <w:rsid w:val="00023D60"/>
    <w:rsid w:val="00053888"/>
    <w:rsid w:val="000951A9"/>
    <w:rsid w:val="000C42A8"/>
    <w:rsid w:val="000F6C50"/>
    <w:rsid w:val="001826F1"/>
    <w:rsid w:val="0025751A"/>
    <w:rsid w:val="002B0F53"/>
    <w:rsid w:val="002D70FE"/>
    <w:rsid w:val="00300D40"/>
    <w:rsid w:val="00341512"/>
    <w:rsid w:val="003D1973"/>
    <w:rsid w:val="00411771"/>
    <w:rsid w:val="00474DB4"/>
    <w:rsid w:val="00496E3D"/>
    <w:rsid w:val="004A26EB"/>
    <w:rsid w:val="004B269D"/>
    <w:rsid w:val="0052429E"/>
    <w:rsid w:val="00582DC2"/>
    <w:rsid w:val="005905C0"/>
    <w:rsid w:val="005A0C61"/>
    <w:rsid w:val="005A776E"/>
    <w:rsid w:val="005A7D0A"/>
    <w:rsid w:val="00636B5C"/>
    <w:rsid w:val="00647CB5"/>
    <w:rsid w:val="006E36E2"/>
    <w:rsid w:val="00701470"/>
    <w:rsid w:val="007D0452"/>
    <w:rsid w:val="00813B0F"/>
    <w:rsid w:val="00820AB1"/>
    <w:rsid w:val="00821B42"/>
    <w:rsid w:val="00833860"/>
    <w:rsid w:val="008A5D5E"/>
    <w:rsid w:val="008D64C5"/>
    <w:rsid w:val="00914276"/>
    <w:rsid w:val="009164C8"/>
    <w:rsid w:val="009A0082"/>
    <w:rsid w:val="009A043E"/>
    <w:rsid w:val="00A3461E"/>
    <w:rsid w:val="00A921B9"/>
    <w:rsid w:val="00BF33BA"/>
    <w:rsid w:val="00BF7A30"/>
    <w:rsid w:val="00C166F4"/>
    <w:rsid w:val="00C31257"/>
    <w:rsid w:val="00C531CC"/>
    <w:rsid w:val="00C676F8"/>
    <w:rsid w:val="00CC7055"/>
    <w:rsid w:val="00CE1E8C"/>
    <w:rsid w:val="00CE4FC0"/>
    <w:rsid w:val="00D03127"/>
    <w:rsid w:val="00D05FD2"/>
    <w:rsid w:val="00D33EA8"/>
    <w:rsid w:val="00DA0567"/>
    <w:rsid w:val="00FA4ED3"/>
    <w:rsid w:val="00FE2BC7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CE07"/>
  <w15:docId w15:val="{A4E05CDF-805C-4E73-BA5A-3E04E5A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A346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ідпис до зображення_"/>
    <w:basedOn w:val="a0"/>
    <w:link w:val="a5"/>
    <w:rsid w:val="00A3461E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10">
    <w:name w:val="Заголовок №1_"/>
    <w:basedOn w:val="a0"/>
    <w:link w:val="11"/>
    <w:rsid w:val="00A346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A3461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ідпис до зображення"/>
    <w:basedOn w:val="a"/>
    <w:link w:val="a4"/>
    <w:rsid w:val="00A3461E"/>
    <w:pPr>
      <w:widowControl w:val="0"/>
      <w:shd w:val="clear" w:color="auto" w:fill="FFFFFF"/>
      <w:spacing w:after="0" w:line="223" w:lineRule="auto"/>
    </w:pPr>
    <w:rPr>
      <w:rFonts w:ascii="Arial" w:eastAsia="Arial" w:hAnsi="Arial" w:cs="Arial"/>
      <w:lang w:val="en-US" w:bidi="en-US"/>
    </w:rPr>
  </w:style>
  <w:style w:type="paragraph" w:customStyle="1" w:styleId="11">
    <w:name w:val="Заголовок №1"/>
    <w:basedOn w:val="a"/>
    <w:link w:val="10"/>
    <w:rsid w:val="00A3461E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4A26EB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4383</Characters>
  <Application>Microsoft Office Word</Application>
  <DocSecurity>0</DocSecurity>
  <Lines>125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2026-01-09T07:38:00Z</cp:lastPrinted>
  <dcterms:created xsi:type="dcterms:W3CDTF">2026-01-13T08:15:00Z</dcterms:created>
  <dcterms:modified xsi:type="dcterms:W3CDTF">2026-01-13T13:09:00Z</dcterms:modified>
</cp:coreProperties>
</file>