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42DC" w14:textId="6BCDCA7A" w:rsidR="003E18B3" w:rsidRDefault="00B37529" w:rsidP="00D508DD">
      <w:pPr>
        <w:widowControl w:val="0"/>
        <w:tabs>
          <w:tab w:val="left" w:pos="709"/>
          <w:tab w:val="left" w:pos="4820"/>
        </w:tabs>
        <w:autoSpaceDE w:val="0"/>
        <w:autoSpaceDN w:val="0"/>
        <w:adjustRightInd w:val="0"/>
        <w:spacing w:after="0" w:line="240" w:lineRule="auto"/>
        <w:ind w:right="-5"/>
        <w:rPr>
          <w:rFonts w:ascii="Times New Roman" w:eastAsia="Times New Roman" w:hAnsi="Times New Roman" w:cs="Times New Roman"/>
          <w:b/>
          <w:bCs/>
          <w:color w:val="000000"/>
          <w:kern w:val="0"/>
          <w:sz w:val="28"/>
          <w:szCs w:val="28"/>
          <w:lang w:eastAsia="uk-UA"/>
          <w14:ligatures w14:val="none"/>
        </w:rPr>
      </w:pPr>
      <w:r>
        <w:rPr>
          <w:rFonts w:ascii="Times New Roman" w:hAnsi="Times New Roman" w:cs="Times New Roman"/>
          <w:noProof/>
          <w:kern w:val="0"/>
          <w:sz w:val="24"/>
          <w:szCs w:val="24"/>
          <w:lang w:eastAsia="uk-UA"/>
        </w:rPr>
        <w:drawing>
          <wp:anchor distT="0" distB="0" distL="114935" distR="114935" simplePos="0" relativeHeight="251660288" behindDoc="0" locked="0" layoutInCell="1" allowOverlap="1" wp14:anchorId="67AC81E6" wp14:editId="4CF9CCA8">
            <wp:simplePos x="0" y="0"/>
            <wp:positionH relativeFrom="margin">
              <wp:align>center</wp:align>
            </wp:positionH>
            <wp:positionV relativeFrom="paragraph">
              <wp:posOffset>63374</wp:posOffset>
            </wp:positionV>
            <wp:extent cx="573405" cy="803910"/>
            <wp:effectExtent l="0" t="0" r="0" b="0"/>
            <wp:wrapTopAndBottom/>
            <wp:docPr id="14178736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a:stretch>
                      <a:fillRect/>
                    </a:stretch>
                  </pic:blipFill>
                  <pic:spPr bwMode="auto">
                    <a:xfrm>
                      <a:off x="0" y="0"/>
                      <a:ext cx="573405" cy="803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5E5131A" w14:textId="7FFD61CC" w:rsidR="003E18B3" w:rsidRPr="00BD5921" w:rsidRDefault="003E18B3" w:rsidP="003E18B3">
      <w:pPr>
        <w:widowControl w:val="0"/>
        <w:tabs>
          <w:tab w:val="left" w:pos="709"/>
        </w:tabs>
        <w:autoSpaceDE w:val="0"/>
        <w:autoSpaceDN w:val="0"/>
        <w:adjustRightInd w:val="0"/>
        <w:spacing w:after="0" w:line="240" w:lineRule="auto"/>
        <w:ind w:right="-5"/>
        <w:jc w:val="center"/>
        <w:rPr>
          <w:rFonts w:ascii="Times New Roman" w:eastAsia="Times New Roman" w:hAnsi="Times New Roman" w:cs="Times New Roman"/>
          <w:kern w:val="0"/>
          <w:sz w:val="28"/>
          <w:szCs w:val="28"/>
          <w:lang w:eastAsia="ru-RU"/>
          <w14:ligatures w14:val="none"/>
        </w:rPr>
      </w:pPr>
      <w:r w:rsidRPr="00BD5921">
        <w:rPr>
          <w:rFonts w:ascii="Times New Roman" w:eastAsia="Batang" w:hAnsi="Times New Roman" w:cs="Times New Roman"/>
          <w:b/>
          <w:bCs/>
          <w:kern w:val="0"/>
          <w:sz w:val="28"/>
          <w:szCs w:val="28"/>
          <w:lang w:eastAsia="ru-RU"/>
          <w14:ligatures w14:val="none"/>
        </w:rPr>
        <w:t>ЧОРТКІВСЬКА  МІСЬКА  РАДА</w:t>
      </w:r>
    </w:p>
    <w:p w14:paraId="101A8BD7" w14:textId="040D0D4A" w:rsidR="003E18B3" w:rsidRPr="00BD5921" w:rsidRDefault="00D508DD" w:rsidP="003E18B3">
      <w:pPr>
        <w:tabs>
          <w:tab w:val="left" w:pos="4820"/>
        </w:tabs>
        <w:spacing w:after="0" w:line="240" w:lineRule="auto"/>
        <w:ind w:right="-5"/>
        <w:jc w:val="center"/>
        <w:rPr>
          <w:rFonts w:ascii="Times New Roman" w:hAnsi="Times New Roman" w:cs="Times New Roman"/>
          <w:kern w:val="0"/>
          <w:sz w:val="28"/>
          <w:szCs w:val="28"/>
          <w14:ligatures w14:val="none"/>
        </w:rPr>
      </w:pPr>
      <w:r>
        <w:rPr>
          <w:rFonts w:ascii="Times New Roman" w:hAnsi="Times New Roman" w:cs="Times New Roman"/>
          <w:b/>
          <w:kern w:val="0"/>
          <w:sz w:val="28"/>
          <w:szCs w:val="28"/>
          <w14:ligatures w14:val="none"/>
        </w:rPr>
        <w:t xml:space="preserve">   СТО ДВАДЦЯТЬ СЬОМА </w:t>
      </w:r>
      <w:r w:rsidR="003E18B3" w:rsidRPr="00BD5921">
        <w:rPr>
          <w:rFonts w:ascii="Times New Roman" w:hAnsi="Times New Roman" w:cs="Times New Roman"/>
          <w:b/>
          <w:kern w:val="0"/>
          <w:sz w:val="28"/>
          <w:szCs w:val="28"/>
          <w14:ligatures w14:val="none"/>
        </w:rPr>
        <w:t xml:space="preserve">СЕСІЯ </w:t>
      </w:r>
      <w:r w:rsidR="00B37529">
        <w:rPr>
          <w:rFonts w:ascii="Times New Roman" w:hAnsi="Times New Roman" w:cs="Times New Roman"/>
          <w:b/>
          <w:kern w:val="0"/>
          <w:sz w:val="28"/>
          <w:szCs w:val="28"/>
          <w14:ligatures w14:val="none"/>
        </w:rPr>
        <w:t>ВОСЬ</w:t>
      </w:r>
      <w:r w:rsidR="003E18B3" w:rsidRPr="00BD5921">
        <w:rPr>
          <w:rFonts w:ascii="Times New Roman" w:hAnsi="Times New Roman" w:cs="Times New Roman"/>
          <w:b/>
          <w:kern w:val="0"/>
          <w:sz w:val="28"/>
          <w:szCs w:val="28"/>
          <w14:ligatures w14:val="none"/>
        </w:rPr>
        <w:t>МОГО СКЛИКАННЯ</w:t>
      </w:r>
    </w:p>
    <w:p w14:paraId="65735DD7" w14:textId="77777777" w:rsidR="003E18B3" w:rsidRDefault="003E18B3" w:rsidP="003E18B3">
      <w:pPr>
        <w:spacing w:after="0" w:line="240" w:lineRule="auto"/>
        <w:ind w:right="-5"/>
        <w:jc w:val="center"/>
        <w:rPr>
          <w:rFonts w:ascii="Times New Roman" w:hAnsi="Times New Roman" w:cs="Times New Roman"/>
          <w:b/>
          <w:kern w:val="0"/>
          <w:sz w:val="28"/>
          <w:szCs w:val="28"/>
          <w14:ligatures w14:val="none"/>
        </w:rPr>
      </w:pPr>
    </w:p>
    <w:p w14:paraId="15E3FDCA" w14:textId="306E15E5" w:rsidR="003E18B3" w:rsidRDefault="0054005B" w:rsidP="00D508DD">
      <w:pPr>
        <w:tabs>
          <w:tab w:val="left" w:pos="4820"/>
        </w:tabs>
        <w:spacing w:after="0" w:line="240" w:lineRule="auto"/>
        <w:ind w:right="-5"/>
        <w:jc w:val="center"/>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 xml:space="preserve">  </w:t>
      </w:r>
      <w:r w:rsidR="003E18B3" w:rsidRPr="00BD5921">
        <w:rPr>
          <w:rFonts w:ascii="Times New Roman" w:hAnsi="Times New Roman" w:cs="Times New Roman"/>
          <w:b/>
          <w:kern w:val="0"/>
          <w:sz w:val="28"/>
          <w:szCs w:val="28"/>
          <w14:ligatures w14:val="none"/>
        </w:rPr>
        <w:t>РІШЕННЯ</w:t>
      </w:r>
      <w:r w:rsidR="003E18B3">
        <w:rPr>
          <w:rFonts w:ascii="Times New Roman" w:hAnsi="Times New Roman" w:cs="Times New Roman"/>
          <w:b/>
          <w:kern w:val="0"/>
          <w:sz w:val="28"/>
          <w:szCs w:val="28"/>
          <w14:ligatures w14:val="none"/>
        </w:rPr>
        <w:t xml:space="preserve"> </w:t>
      </w:r>
    </w:p>
    <w:p w14:paraId="668BEB73" w14:textId="77777777" w:rsidR="003E18B3" w:rsidRPr="00B37529" w:rsidRDefault="003E18B3" w:rsidP="003E18B3">
      <w:pPr>
        <w:spacing w:after="0" w:line="240" w:lineRule="auto"/>
        <w:ind w:right="-5"/>
        <w:jc w:val="center"/>
        <w:rPr>
          <w:rFonts w:ascii="Times New Roman" w:hAnsi="Times New Roman" w:cs="Times New Roman"/>
          <w:b/>
          <w:kern w:val="0"/>
          <w:sz w:val="28"/>
          <w:szCs w:val="28"/>
          <w14:ligatures w14:val="none"/>
        </w:rPr>
      </w:pPr>
    </w:p>
    <w:p w14:paraId="1765EBC3" w14:textId="77777777" w:rsidR="00D508DD" w:rsidRDefault="00D508DD" w:rsidP="003E18B3">
      <w:pPr>
        <w:tabs>
          <w:tab w:val="left" w:pos="4820"/>
        </w:tabs>
        <w:spacing w:after="0" w:line="240" w:lineRule="auto"/>
        <w:ind w:right="-5"/>
        <w:rPr>
          <w:rFonts w:ascii="Times New Roman" w:hAnsi="Times New Roman" w:cs="Times New Roman"/>
          <w:b/>
          <w:kern w:val="0"/>
          <w:sz w:val="28"/>
          <w:szCs w:val="28"/>
          <w14:ligatures w14:val="none"/>
        </w:rPr>
      </w:pPr>
    </w:p>
    <w:p w14:paraId="20D4760B" w14:textId="0B38A6DC" w:rsidR="003E18B3" w:rsidRPr="00B37529" w:rsidRDefault="00D508DD" w:rsidP="0081222B">
      <w:pPr>
        <w:tabs>
          <w:tab w:val="left" w:pos="4820"/>
        </w:tabs>
        <w:spacing w:after="0" w:line="240" w:lineRule="auto"/>
        <w:ind w:right="-143"/>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 xml:space="preserve">27 </w:t>
      </w:r>
      <w:r w:rsidR="00BA64E3">
        <w:rPr>
          <w:rFonts w:ascii="Times New Roman" w:hAnsi="Times New Roman" w:cs="Times New Roman"/>
          <w:b/>
          <w:kern w:val="0"/>
          <w:sz w:val="28"/>
          <w:szCs w:val="28"/>
          <w14:ligatures w14:val="none"/>
        </w:rPr>
        <w:t>січня</w:t>
      </w:r>
      <w:r w:rsidR="00B97A17">
        <w:rPr>
          <w:rFonts w:ascii="Times New Roman" w:hAnsi="Times New Roman" w:cs="Times New Roman"/>
          <w:b/>
          <w:kern w:val="0"/>
          <w:sz w:val="28"/>
          <w:szCs w:val="28"/>
          <w14:ligatures w14:val="none"/>
        </w:rPr>
        <w:t xml:space="preserve"> </w:t>
      </w:r>
      <w:r w:rsidR="003E18B3" w:rsidRPr="00B37529">
        <w:rPr>
          <w:rFonts w:ascii="Times New Roman" w:hAnsi="Times New Roman" w:cs="Times New Roman"/>
          <w:b/>
          <w:kern w:val="0"/>
          <w:sz w:val="28"/>
          <w:szCs w:val="28"/>
          <w14:ligatures w14:val="none"/>
        </w:rPr>
        <w:t xml:space="preserve"> 20</w:t>
      </w:r>
      <w:r w:rsidR="00B37529" w:rsidRPr="00B37529">
        <w:rPr>
          <w:rFonts w:ascii="Times New Roman" w:hAnsi="Times New Roman" w:cs="Times New Roman"/>
          <w:b/>
          <w:kern w:val="0"/>
          <w:sz w:val="28"/>
          <w:szCs w:val="28"/>
          <w14:ligatures w14:val="none"/>
        </w:rPr>
        <w:t>2</w:t>
      </w:r>
      <w:r w:rsidR="00BA64E3">
        <w:rPr>
          <w:rFonts w:ascii="Times New Roman" w:hAnsi="Times New Roman" w:cs="Times New Roman"/>
          <w:b/>
          <w:kern w:val="0"/>
          <w:sz w:val="28"/>
          <w:szCs w:val="28"/>
          <w14:ligatures w14:val="none"/>
        </w:rPr>
        <w:t>6</w:t>
      </w:r>
      <w:r w:rsidR="002B2270">
        <w:rPr>
          <w:rFonts w:ascii="Times New Roman" w:hAnsi="Times New Roman" w:cs="Times New Roman"/>
          <w:b/>
          <w:kern w:val="0"/>
          <w:sz w:val="28"/>
          <w:szCs w:val="28"/>
          <w14:ligatures w14:val="none"/>
        </w:rPr>
        <w:t xml:space="preserve"> </w:t>
      </w:r>
      <w:r w:rsidR="003E18B3" w:rsidRPr="00B37529">
        <w:rPr>
          <w:rFonts w:ascii="Times New Roman" w:hAnsi="Times New Roman" w:cs="Times New Roman"/>
          <w:b/>
          <w:kern w:val="0"/>
          <w:sz w:val="28"/>
          <w:szCs w:val="28"/>
          <w14:ligatures w14:val="none"/>
        </w:rPr>
        <w:t xml:space="preserve">року                                                                   </w:t>
      </w:r>
      <w:r w:rsidR="00B37529">
        <w:rPr>
          <w:rFonts w:ascii="Times New Roman" w:hAnsi="Times New Roman" w:cs="Times New Roman"/>
          <w:b/>
          <w:kern w:val="0"/>
          <w:sz w:val="28"/>
          <w:szCs w:val="28"/>
          <w14:ligatures w14:val="none"/>
        </w:rPr>
        <w:t xml:space="preserve">          </w:t>
      </w:r>
      <w:r w:rsidR="003E18B3" w:rsidRPr="00B37529">
        <w:rPr>
          <w:rFonts w:ascii="Times New Roman" w:hAnsi="Times New Roman" w:cs="Times New Roman"/>
          <w:b/>
          <w:kern w:val="0"/>
          <w:sz w:val="28"/>
          <w:szCs w:val="28"/>
          <w14:ligatures w14:val="none"/>
        </w:rPr>
        <w:t xml:space="preserve">    № </w:t>
      </w:r>
      <w:r>
        <w:rPr>
          <w:rFonts w:ascii="Times New Roman" w:hAnsi="Times New Roman" w:cs="Times New Roman"/>
          <w:b/>
          <w:kern w:val="0"/>
          <w:sz w:val="28"/>
          <w:szCs w:val="28"/>
          <w14:ligatures w14:val="none"/>
        </w:rPr>
        <w:t>2916</w:t>
      </w:r>
    </w:p>
    <w:p w14:paraId="11C1409E" w14:textId="77777777" w:rsidR="003E18B3" w:rsidRPr="00BD5921" w:rsidRDefault="003E18B3" w:rsidP="0081222B">
      <w:pPr>
        <w:spacing w:after="0" w:line="240" w:lineRule="auto"/>
        <w:ind w:right="-143"/>
        <w:rPr>
          <w:rFonts w:ascii="Times New Roman" w:hAnsi="Times New Roman" w:cs="Times New Roman"/>
          <w:b/>
          <w:kern w:val="0"/>
          <w:sz w:val="28"/>
          <w:szCs w:val="28"/>
          <w14:ligatures w14:val="none"/>
        </w:rPr>
      </w:pPr>
      <w:r w:rsidRPr="00BD5921">
        <w:rPr>
          <w:rFonts w:ascii="Times New Roman" w:hAnsi="Times New Roman" w:cs="Times New Roman"/>
          <w:b/>
          <w:kern w:val="0"/>
          <w:sz w:val="28"/>
          <w:szCs w:val="28"/>
          <w14:ligatures w14:val="none"/>
        </w:rPr>
        <w:t xml:space="preserve"> м. Чортків</w:t>
      </w:r>
    </w:p>
    <w:p w14:paraId="5E681815" w14:textId="77777777" w:rsidR="003350B8" w:rsidRDefault="003350B8" w:rsidP="0081222B">
      <w:pPr>
        <w:suppressAutoHyphens/>
        <w:spacing w:after="0" w:line="200" w:lineRule="atLeast"/>
        <w:ind w:right="-143"/>
        <w:rPr>
          <w:rFonts w:ascii="Times New Roman" w:eastAsia="Times New Roman" w:hAnsi="Times New Roman" w:cs="Times New Roman"/>
          <w:b/>
          <w:bCs/>
          <w:kern w:val="0"/>
          <w:sz w:val="28"/>
          <w:szCs w:val="28"/>
          <w:lang w:eastAsia="ar-SA"/>
          <w14:ligatures w14:val="none"/>
        </w:rPr>
      </w:pPr>
    </w:p>
    <w:p w14:paraId="0CF565EB" w14:textId="7A0E43F7" w:rsidR="00DD5827" w:rsidRPr="00DD5827" w:rsidRDefault="003350B8" w:rsidP="0081222B">
      <w:pPr>
        <w:suppressAutoHyphens/>
        <w:spacing w:after="0" w:line="200" w:lineRule="atLeast"/>
        <w:ind w:right="-143"/>
        <w:rPr>
          <w:rFonts w:ascii="Times New Roman" w:eastAsia="Times New Roman" w:hAnsi="Times New Roman" w:cs="Times New Roman"/>
          <w:b/>
          <w:bCs/>
          <w:kern w:val="0"/>
          <w:sz w:val="28"/>
          <w:szCs w:val="28"/>
          <w:lang w:eastAsia="ar-SA"/>
          <w14:ligatures w14:val="none"/>
        </w:rPr>
      </w:pPr>
      <w:r w:rsidRPr="003350B8">
        <w:rPr>
          <w:rFonts w:ascii="Times New Roman" w:eastAsia="Times New Roman" w:hAnsi="Times New Roman" w:cs="Times New Roman"/>
          <w:b/>
          <w:bCs/>
          <w:kern w:val="0"/>
          <w:sz w:val="28"/>
          <w:szCs w:val="28"/>
          <w:lang w:eastAsia="ar-SA"/>
          <w14:ligatures w14:val="none"/>
        </w:rPr>
        <w:t xml:space="preserve">Про  </w:t>
      </w:r>
      <w:bookmarkStart w:id="0" w:name="_Hlk219366845"/>
      <w:r w:rsidR="00DD5827">
        <w:rPr>
          <w:rFonts w:ascii="Times New Roman" w:eastAsia="Times New Roman" w:hAnsi="Times New Roman" w:cs="Times New Roman"/>
          <w:b/>
          <w:bCs/>
          <w:kern w:val="0"/>
          <w:sz w:val="28"/>
          <w:szCs w:val="28"/>
          <w:lang w:eastAsia="ar-SA"/>
          <w14:ligatures w14:val="none"/>
        </w:rPr>
        <w:t>звернення</w:t>
      </w:r>
      <w:r w:rsidR="00401C38" w:rsidRPr="00401C38">
        <w:rPr>
          <w:rFonts w:ascii="Times New Roman" w:eastAsia="Times New Roman" w:hAnsi="Times New Roman" w:cs="Times New Roman"/>
          <w:b/>
          <w:bCs/>
          <w:kern w:val="0"/>
          <w:sz w:val="28"/>
          <w:szCs w:val="28"/>
          <w:lang w:eastAsia="ar-SA"/>
          <w14:ligatures w14:val="none"/>
        </w:rPr>
        <w:t xml:space="preserve"> </w:t>
      </w:r>
      <w:r w:rsidR="00DD5827" w:rsidRPr="00DD5827">
        <w:rPr>
          <w:rFonts w:ascii="Times New Roman" w:eastAsia="Times New Roman" w:hAnsi="Times New Roman" w:cs="Times New Roman"/>
          <w:b/>
          <w:bCs/>
          <w:kern w:val="0"/>
          <w:sz w:val="28"/>
          <w:szCs w:val="28"/>
          <w:lang w:eastAsia="ar-SA"/>
          <w14:ligatures w14:val="none"/>
        </w:rPr>
        <w:t>депутатів</w:t>
      </w:r>
      <w:r w:rsidR="00DD5827">
        <w:rPr>
          <w:rFonts w:ascii="Times New Roman" w:eastAsia="Times New Roman" w:hAnsi="Times New Roman" w:cs="Times New Roman"/>
          <w:b/>
          <w:bCs/>
          <w:kern w:val="0"/>
          <w:sz w:val="28"/>
          <w:szCs w:val="28"/>
          <w:lang w:eastAsia="ar-SA"/>
          <w14:ligatures w14:val="none"/>
        </w:rPr>
        <w:t xml:space="preserve"> </w:t>
      </w:r>
      <w:r w:rsidR="00DD5827" w:rsidRPr="00DD5827">
        <w:rPr>
          <w:rFonts w:ascii="Times New Roman" w:eastAsia="Times New Roman" w:hAnsi="Times New Roman" w:cs="Times New Roman"/>
          <w:b/>
          <w:bCs/>
          <w:kern w:val="0"/>
          <w:sz w:val="28"/>
          <w:szCs w:val="28"/>
          <w:lang w:eastAsia="ar-SA"/>
          <w14:ligatures w14:val="none"/>
        </w:rPr>
        <w:t>Чортківської міської ради</w:t>
      </w:r>
      <w:r w:rsidR="00DD5827">
        <w:rPr>
          <w:rFonts w:ascii="Times New Roman" w:eastAsia="Times New Roman" w:hAnsi="Times New Roman" w:cs="Times New Roman"/>
          <w:b/>
          <w:bCs/>
          <w:kern w:val="0"/>
          <w:sz w:val="28"/>
          <w:szCs w:val="28"/>
          <w:lang w:eastAsia="ar-SA"/>
          <w14:ligatures w14:val="none"/>
        </w:rPr>
        <w:t xml:space="preserve"> до </w:t>
      </w:r>
      <w:r w:rsidR="00DD5827" w:rsidRPr="00DD5827">
        <w:rPr>
          <w:rFonts w:ascii="Times New Roman" w:eastAsia="Times New Roman" w:hAnsi="Times New Roman" w:cs="Times New Roman"/>
          <w:b/>
          <w:bCs/>
          <w:kern w:val="0"/>
          <w:sz w:val="28"/>
          <w:szCs w:val="28"/>
          <w:lang w:eastAsia="ar-SA"/>
          <w14:ligatures w14:val="none"/>
        </w:rPr>
        <w:t>Кабінету Міністрів України</w:t>
      </w:r>
      <w:r w:rsidR="00977E95">
        <w:rPr>
          <w:rFonts w:ascii="Times New Roman" w:eastAsia="Times New Roman" w:hAnsi="Times New Roman" w:cs="Times New Roman"/>
          <w:b/>
          <w:bCs/>
          <w:kern w:val="0"/>
          <w:sz w:val="28"/>
          <w:szCs w:val="28"/>
          <w:lang w:eastAsia="ar-SA"/>
          <w14:ligatures w14:val="none"/>
        </w:rPr>
        <w:t xml:space="preserve"> щодо повного фінансування з державного бюджету оплати праці педагогів та  соціальних працівників</w:t>
      </w:r>
    </w:p>
    <w:bookmarkEnd w:id="0"/>
    <w:p w14:paraId="0FE731AD" w14:textId="6747A7FC" w:rsidR="00401C38" w:rsidRDefault="003350B8" w:rsidP="0081222B">
      <w:pPr>
        <w:suppressAutoHyphens/>
        <w:spacing w:after="0" w:line="200" w:lineRule="atLeast"/>
        <w:ind w:right="-143"/>
        <w:rPr>
          <w:rFonts w:ascii="Times New Roman" w:eastAsia="Times New Roman" w:hAnsi="Times New Roman" w:cs="Times New Roman"/>
          <w:kern w:val="0"/>
          <w:sz w:val="28"/>
          <w:szCs w:val="28"/>
          <w:lang w:eastAsia="ar-SA"/>
          <w14:ligatures w14:val="none"/>
        </w:rPr>
      </w:pPr>
      <w:r w:rsidRPr="003350B8">
        <w:rPr>
          <w:rFonts w:ascii="Times New Roman" w:eastAsia="Times New Roman" w:hAnsi="Times New Roman" w:cs="Times New Roman"/>
          <w:kern w:val="0"/>
          <w:sz w:val="28"/>
          <w:szCs w:val="28"/>
          <w:lang w:eastAsia="ar-SA"/>
          <w14:ligatures w14:val="none"/>
        </w:rPr>
        <w:tab/>
      </w:r>
    </w:p>
    <w:p w14:paraId="5412A382" w14:textId="2AA6541A" w:rsidR="003350B8" w:rsidRPr="008D271D" w:rsidRDefault="00401C38" w:rsidP="0081222B">
      <w:pPr>
        <w:suppressAutoHyphens/>
        <w:spacing w:after="0" w:line="240" w:lineRule="auto"/>
        <w:ind w:right="-143"/>
        <w:jc w:val="both"/>
        <w:rPr>
          <w:rFonts w:ascii="Times New Roman" w:eastAsia="Times New Roman" w:hAnsi="Times New Roman" w:cs="Times New Roman"/>
          <w:color w:val="000000"/>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        </w:t>
      </w:r>
      <w:r w:rsidR="00DD5827" w:rsidRPr="00DD5827">
        <w:rPr>
          <w:rFonts w:ascii="Times New Roman" w:eastAsia="Times New Roman" w:hAnsi="Times New Roman" w:cs="Times New Roman"/>
          <w:color w:val="000000"/>
          <w:kern w:val="0"/>
          <w:sz w:val="28"/>
          <w:szCs w:val="28"/>
          <w:lang w:eastAsia="ar-SA"/>
          <w14:ligatures w14:val="none"/>
        </w:rPr>
        <w:t xml:space="preserve">Відповідно до статті 140  Конституції України, статі 18, частини першої статті 19 Закону України «Про статус депутатів місцевих рад», керуючись частиною другою статті 2, частиною першою статті 10, статтею 25, частиною першою статті 59 Закону України «Про місцеве самоврядування в Україні»,  </w:t>
      </w:r>
      <w:r w:rsidR="003350B8" w:rsidRPr="003350B8">
        <w:rPr>
          <w:rFonts w:ascii="Times New Roman" w:eastAsia="Times New Roman" w:hAnsi="Times New Roman" w:cs="Times New Roman"/>
          <w:color w:val="000000"/>
          <w:kern w:val="0"/>
          <w:sz w:val="28"/>
          <w:szCs w:val="28"/>
          <w:lang w:eastAsia="ar-SA"/>
          <w14:ligatures w14:val="none"/>
        </w:rPr>
        <w:t xml:space="preserve">міська рада </w:t>
      </w:r>
    </w:p>
    <w:p w14:paraId="6A178279" w14:textId="77777777" w:rsidR="003350B8" w:rsidRPr="003350B8" w:rsidRDefault="003350B8" w:rsidP="0081222B">
      <w:pPr>
        <w:suppressAutoHyphens/>
        <w:spacing w:after="0" w:line="240" w:lineRule="auto"/>
        <w:ind w:right="-143"/>
        <w:jc w:val="both"/>
        <w:rPr>
          <w:rFonts w:ascii="Times New Roman" w:eastAsia="Times New Roman" w:hAnsi="Times New Roman" w:cs="Times New Roman"/>
          <w:kern w:val="0"/>
          <w:sz w:val="28"/>
          <w:szCs w:val="28"/>
          <w:lang w:eastAsia="ar-SA"/>
          <w14:ligatures w14:val="none"/>
        </w:rPr>
      </w:pPr>
    </w:p>
    <w:p w14:paraId="22F54A67" w14:textId="77777777" w:rsidR="003350B8" w:rsidRPr="003350B8" w:rsidRDefault="003350B8" w:rsidP="0081222B">
      <w:pPr>
        <w:suppressAutoHyphens/>
        <w:spacing w:after="0" w:line="240" w:lineRule="auto"/>
        <w:ind w:right="-143"/>
        <w:jc w:val="both"/>
        <w:rPr>
          <w:rFonts w:ascii="Times New Roman" w:eastAsia="Times New Roman" w:hAnsi="Times New Roman" w:cs="Times New Roman"/>
          <w:b/>
          <w:bCs/>
          <w:kern w:val="0"/>
          <w:sz w:val="28"/>
          <w:szCs w:val="28"/>
          <w:lang w:eastAsia="ar-SA"/>
          <w14:ligatures w14:val="none"/>
        </w:rPr>
      </w:pPr>
      <w:r w:rsidRPr="003350B8">
        <w:rPr>
          <w:rFonts w:ascii="Times New Roman" w:eastAsia="Times New Roman" w:hAnsi="Times New Roman" w:cs="Times New Roman"/>
          <w:b/>
          <w:bCs/>
          <w:kern w:val="0"/>
          <w:sz w:val="28"/>
          <w:szCs w:val="28"/>
          <w:lang w:eastAsia="ar-SA"/>
          <w14:ligatures w14:val="none"/>
        </w:rPr>
        <w:t>ВИРІШИЛА:</w:t>
      </w:r>
    </w:p>
    <w:p w14:paraId="37342138" w14:textId="77777777" w:rsidR="003350B8" w:rsidRPr="003350B8" w:rsidRDefault="003350B8" w:rsidP="0081222B">
      <w:pPr>
        <w:suppressAutoHyphens/>
        <w:spacing w:after="0" w:line="240" w:lineRule="auto"/>
        <w:ind w:right="-143"/>
        <w:jc w:val="both"/>
        <w:rPr>
          <w:rFonts w:ascii="Times New Roman" w:eastAsia="Times New Roman" w:hAnsi="Times New Roman" w:cs="Times New Roman"/>
          <w:b/>
          <w:bCs/>
          <w:kern w:val="0"/>
          <w:sz w:val="28"/>
          <w:szCs w:val="28"/>
          <w:lang w:eastAsia="ar-SA"/>
          <w14:ligatures w14:val="none"/>
        </w:rPr>
      </w:pPr>
    </w:p>
    <w:p w14:paraId="091CD059" w14:textId="12FD6B21" w:rsidR="003350B8" w:rsidRPr="00D508DD" w:rsidRDefault="00D508DD" w:rsidP="0081222B">
      <w:pPr>
        <w:suppressAutoHyphens/>
        <w:spacing w:after="0" w:line="240" w:lineRule="auto"/>
        <w:ind w:right="-143" w:firstLine="708"/>
        <w:jc w:val="both"/>
        <w:rPr>
          <w:rFonts w:ascii="Times New Roman" w:eastAsia="Times New Roman" w:hAnsi="Times New Roman" w:cs="Times New Roman"/>
          <w:kern w:val="0"/>
          <w:sz w:val="28"/>
          <w:szCs w:val="28"/>
          <w:lang w:eastAsia="ar-SA"/>
          <w14:ligatures w14:val="none"/>
        </w:rPr>
      </w:pPr>
      <w:bookmarkStart w:id="1" w:name="_Hlk219210037"/>
      <w:r>
        <w:rPr>
          <w:rFonts w:ascii="Times New Roman" w:eastAsia="Times New Roman" w:hAnsi="Times New Roman" w:cs="Times New Roman"/>
          <w:kern w:val="0"/>
          <w:sz w:val="28"/>
          <w:szCs w:val="28"/>
          <w:lang w:eastAsia="ar-SA"/>
          <w14:ligatures w14:val="none"/>
        </w:rPr>
        <w:t>1.</w:t>
      </w:r>
      <w:r w:rsidR="00DD5827" w:rsidRPr="00D508DD">
        <w:rPr>
          <w:rFonts w:ascii="Times New Roman" w:eastAsia="Times New Roman" w:hAnsi="Times New Roman" w:cs="Times New Roman"/>
          <w:kern w:val="0"/>
          <w:sz w:val="28"/>
          <w:szCs w:val="28"/>
          <w:lang w:eastAsia="ar-SA"/>
          <w14:ligatures w14:val="none"/>
        </w:rPr>
        <w:t>П</w:t>
      </w:r>
      <w:r w:rsidR="00F66B0E" w:rsidRPr="00D508DD">
        <w:rPr>
          <w:rFonts w:ascii="Times New Roman" w:eastAsia="Times New Roman" w:hAnsi="Times New Roman" w:cs="Times New Roman"/>
          <w:kern w:val="0"/>
          <w:sz w:val="28"/>
          <w:szCs w:val="28"/>
          <w:lang w:eastAsia="ar-SA"/>
          <w14:ligatures w14:val="none"/>
        </w:rPr>
        <w:t xml:space="preserve">рийняти </w:t>
      </w:r>
      <w:r w:rsidR="00DD5827" w:rsidRPr="00D508DD">
        <w:rPr>
          <w:rFonts w:ascii="Times New Roman" w:eastAsia="Times New Roman" w:hAnsi="Times New Roman" w:cs="Times New Roman"/>
          <w:kern w:val="0"/>
          <w:sz w:val="28"/>
          <w:szCs w:val="28"/>
          <w:lang w:eastAsia="ar-SA"/>
          <w14:ligatures w14:val="none"/>
        </w:rPr>
        <w:t xml:space="preserve">звернення </w:t>
      </w:r>
      <w:bookmarkStart w:id="2" w:name="_Hlk219367548"/>
      <w:r w:rsidR="00DD5827" w:rsidRPr="00D508DD">
        <w:rPr>
          <w:rFonts w:ascii="Times New Roman" w:eastAsia="Times New Roman" w:hAnsi="Times New Roman" w:cs="Times New Roman"/>
          <w:kern w:val="0"/>
          <w:sz w:val="28"/>
          <w:szCs w:val="28"/>
          <w:lang w:eastAsia="ar-SA"/>
          <w14:ligatures w14:val="none"/>
        </w:rPr>
        <w:t xml:space="preserve">депутатів Чортківської міської ради до Кабінету Міністрів України щодо </w:t>
      </w:r>
      <w:r w:rsidRPr="00D508DD">
        <w:rPr>
          <w:rFonts w:ascii="Times New Roman" w:eastAsia="Times New Roman" w:hAnsi="Times New Roman" w:cs="Times New Roman"/>
          <w:kern w:val="0"/>
          <w:sz w:val="28"/>
          <w:szCs w:val="28"/>
          <w:lang w:eastAsia="ar-SA"/>
          <w14:ligatures w14:val="none"/>
        </w:rPr>
        <w:t>повного фінансування з державного бюджету оплати праці педагогів та  соціальних працівників</w:t>
      </w:r>
    </w:p>
    <w:p w14:paraId="291063DC" w14:textId="77777777" w:rsidR="00D508DD" w:rsidRDefault="00D508DD" w:rsidP="0081222B">
      <w:pPr>
        <w:pStyle w:val="a5"/>
        <w:ind w:right="-143"/>
        <w:jc w:val="both"/>
        <w:rPr>
          <w:rFonts w:ascii="Times New Roman" w:eastAsia="Times New Roman" w:hAnsi="Times New Roman" w:cs="Times New Roman"/>
          <w:kern w:val="0"/>
          <w:sz w:val="28"/>
          <w:szCs w:val="28"/>
          <w:lang w:eastAsia="ar-SA"/>
          <w14:ligatures w14:val="none"/>
        </w:rPr>
      </w:pPr>
    </w:p>
    <w:p w14:paraId="3D2CA231" w14:textId="3C126744" w:rsidR="00617639" w:rsidRPr="00617639" w:rsidRDefault="00575EE2" w:rsidP="0081222B">
      <w:pPr>
        <w:pStyle w:val="a5"/>
        <w:ind w:right="-143" w:firstLine="708"/>
        <w:jc w:val="both"/>
        <w:rPr>
          <w:rFonts w:ascii="Times New Roman" w:eastAsia="Calibri" w:hAnsi="Times New Roman" w:cs="Times New Roman"/>
          <w:kern w:val="0"/>
          <w:sz w:val="28"/>
          <w:szCs w:val="28"/>
          <w14:ligatures w14:val="none"/>
        </w:rPr>
      </w:pPr>
      <w:r>
        <w:rPr>
          <w:rFonts w:ascii="Times New Roman" w:eastAsia="Times New Roman" w:hAnsi="Times New Roman" w:cs="Times New Roman"/>
          <w:kern w:val="0"/>
          <w:sz w:val="28"/>
          <w:szCs w:val="28"/>
          <w:lang w:eastAsia="ar-SA"/>
          <w14:ligatures w14:val="none"/>
        </w:rPr>
        <w:t xml:space="preserve">2. </w:t>
      </w:r>
      <w:bookmarkEnd w:id="1"/>
      <w:bookmarkEnd w:id="2"/>
      <w:r w:rsidR="00617639" w:rsidRPr="00617639">
        <w:rPr>
          <w:rFonts w:ascii="Times New Roman" w:eastAsia="Calibri" w:hAnsi="Times New Roman" w:cs="Times New Roman"/>
          <w:kern w:val="0"/>
          <w:sz w:val="28"/>
          <w:szCs w:val="28"/>
          <w14:ligatures w14:val="none"/>
        </w:rPr>
        <w:t xml:space="preserve">Секретаріату ради  направити </w:t>
      </w:r>
      <w:r w:rsidR="00D508DD">
        <w:rPr>
          <w:rFonts w:ascii="Times New Roman" w:eastAsia="Calibri" w:hAnsi="Times New Roman" w:cs="Times New Roman"/>
          <w:kern w:val="0"/>
          <w:sz w:val="28"/>
          <w:szCs w:val="28"/>
          <w14:ligatures w14:val="none"/>
        </w:rPr>
        <w:t xml:space="preserve">звернення до </w:t>
      </w:r>
      <w:r w:rsidR="00D508DD" w:rsidRPr="00D508DD">
        <w:rPr>
          <w:rFonts w:ascii="Times New Roman" w:eastAsia="Times New Roman" w:hAnsi="Times New Roman" w:cs="Times New Roman"/>
          <w:kern w:val="0"/>
          <w:sz w:val="28"/>
          <w:szCs w:val="28"/>
          <w:lang w:eastAsia="ar-SA"/>
          <w14:ligatures w14:val="none"/>
        </w:rPr>
        <w:t>Кабінету Міністрів України</w:t>
      </w:r>
      <w:r w:rsidR="00D508DD">
        <w:rPr>
          <w:rFonts w:ascii="Times New Roman" w:eastAsia="Times New Roman" w:hAnsi="Times New Roman" w:cs="Times New Roman"/>
          <w:kern w:val="0"/>
          <w:sz w:val="28"/>
          <w:szCs w:val="28"/>
          <w:lang w:eastAsia="ar-SA"/>
          <w14:ligatures w14:val="none"/>
        </w:rPr>
        <w:t>.</w:t>
      </w:r>
    </w:p>
    <w:p w14:paraId="7B53D7D0" w14:textId="77777777" w:rsidR="00D508DD" w:rsidRDefault="00D508DD" w:rsidP="0081222B">
      <w:pPr>
        <w:spacing w:after="0" w:line="240" w:lineRule="auto"/>
        <w:ind w:right="-143"/>
        <w:contextualSpacing/>
        <w:jc w:val="both"/>
        <w:rPr>
          <w:rFonts w:ascii="Times New Roman" w:eastAsia="Times New Roman" w:hAnsi="Times New Roman" w:cs="Times New Roman"/>
          <w:kern w:val="0"/>
          <w:sz w:val="28"/>
          <w:szCs w:val="28"/>
          <w:lang w:eastAsia="uk-UA"/>
          <w14:ligatures w14:val="none"/>
        </w:rPr>
      </w:pPr>
    </w:p>
    <w:p w14:paraId="2944AE7A" w14:textId="0BA74410" w:rsidR="00D508DD" w:rsidRPr="00F66B0E" w:rsidRDefault="00D508DD" w:rsidP="0081222B">
      <w:pPr>
        <w:spacing w:after="0" w:line="240" w:lineRule="auto"/>
        <w:ind w:right="-143" w:firstLine="708"/>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w:t>
      </w:r>
      <w:r w:rsidRPr="00F66B0E">
        <w:rPr>
          <w:rFonts w:ascii="Times New Roman" w:eastAsia="Times New Roman" w:hAnsi="Times New Roman" w:cs="Times New Roman"/>
          <w:kern w:val="0"/>
          <w:sz w:val="28"/>
          <w:szCs w:val="28"/>
          <w:lang w:eastAsia="uk-UA"/>
          <w14:ligatures w14:val="none"/>
        </w:rPr>
        <w:t xml:space="preserve">Контроль за виконанням рішення покласти на постійну комісію міської ради з питань </w:t>
      </w:r>
      <w:r w:rsidRPr="00D508DD">
        <w:rPr>
          <w:rFonts w:ascii="Times New Roman" w:eastAsia="Times New Roman" w:hAnsi="Times New Roman" w:cs="Times New Roman"/>
          <w:kern w:val="0"/>
          <w:sz w:val="28"/>
          <w:szCs w:val="28"/>
          <w:lang w:val="ru-RU" w:eastAsia="ru-RU"/>
          <w14:ligatures w14:val="none"/>
        </w:rPr>
        <w:t xml:space="preserve"> </w:t>
      </w:r>
      <w:proofErr w:type="spellStart"/>
      <w:r w:rsidRPr="00D508DD">
        <w:rPr>
          <w:rFonts w:ascii="Times New Roman" w:eastAsia="Times New Roman" w:hAnsi="Times New Roman" w:cs="Times New Roman"/>
          <w:kern w:val="0"/>
          <w:sz w:val="28"/>
          <w:szCs w:val="28"/>
          <w:lang w:val="ru-RU" w:eastAsia="ru-RU"/>
          <w14:ligatures w14:val="none"/>
        </w:rPr>
        <w:t>розвитку</w:t>
      </w:r>
      <w:proofErr w:type="spellEnd"/>
      <w:r w:rsidR="00A60C01">
        <w:rPr>
          <w:rFonts w:ascii="Times New Roman" w:eastAsia="Times New Roman" w:hAnsi="Times New Roman" w:cs="Times New Roman"/>
          <w:kern w:val="0"/>
          <w:sz w:val="28"/>
          <w:szCs w:val="28"/>
          <w:lang w:val="ru-RU" w:eastAsia="ru-RU"/>
          <w14:ligatures w14:val="none"/>
        </w:rPr>
        <w:t xml:space="preserve"> </w:t>
      </w:r>
      <w:r w:rsidRPr="00D508DD">
        <w:rPr>
          <w:rFonts w:ascii="Times New Roman" w:eastAsia="Times New Roman" w:hAnsi="Times New Roman" w:cs="Times New Roman"/>
          <w:kern w:val="0"/>
          <w:sz w:val="28"/>
          <w:szCs w:val="28"/>
          <w:lang w:val="ru-RU" w:eastAsia="ru-RU"/>
          <w14:ligatures w14:val="none"/>
        </w:rPr>
        <w:t xml:space="preserve"> </w:t>
      </w:r>
      <w:proofErr w:type="spellStart"/>
      <w:r w:rsidRPr="00D508DD">
        <w:rPr>
          <w:rFonts w:ascii="Times New Roman" w:eastAsia="Times New Roman" w:hAnsi="Times New Roman" w:cs="Times New Roman"/>
          <w:kern w:val="0"/>
          <w:sz w:val="28"/>
          <w:szCs w:val="28"/>
          <w:lang w:val="ru-RU" w:eastAsia="ru-RU"/>
          <w14:ligatures w14:val="none"/>
        </w:rPr>
        <w:t>освіти</w:t>
      </w:r>
      <w:proofErr w:type="spellEnd"/>
      <w:r w:rsidRPr="00D508DD">
        <w:rPr>
          <w:rFonts w:ascii="Times New Roman" w:eastAsia="Times New Roman" w:hAnsi="Times New Roman" w:cs="Times New Roman"/>
          <w:kern w:val="0"/>
          <w:sz w:val="28"/>
          <w:szCs w:val="28"/>
          <w:lang w:val="ru-RU" w:eastAsia="ru-RU"/>
          <w14:ligatures w14:val="none"/>
        </w:rPr>
        <w:t xml:space="preserve">, </w:t>
      </w:r>
      <w:proofErr w:type="spellStart"/>
      <w:r w:rsidRPr="00D508DD">
        <w:rPr>
          <w:rFonts w:ascii="Times New Roman" w:eastAsia="Times New Roman" w:hAnsi="Times New Roman" w:cs="Times New Roman"/>
          <w:kern w:val="0"/>
          <w:sz w:val="28"/>
          <w:szCs w:val="28"/>
          <w:lang w:val="ru-RU" w:eastAsia="ru-RU"/>
          <w14:ligatures w14:val="none"/>
        </w:rPr>
        <w:t>культури</w:t>
      </w:r>
      <w:proofErr w:type="spellEnd"/>
      <w:r w:rsidRPr="00D508DD">
        <w:rPr>
          <w:rFonts w:ascii="Times New Roman" w:eastAsia="Times New Roman" w:hAnsi="Times New Roman" w:cs="Times New Roman"/>
          <w:kern w:val="0"/>
          <w:sz w:val="28"/>
          <w:szCs w:val="28"/>
          <w:lang w:val="ru-RU" w:eastAsia="ru-RU"/>
          <w14:ligatures w14:val="none"/>
        </w:rPr>
        <w:t xml:space="preserve">, </w:t>
      </w:r>
      <w:proofErr w:type="spellStart"/>
      <w:r w:rsidRPr="00D508DD">
        <w:rPr>
          <w:rFonts w:ascii="Times New Roman" w:eastAsia="Times New Roman" w:hAnsi="Times New Roman" w:cs="Times New Roman"/>
          <w:kern w:val="0"/>
          <w:sz w:val="28"/>
          <w:szCs w:val="28"/>
          <w:lang w:val="ru-RU" w:eastAsia="ru-RU"/>
          <w14:ligatures w14:val="none"/>
        </w:rPr>
        <w:t>охорони</w:t>
      </w:r>
      <w:proofErr w:type="spellEnd"/>
      <w:r w:rsidRPr="00D508DD">
        <w:rPr>
          <w:rFonts w:ascii="Times New Roman" w:eastAsia="Times New Roman" w:hAnsi="Times New Roman" w:cs="Times New Roman"/>
          <w:kern w:val="0"/>
          <w:sz w:val="28"/>
          <w:szCs w:val="28"/>
          <w:lang w:val="ru-RU" w:eastAsia="ru-RU"/>
          <w14:ligatures w14:val="none"/>
        </w:rPr>
        <w:t xml:space="preserve"> </w:t>
      </w:r>
      <w:proofErr w:type="spellStart"/>
      <w:r w:rsidRPr="00D508DD">
        <w:rPr>
          <w:rFonts w:ascii="Times New Roman" w:eastAsia="Times New Roman" w:hAnsi="Times New Roman" w:cs="Times New Roman"/>
          <w:kern w:val="0"/>
          <w:sz w:val="28"/>
          <w:szCs w:val="28"/>
          <w:lang w:val="ru-RU" w:eastAsia="ru-RU"/>
          <w14:ligatures w14:val="none"/>
        </w:rPr>
        <w:t>здоров’я</w:t>
      </w:r>
      <w:proofErr w:type="spellEnd"/>
      <w:r w:rsidRPr="00D508DD">
        <w:rPr>
          <w:rFonts w:ascii="Times New Roman" w:eastAsia="Times New Roman" w:hAnsi="Times New Roman" w:cs="Times New Roman"/>
          <w:kern w:val="0"/>
          <w:sz w:val="28"/>
          <w:szCs w:val="28"/>
          <w:lang w:val="ru-RU" w:eastAsia="ru-RU"/>
          <w14:ligatures w14:val="none"/>
        </w:rPr>
        <w:t xml:space="preserve"> та </w:t>
      </w:r>
      <w:proofErr w:type="spellStart"/>
      <w:r w:rsidRPr="00D508DD">
        <w:rPr>
          <w:rFonts w:ascii="Times New Roman" w:eastAsia="Times New Roman" w:hAnsi="Times New Roman" w:cs="Times New Roman"/>
          <w:kern w:val="0"/>
          <w:sz w:val="28"/>
          <w:szCs w:val="28"/>
          <w:lang w:val="ru-RU" w:eastAsia="ru-RU"/>
          <w14:ligatures w14:val="none"/>
        </w:rPr>
        <w:t>соціальних</w:t>
      </w:r>
      <w:proofErr w:type="spellEnd"/>
      <w:r w:rsidRPr="00D508DD">
        <w:rPr>
          <w:rFonts w:ascii="Times New Roman" w:eastAsia="Times New Roman" w:hAnsi="Times New Roman" w:cs="Times New Roman"/>
          <w:kern w:val="0"/>
          <w:sz w:val="28"/>
          <w:szCs w:val="28"/>
          <w:lang w:val="ru-RU" w:eastAsia="ru-RU"/>
          <w14:ligatures w14:val="none"/>
        </w:rPr>
        <w:t xml:space="preserve"> </w:t>
      </w:r>
      <w:proofErr w:type="spellStart"/>
      <w:r w:rsidRPr="00D508DD">
        <w:rPr>
          <w:rFonts w:ascii="Times New Roman" w:eastAsia="Times New Roman" w:hAnsi="Times New Roman" w:cs="Times New Roman"/>
          <w:kern w:val="0"/>
          <w:sz w:val="28"/>
          <w:szCs w:val="28"/>
          <w:lang w:val="ru-RU" w:eastAsia="ru-RU"/>
          <w14:ligatures w14:val="none"/>
        </w:rPr>
        <w:t>питань</w:t>
      </w:r>
      <w:proofErr w:type="spellEnd"/>
      <w:r w:rsidRPr="00D508DD">
        <w:rPr>
          <w:rFonts w:ascii="Times New Roman" w:eastAsia="Times New Roman" w:hAnsi="Times New Roman" w:cs="Times New Roman"/>
          <w:kern w:val="0"/>
          <w:sz w:val="28"/>
          <w:szCs w:val="28"/>
          <w:lang w:val="ru-RU" w:eastAsia="ru-RU"/>
          <w14:ligatures w14:val="none"/>
        </w:rPr>
        <w:t xml:space="preserve">.  </w:t>
      </w:r>
    </w:p>
    <w:p w14:paraId="0BC173A6" w14:textId="77777777" w:rsidR="003350B8" w:rsidRPr="003350B8" w:rsidRDefault="003350B8" w:rsidP="0081222B">
      <w:pPr>
        <w:suppressAutoHyphens/>
        <w:spacing w:after="0" w:line="240" w:lineRule="auto"/>
        <w:ind w:right="-143"/>
        <w:jc w:val="both"/>
        <w:rPr>
          <w:rFonts w:ascii="Times New Roman" w:eastAsia="Times New Roman" w:hAnsi="Times New Roman" w:cs="Times New Roman"/>
          <w:b/>
          <w:bCs/>
          <w:kern w:val="0"/>
          <w:sz w:val="28"/>
          <w:szCs w:val="28"/>
          <w:lang w:eastAsia="ar-SA"/>
          <w14:ligatures w14:val="none"/>
        </w:rPr>
      </w:pPr>
    </w:p>
    <w:p w14:paraId="06F719C9" w14:textId="77777777" w:rsidR="00130FF9" w:rsidRDefault="003350B8" w:rsidP="0081222B">
      <w:pPr>
        <w:suppressAutoHyphens/>
        <w:spacing w:after="0" w:line="240" w:lineRule="auto"/>
        <w:ind w:right="-143" w:firstLine="708"/>
        <w:rPr>
          <w:rFonts w:ascii="Times New Roman" w:eastAsia="Times New Roman" w:hAnsi="Times New Roman" w:cs="Times New Roman"/>
          <w:kern w:val="0"/>
          <w:sz w:val="24"/>
          <w:szCs w:val="24"/>
          <w:lang w:eastAsia="ar-SA"/>
          <w14:ligatures w14:val="none"/>
        </w:rPr>
      </w:pPr>
      <w:r w:rsidRPr="003350B8">
        <w:rPr>
          <w:rFonts w:ascii="Times New Roman" w:eastAsia="Times New Roman" w:hAnsi="Times New Roman" w:cs="Times New Roman"/>
          <w:b/>
          <w:kern w:val="0"/>
          <w:sz w:val="28"/>
          <w:szCs w:val="28"/>
          <w:lang w:eastAsia="ar-SA"/>
          <w14:ligatures w14:val="none"/>
        </w:rPr>
        <w:t xml:space="preserve">             </w:t>
      </w:r>
      <w:r w:rsidRPr="003350B8">
        <w:rPr>
          <w:rFonts w:ascii="Times New Roman" w:eastAsia="Times New Roman" w:hAnsi="Times New Roman" w:cs="Times New Roman"/>
          <w:kern w:val="0"/>
          <w:sz w:val="24"/>
          <w:szCs w:val="24"/>
          <w:lang w:eastAsia="ar-SA"/>
          <w14:ligatures w14:val="none"/>
        </w:rPr>
        <w:tab/>
      </w:r>
      <w:r w:rsidRPr="003350B8">
        <w:rPr>
          <w:rFonts w:ascii="Times New Roman" w:eastAsia="Times New Roman" w:hAnsi="Times New Roman" w:cs="Times New Roman"/>
          <w:kern w:val="0"/>
          <w:sz w:val="24"/>
          <w:szCs w:val="24"/>
          <w:lang w:eastAsia="ar-SA"/>
          <w14:ligatures w14:val="none"/>
        </w:rPr>
        <w:tab/>
      </w:r>
    </w:p>
    <w:p w14:paraId="28AB870B" w14:textId="77777777" w:rsidR="00D508DD" w:rsidRDefault="00D508DD" w:rsidP="0081222B">
      <w:pPr>
        <w:suppressAutoHyphens/>
        <w:spacing w:after="0" w:line="240" w:lineRule="auto"/>
        <w:ind w:right="-143"/>
        <w:rPr>
          <w:rFonts w:ascii="Times New Roman" w:hAnsi="Times New Roman" w:cs="Times New Roman"/>
          <w:b/>
          <w:bCs/>
          <w:sz w:val="28"/>
          <w:szCs w:val="28"/>
        </w:rPr>
      </w:pPr>
    </w:p>
    <w:p w14:paraId="07614DA4" w14:textId="30483AD5" w:rsidR="00130FF9" w:rsidRDefault="00D508DD" w:rsidP="0081222B">
      <w:pPr>
        <w:suppressAutoHyphens/>
        <w:spacing w:after="0" w:line="240" w:lineRule="auto"/>
        <w:ind w:right="-143"/>
        <w:rPr>
          <w:rFonts w:ascii="Times New Roman" w:hAnsi="Times New Roman" w:cs="Times New Roman"/>
          <w:b/>
          <w:bCs/>
          <w:sz w:val="28"/>
          <w:szCs w:val="28"/>
        </w:rPr>
      </w:pPr>
      <w:r>
        <w:rPr>
          <w:rFonts w:ascii="Times New Roman" w:hAnsi="Times New Roman" w:cs="Times New Roman"/>
          <w:b/>
          <w:bCs/>
          <w:sz w:val="28"/>
          <w:szCs w:val="28"/>
        </w:rPr>
        <w:t>Секретар міської ради                                                             Ярослав ДЗИНДРА</w:t>
      </w:r>
      <w:r w:rsidR="00B37529">
        <w:rPr>
          <w:rFonts w:ascii="Times New Roman" w:hAnsi="Times New Roman" w:cs="Times New Roman"/>
          <w:b/>
          <w:bCs/>
          <w:sz w:val="28"/>
          <w:szCs w:val="28"/>
        </w:rPr>
        <w:t xml:space="preserve">   </w:t>
      </w:r>
    </w:p>
    <w:p w14:paraId="400F86F2" w14:textId="77777777" w:rsidR="00130FF9" w:rsidRDefault="00B37529" w:rsidP="0081222B">
      <w:pPr>
        <w:suppressAutoHyphens/>
        <w:spacing w:after="0" w:line="240" w:lineRule="auto"/>
        <w:ind w:right="-143"/>
        <w:rPr>
          <w:rFonts w:ascii="Times New Roman" w:hAnsi="Times New Roman" w:cs="Times New Roman"/>
          <w:sz w:val="24"/>
          <w:szCs w:val="24"/>
        </w:rPr>
      </w:pPr>
      <w:r w:rsidRPr="00130FF9">
        <w:rPr>
          <w:rFonts w:ascii="Times New Roman" w:hAnsi="Times New Roman" w:cs="Times New Roman"/>
          <w:sz w:val="24"/>
          <w:szCs w:val="24"/>
        </w:rPr>
        <w:t xml:space="preserve">         </w:t>
      </w:r>
    </w:p>
    <w:p w14:paraId="7FE3DA02" w14:textId="77777777" w:rsidR="00130FF9" w:rsidRDefault="00130FF9" w:rsidP="0081222B">
      <w:pPr>
        <w:suppressAutoHyphens/>
        <w:spacing w:after="0" w:line="240" w:lineRule="auto"/>
        <w:ind w:right="-143"/>
        <w:rPr>
          <w:rFonts w:ascii="Times New Roman" w:hAnsi="Times New Roman" w:cs="Times New Roman"/>
          <w:sz w:val="24"/>
          <w:szCs w:val="24"/>
        </w:rPr>
      </w:pPr>
    </w:p>
    <w:p w14:paraId="31AC309F" w14:textId="77777777" w:rsidR="00130FF9" w:rsidRDefault="00130FF9" w:rsidP="0081222B">
      <w:pPr>
        <w:suppressAutoHyphens/>
        <w:spacing w:after="0" w:line="240" w:lineRule="auto"/>
        <w:ind w:right="-143"/>
        <w:rPr>
          <w:rFonts w:ascii="Times New Roman" w:hAnsi="Times New Roman" w:cs="Times New Roman"/>
          <w:sz w:val="24"/>
          <w:szCs w:val="24"/>
        </w:rPr>
      </w:pPr>
    </w:p>
    <w:p w14:paraId="3234340A" w14:textId="77777777" w:rsidR="00F66B0E" w:rsidRPr="00F66B0E" w:rsidRDefault="00F66B0E" w:rsidP="00F66B0E">
      <w:pPr>
        <w:spacing w:after="0" w:line="240" w:lineRule="auto"/>
        <w:ind w:firstLine="708"/>
        <w:jc w:val="both"/>
        <w:rPr>
          <w:rFonts w:ascii="Times New Roman" w:eastAsia="Times New Roman" w:hAnsi="Times New Roman" w:cs="Times New Roman"/>
          <w:kern w:val="0"/>
          <w:sz w:val="28"/>
          <w:szCs w:val="28"/>
          <w:lang w:eastAsia="uk-UA"/>
          <w14:ligatures w14:val="none"/>
        </w:rPr>
      </w:pPr>
    </w:p>
    <w:p w14:paraId="73702766" w14:textId="77777777" w:rsidR="00A60C01" w:rsidRDefault="00DB2664" w:rsidP="00A60C01">
      <w:pPr>
        <w:spacing w:after="0" w:line="240" w:lineRule="auto"/>
        <w:ind w:firstLine="5103"/>
        <w:rPr>
          <w:rFonts w:ascii="Times New Roman" w:eastAsia="Times New Roman" w:hAnsi="Times New Roman" w:cs="Times New Roman"/>
          <w:b/>
          <w:bCs/>
          <w:kern w:val="0"/>
          <w:sz w:val="28"/>
          <w:szCs w:val="28"/>
          <w:lang w:eastAsia="uk-UA"/>
          <w14:ligatures w14:val="none"/>
        </w:rPr>
      </w:pPr>
      <w:r w:rsidRPr="00575EE2">
        <w:rPr>
          <w:rFonts w:ascii="Times New Roman" w:eastAsia="Times New Roman" w:hAnsi="Times New Roman" w:cs="Times New Roman"/>
          <w:b/>
          <w:bCs/>
          <w:kern w:val="0"/>
          <w:sz w:val="28"/>
          <w:szCs w:val="28"/>
          <w:lang w:eastAsia="uk-UA"/>
          <w14:ligatures w14:val="none"/>
        </w:rPr>
        <w:t xml:space="preserve">      </w:t>
      </w:r>
    </w:p>
    <w:p w14:paraId="2E049135" w14:textId="77777777" w:rsidR="00A60C01" w:rsidRDefault="00A60C01" w:rsidP="00A60C01">
      <w:pPr>
        <w:spacing w:after="0" w:line="240" w:lineRule="auto"/>
        <w:ind w:firstLine="5103"/>
        <w:rPr>
          <w:rFonts w:ascii="Times New Roman" w:eastAsia="Times New Roman" w:hAnsi="Times New Roman" w:cs="Times New Roman"/>
          <w:b/>
          <w:bCs/>
          <w:kern w:val="0"/>
          <w:sz w:val="28"/>
          <w:szCs w:val="28"/>
          <w:lang w:eastAsia="uk-UA"/>
          <w14:ligatures w14:val="none"/>
        </w:rPr>
      </w:pPr>
    </w:p>
    <w:p w14:paraId="36352FF9" w14:textId="77777777" w:rsidR="00A60C01" w:rsidRDefault="00A60C01" w:rsidP="00A60C01">
      <w:pPr>
        <w:spacing w:after="0" w:line="240" w:lineRule="auto"/>
        <w:ind w:firstLine="5103"/>
        <w:rPr>
          <w:rFonts w:ascii="Times New Roman" w:eastAsia="Times New Roman" w:hAnsi="Times New Roman" w:cs="Times New Roman"/>
          <w:b/>
          <w:bCs/>
          <w:kern w:val="0"/>
          <w:sz w:val="28"/>
          <w:szCs w:val="28"/>
          <w:lang w:eastAsia="uk-UA"/>
          <w14:ligatures w14:val="none"/>
        </w:rPr>
      </w:pPr>
    </w:p>
    <w:p w14:paraId="4ECC7D2A" w14:textId="77777777" w:rsidR="00A60C01" w:rsidRDefault="00A60C01" w:rsidP="00A60C01">
      <w:pPr>
        <w:spacing w:after="0" w:line="240" w:lineRule="auto"/>
        <w:ind w:firstLine="5103"/>
        <w:rPr>
          <w:rFonts w:ascii="Times New Roman" w:eastAsia="Times New Roman" w:hAnsi="Times New Roman" w:cs="Times New Roman"/>
          <w:b/>
          <w:bCs/>
          <w:kern w:val="0"/>
          <w:sz w:val="28"/>
          <w:szCs w:val="28"/>
          <w:lang w:eastAsia="uk-UA"/>
          <w14:ligatures w14:val="none"/>
        </w:rPr>
      </w:pPr>
    </w:p>
    <w:p w14:paraId="6331BD0D" w14:textId="77777777" w:rsidR="00A60C01" w:rsidRDefault="00A60C01" w:rsidP="00A60C01">
      <w:pPr>
        <w:spacing w:after="0" w:line="240" w:lineRule="auto"/>
        <w:ind w:firstLine="5103"/>
        <w:rPr>
          <w:rFonts w:ascii="Times New Roman" w:eastAsia="Times New Roman" w:hAnsi="Times New Roman" w:cs="Times New Roman"/>
          <w:b/>
          <w:bCs/>
          <w:kern w:val="0"/>
          <w:sz w:val="28"/>
          <w:szCs w:val="28"/>
          <w:lang w:eastAsia="uk-UA"/>
          <w14:ligatures w14:val="none"/>
        </w:rPr>
      </w:pPr>
    </w:p>
    <w:p w14:paraId="3130FC81" w14:textId="15EA93B8" w:rsidR="00DB2664" w:rsidRPr="00DB2664" w:rsidRDefault="00DB2664" w:rsidP="00A60C01">
      <w:pPr>
        <w:spacing w:after="0" w:line="240" w:lineRule="auto"/>
        <w:ind w:firstLine="5103"/>
        <w:rPr>
          <w:rFonts w:ascii="Times New Roman" w:eastAsia="Times New Roman" w:hAnsi="Times New Roman" w:cs="Times New Roman"/>
          <w:b/>
          <w:bCs/>
          <w:kern w:val="0"/>
          <w:sz w:val="28"/>
          <w:szCs w:val="28"/>
          <w:lang w:eastAsia="uk-UA"/>
          <w14:ligatures w14:val="none"/>
        </w:rPr>
      </w:pPr>
      <w:r w:rsidRPr="00DB2664">
        <w:rPr>
          <w:rFonts w:ascii="Times New Roman" w:eastAsia="Times New Roman" w:hAnsi="Times New Roman" w:cs="Times New Roman"/>
          <w:b/>
          <w:bCs/>
          <w:kern w:val="0"/>
          <w:sz w:val="28"/>
          <w:szCs w:val="28"/>
          <w:lang w:eastAsia="uk-UA"/>
          <w14:ligatures w14:val="none"/>
        </w:rPr>
        <w:t xml:space="preserve">Додаток </w:t>
      </w:r>
    </w:p>
    <w:p w14:paraId="09D820F2" w14:textId="18646095" w:rsidR="00DB2664" w:rsidRPr="00DB2664" w:rsidRDefault="00A60C01" w:rsidP="00A60C01">
      <w:pPr>
        <w:spacing w:after="0" w:line="240" w:lineRule="auto"/>
        <w:rPr>
          <w:rFonts w:ascii="Times New Roman" w:eastAsia="Times New Roman" w:hAnsi="Times New Roman" w:cs="Times New Roman"/>
          <w:b/>
          <w:bCs/>
          <w:kern w:val="0"/>
          <w:sz w:val="28"/>
          <w:szCs w:val="28"/>
          <w:lang w:eastAsia="uk-UA"/>
          <w14:ligatures w14:val="none"/>
        </w:rPr>
      </w:pPr>
      <w:r>
        <w:rPr>
          <w:rFonts w:ascii="Times New Roman" w:eastAsia="Times New Roman" w:hAnsi="Times New Roman" w:cs="Times New Roman"/>
          <w:b/>
          <w:bCs/>
          <w:kern w:val="0"/>
          <w:sz w:val="28"/>
          <w:szCs w:val="28"/>
          <w:lang w:eastAsia="uk-UA"/>
          <w14:ligatures w14:val="none"/>
        </w:rPr>
        <w:t xml:space="preserve">                                                                         </w:t>
      </w:r>
      <w:r w:rsidR="00DB2664" w:rsidRPr="00DB2664">
        <w:rPr>
          <w:rFonts w:ascii="Times New Roman" w:eastAsia="Times New Roman" w:hAnsi="Times New Roman" w:cs="Times New Roman"/>
          <w:b/>
          <w:bCs/>
          <w:kern w:val="0"/>
          <w:sz w:val="28"/>
          <w:szCs w:val="28"/>
          <w:lang w:eastAsia="uk-UA"/>
          <w14:ligatures w14:val="none"/>
        </w:rPr>
        <w:t>до рішення</w:t>
      </w:r>
      <w:r w:rsidR="00DB2664" w:rsidRPr="00575EE2">
        <w:rPr>
          <w:rFonts w:ascii="Times New Roman" w:eastAsia="Times New Roman" w:hAnsi="Times New Roman" w:cs="Times New Roman"/>
          <w:b/>
          <w:bCs/>
          <w:kern w:val="0"/>
          <w:sz w:val="28"/>
          <w:szCs w:val="28"/>
          <w:lang w:eastAsia="uk-UA"/>
          <w14:ligatures w14:val="none"/>
        </w:rPr>
        <w:t xml:space="preserve"> </w:t>
      </w:r>
      <w:r w:rsidR="00DB2664" w:rsidRPr="00DB2664">
        <w:rPr>
          <w:rFonts w:ascii="Times New Roman" w:eastAsia="Times New Roman" w:hAnsi="Times New Roman" w:cs="Times New Roman"/>
          <w:b/>
          <w:bCs/>
          <w:kern w:val="0"/>
          <w:sz w:val="28"/>
          <w:szCs w:val="28"/>
          <w:lang w:eastAsia="uk-UA"/>
          <w14:ligatures w14:val="none"/>
        </w:rPr>
        <w:t xml:space="preserve"> міської ради                                                                       </w:t>
      </w:r>
    </w:p>
    <w:p w14:paraId="43749F7B" w14:textId="1CBCA233" w:rsidR="00DB2664" w:rsidRPr="00DB2664" w:rsidRDefault="00DB2664" w:rsidP="00575EE2">
      <w:pPr>
        <w:spacing w:after="0" w:line="240" w:lineRule="auto"/>
        <w:ind w:firstLine="5103"/>
        <w:jc w:val="both"/>
        <w:rPr>
          <w:rFonts w:ascii="Times New Roman" w:eastAsia="Times New Roman" w:hAnsi="Times New Roman" w:cs="Times New Roman"/>
          <w:b/>
          <w:bCs/>
          <w:kern w:val="0"/>
          <w:sz w:val="28"/>
          <w:szCs w:val="28"/>
          <w:lang w:eastAsia="uk-UA"/>
          <w14:ligatures w14:val="none"/>
        </w:rPr>
      </w:pPr>
      <w:r w:rsidRPr="00575EE2">
        <w:rPr>
          <w:rFonts w:ascii="Times New Roman" w:eastAsia="Times New Roman" w:hAnsi="Times New Roman" w:cs="Times New Roman"/>
          <w:b/>
          <w:bCs/>
          <w:kern w:val="0"/>
          <w:sz w:val="28"/>
          <w:szCs w:val="28"/>
          <w:lang w:eastAsia="uk-UA"/>
          <w14:ligatures w14:val="none"/>
        </w:rPr>
        <w:t xml:space="preserve"> </w:t>
      </w:r>
      <w:r w:rsidRPr="00DB2664">
        <w:rPr>
          <w:rFonts w:ascii="Times New Roman" w:eastAsia="Times New Roman" w:hAnsi="Times New Roman" w:cs="Times New Roman"/>
          <w:b/>
          <w:bCs/>
          <w:kern w:val="0"/>
          <w:sz w:val="28"/>
          <w:szCs w:val="28"/>
          <w:lang w:eastAsia="uk-UA"/>
          <w14:ligatures w14:val="none"/>
        </w:rPr>
        <w:t xml:space="preserve">від </w:t>
      </w:r>
      <w:r w:rsidRPr="00575EE2">
        <w:rPr>
          <w:rFonts w:ascii="Times New Roman" w:eastAsia="Times New Roman" w:hAnsi="Times New Roman" w:cs="Times New Roman"/>
          <w:b/>
          <w:bCs/>
          <w:kern w:val="0"/>
          <w:sz w:val="28"/>
          <w:szCs w:val="28"/>
          <w:lang w:eastAsia="uk-UA"/>
          <w14:ligatures w14:val="none"/>
        </w:rPr>
        <w:t>27 січня</w:t>
      </w:r>
      <w:r w:rsidRPr="00DB2664">
        <w:rPr>
          <w:rFonts w:ascii="Times New Roman" w:eastAsia="Times New Roman" w:hAnsi="Times New Roman" w:cs="Times New Roman"/>
          <w:b/>
          <w:bCs/>
          <w:kern w:val="0"/>
          <w:sz w:val="28"/>
          <w:szCs w:val="28"/>
          <w:lang w:eastAsia="uk-UA"/>
          <w14:ligatures w14:val="none"/>
        </w:rPr>
        <w:t xml:space="preserve"> 202</w:t>
      </w:r>
      <w:r w:rsidRPr="00575EE2">
        <w:rPr>
          <w:rFonts w:ascii="Times New Roman" w:eastAsia="Times New Roman" w:hAnsi="Times New Roman" w:cs="Times New Roman"/>
          <w:b/>
          <w:bCs/>
          <w:kern w:val="0"/>
          <w:sz w:val="28"/>
          <w:szCs w:val="28"/>
          <w:lang w:eastAsia="uk-UA"/>
          <w14:ligatures w14:val="none"/>
        </w:rPr>
        <w:t>6</w:t>
      </w:r>
      <w:r w:rsidRPr="00DB2664">
        <w:rPr>
          <w:rFonts w:ascii="Times New Roman" w:eastAsia="Times New Roman" w:hAnsi="Times New Roman" w:cs="Times New Roman"/>
          <w:b/>
          <w:bCs/>
          <w:kern w:val="0"/>
          <w:sz w:val="28"/>
          <w:szCs w:val="28"/>
          <w:lang w:eastAsia="uk-UA"/>
          <w14:ligatures w14:val="none"/>
        </w:rPr>
        <w:t xml:space="preserve"> року №</w:t>
      </w:r>
      <w:r w:rsidR="00A60C01">
        <w:rPr>
          <w:rFonts w:ascii="Times New Roman" w:eastAsia="Times New Roman" w:hAnsi="Times New Roman" w:cs="Times New Roman"/>
          <w:b/>
          <w:bCs/>
          <w:kern w:val="0"/>
          <w:sz w:val="28"/>
          <w:szCs w:val="28"/>
          <w:lang w:eastAsia="uk-UA"/>
          <w14:ligatures w14:val="none"/>
        </w:rPr>
        <w:t>2916</w:t>
      </w:r>
      <w:r w:rsidRPr="00DB2664">
        <w:rPr>
          <w:rFonts w:ascii="Times New Roman" w:eastAsia="Times New Roman" w:hAnsi="Times New Roman" w:cs="Times New Roman"/>
          <w:b/>
          <w:bCs/>
          <w:kern w:val="0"/>
          <w:sz w:val="28"/>
          <w:szCs w:val="28"/>
          <w:lang w:eastAsia="uk-UA"/>
          <w14:ligatures w14:val="none"/>
        </w:rPr>
        <w:t xml:space="preserve"> </w:t>
      </w:r>
    </w:p>
    <w:p w14:paraId="1D3BF2D1" w14:textId="77777777" w:rsidR="00130FF9" w:rsidRPr="00575EE2" w:rsidRDefault="00130FF9" w:rsidP="00575EE2">
      <w:pPr>
        <w:suppressAutoHyphens/>
        <w:spacing w:after="0" w:line="240" w:lineRule="auto"/>
        <w:ind w:firstLine="5103"/>
        <w:rPr>
          <w:rFonts w:ascii="Times New Roman" w:hAnsi="Times New Roman" w:cs="Times New Roman"/>
          <w:b/>
          <w:bCs/>
          <w:sz w:val="24"/>
          <w:szCs w:val="24"/>
        </w:rPr>
      </w:pPr>
    </w:p>
    <w:p w14:paraId="49255679" w14:textId="77777777" w:rsidR="00130FF9" w:rsidRDefault="00130FF9" w:rsidP="00130FF9">
      <w:pPr>
        <w:suppressAutoHyphens/>
        <w:spacing w:after="0" w:line="240" w:lineRule="auto"/>
        <w:rPr>
          <w:rFonts w:ascii="Times New Roman" w:hAnsi="Times New Roman" w:cs="Times New Roman"/>
          <w:sz w:val="24"/>
          <w:szCs w:val="24"/>
        </w:rPr>
      </w:pPr>
    </w:p>
    <w:p w14:paraId="39B91F0C" w14:textId="77777777" w:rsidR="00130FF9" w:rsidRDefault="00130FF9" w:rsidP="00130FF9">
      <w:pPr>
        <w:suppressAutoHyphens/>
        <w:spacing w:after="0" w:line="240" w:lineRule="auto"/>
        <w:rPr>
          <w:rFonts w:ascii="Times New Roman" w:hAnsi="Times New Roman" w:cs="Times New Roman"/>
          <w:sz w:val="24"/>
          <w:szCs w:val="24"/>
        </w:rPr>
      </w:pPr>
    </w:p>
    <w:p w14:paraId="390B14F0" w14:textId="77777777" w:rsidR="00130FF9" w:rsidRDefault="00130FF9" w:rsidP="00130FF9">
      <w:pPr>
        <w:suppressAutoHyphens/>
        <w:spacing w:after="0" w:line="240" w:lineRule="auto"/>
        <w:rPr>
          <w:rFonts w:ascii="Times New Roman" w:hAnsi="Times New Roman" w:cs="Times New Roman"/>
          <w:sz w:val="24"/>
          <w:szCs w:val="24"/>
        </w:rPr>
      </w:pPr>
    </w:p>
    <w:p w14:paraId="34C7FEDC" w14:textId="77777777" w:rsidR="00DB2664" w:rsidRDefault="00DB2664" w:rsidP="00DB2664">
      <w:pPr>
        <w:spacing w:after="0" w:line="240" w:lineRule="auto"/>
        <w:jc w:val="center"/>
        <w:rPr>
          <w:rFonts w:ascii="Times New Roman" w:hAnsi="Times New Roman" w:cs="Times New Roman"/>
          <w:b/>
          <w:bCs/>
          <w:sz w:val="28"/>
          <w:szCs w:val="28"/>
        </w:rPr>
      </w:pPr>
      <w:r w:rsidRPr="008659B2">
        <w:rPr>
          <w:rFonts w:ascii="Times New Roman" w:hAnsi="Times New Roman" w:cs="Times New Roman"/>
          <w:b/>
          <w:bCs/>
          <w:sz w:val="28"/>
          <w:szCs w:val="28"/>
        </w:rPr>
        <w:t>ЗВЕРНЕННЯ</w:t>
      </w:r>
    </w:p>
    <w:p w14:paraId="09C6F617" w14:textId="7EA2A86D" w:rsidR="00D508DD" w:rsidRPr="00DD5827" w:rsidRDefault="00DB2664" w:rsidP="00D508DD">
      <w:pPr>
        <w:suppressAutoHyphens/>
        <w:spacing w:after="0" w:line="200" w:lineRule="atLeast"/>
        <w:rPr>
          <w:rFonts w:ascii="Times New Roman" w:eastAsia="Times New Roman" w:hAnsi="Times New Roman" w:cs="Times New Roman"/>
          <w:b/>
          <w:bCs/>
          <w:kern w:val="0"/>
          <w:sz w:val="28"/>
          <w:szCs w:val="28"/>
          <w:lang w:eastAsia="ar-SA"/>
          <w14:ligatures w14:val="none"/>
        </w:rPr>
      </w:pPr>
      <w:r w:rsidRPr="00575EE2">
        <w:rPr>
          <w:rFonts w:ascii="Times New Roman" w:eastAsia="Times New Roman" w:hAnsi="Times New Roman" w:cs="Times New Roman"/>
          <w:b/>
          <w:bCs/>
          <w:kern w:val="0"/>
          <w:sz w:val="28"/>
          <w:szCs w:val="28"/>
          <w:lang w:eastAsia="ar-SA"/>
          <w14:ligatures w14:val="none"/>
        </w:rPr>
        <w:t xml:space="preserve">депутатів Чортківської міської ради до Кабінету Міністрів України щодо </w:t>
      </w:r>
      <w:r w:rsidR="00D508DD">
        <w:rPr>
          <w:rFonts w:ascii="Times New Roman" w:eastAsia="Times New Roman" w:hAnsi="Times New Roman" w:cs="Times New Roman"/>
          <w:b/>
          <w:bCs/>
          <w:kern w:val="0"/>
          <w:sz w:val="28"/>
          <w:szCs w:val="28"/>
          <w:lang w:eastAsia="ar-SA"/>
          <w14:ligatures w14:val="none"/>
        </w:rPr>
        <w:t>повного фінансування з державного бюджету оплати праці педагогів та  соціальних працівників</w:t>
      </w:r>
    </w:p>
    <w:p w14:paraId="30DB7466" w14:textId="77777777" w:rsidR="00D508DD" w:rsidRDefault="00D508DD" w:rsidP="00D508DD">
      <w:pPr>
        <w:suppressAutoHyphens/>
        <w:spacing w:after="0" w:line="200" w:lineRule="atLeast"/>
        <w:rPr>
          <w:rFonts w:ascii="Times New Roman" w:eastAsia="Times New Roman" w:hAnsi="Times New Roman" w:cs="Times New Roman"/>
          <w:kern w:val="0"/>
          <w:sz w:val="28"/>
          <w:szCs w:val="28"/>
          <w:lang w:eastAsia="ar-SA"/>
          <w14:ligatures w14:val="none"/>
        </w:rPr>
      </w:pPr>
      <w:r w:rsidRPr="003350B8">
        <w:rPr>
          <w:rFonts w:ascii="Times New Roman" w:eastAsia="Times New Roman" w:hAnsi="Times New Roman" w:cs="Times New Roman"/>
          <w:kern w:val="0"/>
          <w:sz w:val="28"/>
          <w:szCs w:val="28"/>
          <w:lang w:eastAsia="ar-SA"/>
          <w14:ligatures w14:val="none"/>
        </w:rPr>
        <w:tab/>
      </w:r>
    </w:p>
    <w:p w14:paraId="6DDEC800" w14:textId="77777777" w:rsidR="00A60C01" w:rsidRPr="00A60C01" w:rsidRDefault="00A60C01" w:rsidP="00A60C01">
      <w:pPr>
        <w:spacing w:after="0" w:line="240" w:lineRule="auto"/>
        <w:ind w:firstLine="567"/>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Ми, депутати  Чортківської міської ради Тернопільської області, керуючись Конституцією України, Законом України «Про місцеве самоврядування в Україні» та з метою забезпечення стабільного функціонування закладів освіти і соціальної сфери територіальних громад, звертаються до Кабінету Міністрів України з наступного.</w:t>
      </w:r>
    </w:p>
    <w:p w14:paraId="16ABA189" w14:textId="77777777" w:rsidR="00A60C01" w:rsidRPr="00A60C01" w:rsidRDefault="00A60C01" w:rsidP="00A60C01">
      <w:pPr>
        <w:spacing w:after="0" w:line="240" w:lineRule="auto"/>
        <w:ind w:firstLine="567"/>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Постановами Кабінету Міністрів України від 26 грудня 2025 року № 1749 «</w:t>
      </w:r>
      <w:r w:rsidRPr="00A60C01">
        <w:rPr>
          <w:rFonts w:ascii="Times New Roman" w:eastAsia="Calibri" w:hAnsi="Times New Roman" w:cs="Times New Roman"/>
          <w:sz w:val="28"/>
          <w:szCs w:val="28"/>
          <w:shd w:val="clear" w:color="auto" w:fill="FFFFFF"/>
          <w14:ligatures w14:val="none"/>
        </w:rPr>
        <w:t>Деякі питання оплати праці педагогічних і науково-педагогічних працівників»</w:t>
      </w:r>
      <w:r w:rsidRPr="00A60C01">
        <w:rPr>
          <w:rFonts w:ascii="Times New Roman" w:eastAsia="Calibri" w:hAnsi="Times New Roman" w:cs="Times New Roman"/>
          <w:sz w:val="28"/>
          <w:szCs w:val="28"/>
          <w14:ligatures w14:val="none"/>
        </w:rPr>
        <w:t xml:space="preserve"> та № 1750</w:t>
      </w:r>
      <w:r w:rsidRPr="00A60C01">
        <w:rPr>
          <w:rFonts w:ascii="Times New Roman" w:eastAsia="Calibri" w:hAnsi="Times New Roman" w:cs="Times New Roman"/>
          <w:sz w:val="28"/>
          <w:szCs w:val="28"/>
          <w:shd w:val="clear" w:color="auto" w:fill="FFFFFF"/>
          <w14:ligatures w14:val="none"/>
        </w:rPr>
        <w:t xml:space="preserve"> «Деякі питання оплати праці працівників надавачів соціальних та реабілітаційних послуг»</w:t>
      </w:r>
      <w:r w:rsidRPr="00A60C01">
        <w:rPr>
          <w:rFonts w:ascii="Times New Roman" w:eastAsia="Calibri" w:hAnsi="Times New Roman" w:cs="Times New Roman"/>
          <w:sz w:val="28"/>
          <w:szCs w:val="28"/>
          <w14:ligatures w14:val="none"/>
        </w:rPr>
        <w:t xml:space="preserve"> встановлено підвищення оплати праці педагогічних і науково-педагогічних працівників закладів та установ дошкільної, позашкільної та професійної освіти, а також працівників — надавачів соціальних і реабілітаційних послуг.</w:t>
      </w:r>
    </w:p>
    <w:p w14:paraId="5160D039" w14:textId="77777777" w:rsidR="00A60C01" w:rsidRPr="00A60C01" w:rsidRDefault="00A60C01" w:rsidP="00A60C01">
      <w:pPr>
        <w:spacing w:after="0" w:line="240" w:lineRule="auto"/>
        <w:ind w:firstLine="567"/>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Сесія міської ради, на якій було затверджено бюджет Чортківської міської територіальної громади на 2026 рік, відбулася 23 грудня 2025 року, (в</w:t>
      </w:r>
      <w:r w:rsidRPr="00A60C01">
        <w:rPr>
          <w:rFonts w:ascii="Times New Roman" w:eastAsia="Calibri" w:hAnsi="Times New Roman" w:cs="Times New Roman"/>
          <w:sz w:val="28"/>
          <w:szCs w:val="28"/>
          <w:shd w:val="clear" w:color="auto" w:fill="FFFFFF"/>
          <w14:ligatures w14:val="none"/>
        </w:rPr>
        <w:t xml:space="preserve">ідповідно до статті 77 Бюджетного кодексу України місцеві бюджети затверджуються рішенням відповідної місцевої ради до 25 грудня (включно) року, що передує плановому), </w:t>
      </w:r>
      <w:r w:rsidRPr="00A60C01">
        <w:rPr>
          <w:rFonts w:ascii="Times New Roman" w:eastAsia="Calibri" w:hAnsi="Times New Roman" w:cs="Times New Roman"/>
          <w:sz w:val="28"/>
          <w:szCs w:val="28"/>
          <w14:ligatures w14:val="none"/>
        </w:rPr>
        <w:t>тобто до прийняття зазначених Постанов. У зв’язку з цим їх положення об’єктивно не могли бути враховані під час первинного формування та затвердження бюджету громади.</w:t>
      </w:r>
    </w:p>
    <w:p w14:paraId="0A20F12E" w14:textId="77777777" w:rsidR="00A60C01" w:rsidRPr="00A60C01" w:rsidRDefault="00A60C01" w:rsidP="00A60C01">
      <w:pPr>
        <w:spacing w:after="0" w:line="240" w:lineRule="auto"/>
        <w:ind w:firstLine="567"/>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Таким чином, реалізація положень щодо підвищення посадових окладів без передбачення відповідного фінансового ресурсу з державного бюджету створює додаткове, непередбачене навантаження на бюджет громади.</w:t>
      </w:r>
    </w:p>
    <w:p w14:paraId="2CD1165A" w14:textId="77777777" w:rsidR="00A60C01" w:rsidRPr="00A60C01" w:rsidRDefault="00A60C01" w:rsidP="00A60C01">
      <w:pPr>
        <w:spacing w:after="0" w:line="240" w:lineRule="auto"/>
        <w:ind w:firstLine="567"/>
        <w:jc w:val="both"/>
        <w:rPr>
          <w:rFonts w:ascii="Times New Roman" w:eastAsia="Calibri" w:hAnsi="Times New Roman" w:cs="Times New Roman"/>
          <w:sz w:val="28"/>
          <w:szCs w:val="28"/>
          <w14:ligatures w14:val="none"/>
        </w:rPr>
      </w:pPr>
    </w:p>
    <w:p w14:paraId="6C534DB7" w14:textId="77777777" w:rsidR="00A60C01" w:rsidRPr="00A60C01" w:rsidRDefault="00A60C01" w:rsidP="00A60C01">
      <w:pPr>
        <w:spacing w:after="0" w:line="240" w:lineRule="auto"/>
        <w:ind w:firstLine="567"/>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 xml:space="preserve">Для реалізації Постанов додатково необхідно </w:t>
      </w:r>
      <w:r w:rsidRPr="00A60C01">
        <w:rPr>
          <w:rFonts w:ascii="Times New Roman" w:eastAsia="Calibri" w:hAnsi="Times New Roman" w:cs="Times New Roman"/>
          <w:b/>
          <w:sz w:val="28"/>
          <w:szCs w:val="28"/>
          <w14:ligatures w14:val="none"/>
        </w:rPr>
        <w:t>15 119,2</w:t>
      </w:r>
      <w:r w:rsidRPr="00A60C01">
        <w:rPr>
          <w:rFonts w:ascii="Times New Roman" w:eastAsia="Calibri" w:hAnsi="Times New Roman" w:cs="Times New Roman"/>
          <w:sz w:val="28"/>
          <w:szCs w:val="28"/>
          <w14:ligatures w14:val="none"/>
        </w:rPr>
        <w:t xml:space="preserve"> </w:t>
      </w:r>
      <w:proofErr w:type="spellStart"/>
      <w:r w:rsidRPr="00A60C01">
        <w:rPr>
          <w:rFonts w:ascii="Times New Roman" w:eastAsia="Calibri" w:hAnsi="Times New Roman" w:cs="Times New Roman"/>
          <w:sz w:val="28"/>
          <w:szCs w:val="28"/>
          <w14:ligatures w14:val="none"/>
        </w:rPr>
        <w:t>тис.гривень</w:t>
      </w:r>
      <w:proofErr w:type="spellEnd"/>
      <w:r w:rsidRPr="00A60C01">
        <w:rPr>
          <w:rFonts w:ascii="Times New Roman" w:eastAsia="Calibri" w:hAnsi="Times New Roman" w:cs="Times New Roman"/>
          <w:sz w:val="28"/>
          <w:szCs w:val="28"/>
          <w14:ligatures w14:val="none"/>
        </w:rPr>
        <w:t>:</w:t>
      </w:r>
    </w:p>
    <w:p w14:paraId="52D94936" w14:textId="77777777" w:rsidR="00A60C01" w:rsidRPr="00A60C01" w:rsidRDefault="00A60C01" w:rsidP="00A60C01">
      <w:pPr>
        <w:spacing w:after="0" w:line="240" w:lineRule="auto"/>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 xml:space="preserve">- заклади дошкільної освіти (148,4 </w:t>
      </w:r>
      <w:proofErr w:type="spellStart"/>
      <w:r w:rsidRPr="00A60C01">
        <w:rPr>
          <w:rFonts w:ascii="Times New Roman" w:eastAsia="Calibri" w:hAnsi="Times New Roman" w:cs="Times New Roman"/>
          <w:sz w:val="28"/>
          <w:szCs w:val="28"/>
          <w14:ligatures w14:val="none"/>
        </w:rPr>
        <w:t>шт.од</w:t>
      </w:r>
      <w:proofErr w:type="spellEnd"/>
      <w:r w:rsidRPr="00A60C01">
        <w:rPr>
          <w:rFonts w:ascii="Times New Roman" w:eastAsia="Calibri" w:hAnsi="Times New Roman" w:cs="Times New Roman"/>
          <w:sz w:val="28"/>
          <w:szCs w:val="28"/>
          <w14:ligatures w14:val="none"/>
        </w:rPr>
        <w:t xml:space="preserve">.) - 8 248,3 </w:t>
      </w:r>
      <w:proofErr w:type="spellStart"/>
      <w:r w:rsidRPr="00A60C01">
        <w:rPr>
          <w:rFonts w:ascii="Times New Roman" w:eastAsia="Calibri" w:hAnsi="Times New Roman" w:cs="Times New Roman"/>
          <w:sz w:val="28"/>
          <w:szCs w:val="28"/>
          <w14:ligatures w14:val="none"/>
        </w:rPr>
        <w:t>тис.грн</w:t>
      </w:r>
      <w:proofErr w:type="spellEnd"/>
      <w:r w:rsidRPr="00A60C01">
        <w:rPr>
          <w:rFonts w:ascii="Times New Roman" w:eastAsia="Calibri" w:hAnsi="Times New Roman" w:cs="Times New Roman"/>
          <w:sz w:val="28"/>
          <w:szCs w:val="28"/>
          <w14:ligatures w14:val="none"/>
        </w:rPr>
        <w:t>.,</w:t>
      </w:r>
    </w:p>
    <w:p w14:paraId="74DA6D76" w14:textId="77777777" w:rsidR="00A60C01" w:rsidRPr="00A60C01" w:rsidRDefault="00A60C01" w:rsidP="00A60C01">
      <w:pPr>
        <w:spacing w:after="0" w:line="240" w:lineRule="auto"/>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 xml:space="preserve">- заклади позашкільної освіти (22,15 </w:t>
      </w:r>
      <w:proofErr w:type="spellStart"/>
      <w:r w:rsidRPr="00A60C01">
        <w:rPr>
          <w:rFonts w:ascii="Times New Roman" w:eastAsia="Calibri" w:hAnsi="Times New Roman" w:cs="Times New Roman"/>
          <w:sz w:val="28"/>
          <w:szCs w:val="28"/>
          <w14:ligatures w14:val="none"/>
        </w:rPr>
        <w:t>шт.од</w:t>
      </w:r>
      <w:proofErr w:type="spellEnd"/>
      <w:r w:rsidRPr="00A60C01">
        <w:rPr>
          <w:rFonts w:ascii="Times New Roman" w:eastAsia="Calibri" w:hAnsi="Times New Roman" w:cs="Times New Roman"/>
          <w:sz w:val="28"/>
          <w:szCs w:val="28"/>
          <w14:ligatures w14:val="none"/>
        </w:rPr>
        <w:t xml:space="preserve">.) – 239,4 </w:t>
      </w:r>
      <w:proofErr w:type="spellStart"/>
      <w:r w:rsidRPr="00A60C01">
        <w:rPr>
          <w:rFonts w:ascii="Times New Roman" w:eastAsia="Calibri" w:hAnsi="Times New Roman" w:cs="Times New Roman"/>
          <w:sz w:val="28"/>
          <w:szCs w:val="28"/>
          <w14:ligatures w14:val="none"/>
        </w:rPr>
        <w:t>тис.грн</w:t>
      </w:r>
      <w:proofErr w:type="spellEnd"/>
      <w:r w:rsidRPr="00A60C01">
        <w:rPr>
          <w:rFonts w:ascii="Times New Roman" w:eastAsia="Calibri" w:hAnsi="Times New Roman" w:cs="Times New Roman"/>
          <w:sz w:val="28"/>
          <w:szCs w:val="28"/>
          <w14:ligatures w14:val="none"/>
        </w:rPr>
        <w:t>.,</w:t>
      </w:r>
    </w:p>
    <w:p w14:paraId="7AA647B1" w14:textId="77777777" w:rsidR="00A60C01" w:rsidRPr="00A60C01" w:rsidRDefault="00A60C01" w:rsidP="00A60C01">
      <w:pPr>
        <w:spacing w:after="0" w:line="240" w:lineRule="auto"/>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 xml:space="preserve">- заклади загальної середньої освіти (дошкільні відділення - 7,45 </w:t>
      </w:r>
      <w:proofErr w:type="spellStart"/>
      <w:r w:rsidRPr="00A60C01">
        <w:rPr>
          <w:rFonts w:ascii="Times New Roman" w:eastAsia="Calibri" w:hAnsi="Times New Roman" w:cs="Times New Roman"/>
          <w:sz w:val="28"/>
          <w:szCs w:val="28"/>
          <w14:ligatures w14:val="none"/>
        </w:rPr>
        <w:t>шт.од</w:t>
      </w:r>
      <w:proofErr w:type="spellEnd"/>
      <w:r w:rsidRPr="00A60C01">
        <w:rPr>
          <w:rFonts w:ascii="Times New Roman" w:eastAsia="Calibri" w:hAnsi="Times New Roman" w:cs="Times New Roman"/>
          <w:sz w:val="28"/>
          <w:szCs w:val="28"/>
          <w14:ligatures w14:val="none"/>
        </w:rPr>
        <w:t xml:space="preserve">.) - 259,6 </w:t>
      </w:r>
      <w:proofErr w:type="spellStart"/>
      <w:r w:rsidRPr="00A60C01">
        <w:rPr>
          <w:rFonts w:ascii="Times New Roman" w:eastAsia="Calibri" w:hAnsi="Times New Roman" w:cs="Times New Roman"/>
          <w:sz w:val="28"/>
          <w:szCs w:val="28"/>
          <w14:ligatures w14:val="none"/>
        </w:rPr>
        <w:t>тис.грн</w:t>
      </w:r>
      <w:proofErr w:type="spellEnd"/>
      <w:r w:rsidRPr="00A60C01">
        <w:rPr>
          <w:rFonts w:ascii="Times New Roman" w:eastAsia="Calibri" w:hAnsi="Times New Roman" w:cs="Times New Roman"/>
          <w:sz w:val="28"/>
          <w:szCs w:val="28"/>
          <w14:ligatures w14:val="none"/>
        </w:rPr>
        <w:t>.,</w:t>
      </w:r>
    </w:p>
    <w:p w14:paraId="58194D02" w14:textId="77777777" w:rsidR="00A60C01" w:rsidRPr="00A60C01" w:rsidRDefault="00A60C01" w:rsidP="00A60C01">
      <w:pPr>
        <w:spacing w:after="0" w:line="240" w:lineRule="auto"/>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 xml:space="preserve">- мистецька музична школа (44 </w:t>
      </w:r>
      <w:proofErr w:type="spellStart"/>
      <w:r w:rsidRPr="00A60C01">
        <w:rPr>
          <w:rFonts w:ascii="Times New Roman" w:eastAsia="Calibri" w:hAnsi="Times New Roman" w:cs="Times New Roman"/>
          <w:sz w:val="28"/>
          <w:szCs w:val="28"/>
          <w14:ligatures w14:val="none"/>
        </w:rPr>
        <w:t>шт.од</w:t>
      </w:r>
      <w:proofErr w:type="spellEnd"/>
      <w:r w:rsidRPr="00A60C01">
        <w:rPr>
          <w:rFonts w:ascii="Times New Roman" w:eastAsia="Calibri" w:hAnsi="Times New Roman" w:cs="Times New Roman"/>
          <w:sz w:val="28"/>
          <w:szCs w:val="28"/>
          <w14:ligatures w14:val="none"/>
        </w:rPr>
        <w:t xml:space="preserve">.) – 2 684,0 </w:t>
      </w:r>
      <w:proofErr w:type="spellStart"/>
      <w:r w:rsidRPr="00A60C01">
        <w:rPr>
          <w:rFonts w:ascii="Times New Roman" w:eastAsia="Calibri" w:hAnsi="Times New Roman" w:cs="Times New Roman"/>
          <w:sz w:val="28"/>
          <w:szCs w:val="28"/>
          <w14:ligatures w14:val="none"/>
        </w:rPr>
        <w:t>тис.грн</w:t>
      </w:r>
      <w:proofErr w:type="spellEnd"/>
      <w:r w:rsidRPr="00A60C01">
        <w:rPr>
          <w:rFonts w:ascii="Times New Roman" w:eastAsia="Calibri" w:hAnsi="Times New Roman" w:cs="Times New Roman"/>
          <w:sz w:val="28"/>
          <w:szCs w:val="28"/>
          <w14:ligatures w14:val="none"/>
        </w:rPr>
        <w:t>.,</w:t>
      </w:r>
    </w:p>
    <w:p w14:paraId="5DAC1B5E" w14:textId="77777777" w:rsidR="00A60C01" w:rsidRPr="00A60C01" w:rsidRDefault="00A60C01" w:rsidP="00A60C01">
      <w:pPr>
        <w:spacing w:after="0" w:line="240" w:lineRule="auto"/>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 xml:space="preserve">- центр професійного розвитку педагогічних працівників (5 </w:t>
      </w:r>
      <w:proofErr w:type="spellStart"/>
      <w:r w:rsidRPr="00A60C01">
        <w:rPr>
          <w:rFonts w:ascii="Times New Roman" w:eastAsia="Calibri" w:hAnsi="Times New Roman" w:cs="Times New Roman"/>
          <w:sz w:val="28"/>
          <w:szCs w:val="28"/>
          <w14:ligatures w14:val="none"/>
        </w:rPr>
        <w:t>шт.од</w:t>
      </w:r>
      <w:proofErr w:type="spellEnd"/>
      <w:r w:rsidRPr="00A60C01">
        <w:rPr>
          <w:rFonts w:ascii="Times New Roman" w:eastAsia="Calibri" w:hAnsi="Times New Roman" w:cs="Times New Roman"/>
          <w:sz w:val="28"/>
          <w:szCs w:val="28"/>
          <w14:ligatures w14:val="none"/>
        </w:rPr>
        <w:t xml:space="preserve">.) – 210,5 </w:t>
      </w:r>
      <w:proofErr w:type="spellStart"/>
      <w:r w:rsidRPr="00A60C01">
        <w:rPr>
          <w:rFonts w:ascii="Times New Roman" w:eastAsia="Calibri" w:hAnsi="Times New Roman" w:cs="Times New Roman"/>
          <w:sz w:val="28"/>
          <w:szCs w:val="28"/>
          <w14:ligatures w14:val="none"/>
        </w:rPr>
        <w:t>тис.грн</w:t>
      </w:r>
      <w:proofErr w:type="spellEnd"/>
      <w:r w:rsidRPr="00A60C01">
        <w:rPr>
          <w:rFonts w:ascii="Times New Roman" w:eastAsia="Calibri" w:hAnsi="Times New Roman" w:cs="Times New Roman"/>
          <w:sz w:val="28"/>
          <w:szCs w:val="28"/>
          <w14:ligatures w14:val="none"/>
        </w:rPr>
        <w:t>.,</w:t>
      </w:r>
    </w:p>
    <w:p w14:paraId="2EA2D697" w14:textId="77777777" w:rsidR="00A60C01" w:rsidRPr="00A60C01" w:rsidRDefault="00A60C01" w:rsidP="00A60C01">
      <w:pPr>
        <w:spacing w:after="0" w:line="240" w:lineRule="auto"/>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 xml:space="preserve">- КЦ «Дорога в життя» (14 </w:t>
      </w:r>
      <w:proofErr w:type="spellStart"/>
      <w:r w:rsidRPr="00A60C01">
        <w:rPr>
          <w:rFonts w:ascii="Times New Roman" w:eastAsia="Calibri" w:hAnsi="Times New Roman" w:cs="Times New Roman"/>
          <w:sz w:val="28"/>
          <w:szCs w:val="28"/>
          <w14:ligatures w14:val="none"/>
        </w:rPr>
        <w:t>шт.од</w:t>
      </w:r>
      <w:proofErr w:type="spellEnd"/>
      <w:r w:rsidRPr="00A60C01">
        <w:rPr>
          <w:rFonts w:ascii="Times New Roman" w:eastAsia="Calibri" w:hAnsi="Times New Roman" w:cs="Times New Roman"/>
          <w:sz w:val="28"/>
          <w:szCs w:val="28"/>
          <w14:ligatures w14:val="none"/>
        </w:rPr>
        <w:t xml:space="preserve">.) – 1 004,5 </w:t>
      </w:r>
      <w:proofErr w:type="spellStart"/>
      <w:r w:rsidRPr="00A60C01">
        <w:rPr>
          <w:rFonts w:ascii="Times New Roman" w:eastAsia="Calibri" w:hAnsi="Times New Roman" w:cs="Times New Roman"/>
          <w:sz w:val="28"/>
          <w:szCs w:val="28"/>
          <w14:ligatures w14:val="none"/>
        </w:rPr>
        <w:t>тис.грн</w:t>
      </w:r>
      <w:proofErr w:type="spellEnd"/>
      <w:r w:rsidRPr="00A60C01">
        <w:rPr>
          <w:rFonts w:ascii="Times New Roman" w:eastAsia="Calibri" w:hAnsi="Times New Roman" w:cs="Times New Roman"/>
          <w:sz w:val="28"/>
          <w:szCs w:val="28"/>
          <w14:ligatures w14:val="none"/>
        </w:rPr>
        <w:t>.,</w:t>
      </w:r>
    </w:p>
    <w:p w14:paraId="380F38D8" w14:textId="77777777" w:rsidR="00A60C01" w:rsidRPr="00A60C01" w:rsidRDefault="00A60C01" w:rsidP="00A60C01">
      <w:pPr>
        <w:spacing w:after="0" w:line="240" w:lineRule="auto"/>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 xml:space="preserve">Територіальний центр соціального обслуговування (надання соціальних послуг) (22 </w:t>
      </w:r>
      <w:proofErr w:type="spellStart"/>
      <w:r w:rsidRPr="00A60C01">
        <w:rPr>
          <w:rFonts w:ascii="Times New Roman" w:eastAsia="Calibri" w:hAnsi="Times New Roman" w:cs="Times New Roman"/>
          <w:sz w:val="28"/>
          <w:szCs w:val="28"/>
          <w14:ligatures w14:val="none"/>
        </w:rPr>
        <w:t>шт.од</w:t>
      </w:r>
      <w:proofErr w:type="spellEnd"/>
      <w:r w:rsidRPr="00A60C01">
        <w:rPr>
          <w:rFonts w:ascii="Times New Roman" w:eastAsia="Calibri" w:hAnsi="Times New Roman" w:cs="Times New Roman"/>
          <w:sz w:val="28"/>
          <w:szCs w:val="28"/>
          <w14:ligatures w14:val="none"/>
        </w:rPr>
        <w:t xml:space="preserve">.) – 2 472,9 </w:t>
      </w:r>
      <w:proofErr w:type="spellStart"/>
      <w:r w:rsidRPr="00A60C01">
        <w:rPr>
          <w:rFonts w:ascii="Times New Roman" w:eastAsia="Calibri" w:hAnsi="Times New Roman" w:cs="Times New Roman"/>
          <w:sz w:val="28"/>
          <w:szCs w:val="28"/>
          <w14:ligatures w14:val="none"/>
        </w:rPr>
        <w:t>тис.гривень</w:t>
      </w:r>
      <w:proofErr w:type="spellEnd"/>
      <w:r w:rsidRPr="00A60C01">
        <w:rPr>
          <w:rFonts w:ascii="Times New Roman" w:eastAsia="Calibri" w:hAnsi="Times New Roman" w:cs="Times New Roman"/>
          <w:sz w:val="28"/>
          <w:szCs w:val="28"/>
          <w14:ligatures w14:val="none"/>
        </w:rPr>
        <w:t>.</w:t>
      </w:r>
    </w:p>
    <w:p w14:paraId="3B049614" w14:textId="77777777" w:rsidR="00A60C01" w:rsidRPr="00A60C01" w:rsidRDefault="00A60C01" w:rsidP="00A60C01">
      <w:pPr>
        <w:spacing w:after="0" w:line="240" w:lineRule="auto"/>
        <w:ind w:firstLine="567"/>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lastRenderedPageBreak/>
        <w:t>Вільний залишок коштів на рахунку загального фонду бюджету громади</w:t>
      </w:r>
    </w:p>
    <w:p w14:paraId="39FE4E6A" w14:textId="77777777" w:rsidR="00A60C01" w:rsidRPr="00A60C01" w:rsidRDefault="00A60C01" w:rsidP="00A60C01">
      <w:pPr>
        <w:spacing w:after="0" w:line="240" w:lineRule="auto"/>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 xml:space="preserve">(без трансфертів) на 01.01.2026 року – </w:t>
      </w:r>
      <w:r w:rsidRPr="00A60C01">
        <w:rPr>
          <w:rFonts w:ascii="Times New Roman" w:eastAsia="Calibri" w:hAnsi="Times New Roman" w:cs="Times New Roman"/>
          <w:b/>
          <w:sz w:val="28"/>
          <w:szCs w:val="28"/>
          <w14:ligatures w14:val="none"/>
        </w:rPr>
        <w:t>923,5</w:t>
      </w:r>
      <w:r w:rsidRPr="00A60C01">
        <w:rPr>
          <w:rFonts w:ascii="Times New Roman" w:eastAsia="Calibri" w:hAnsi="Times New Roman" w:cs="Times New Roman"/>
          <w:sz w:val="28"/>
          <w:szCs w:val="28"/>
          <w14:ligatures w14:val="none"/>
        </w:rPr>
        <w:t xml:space="preserve"> </w:t>
      </w:r>
      <w:proofErr w:type="spellStart"/>
      <w:r w:rsidRPr="00A60C01">
        <w:rPr>
          <w:rFonts w:ascii="Times New Roman" w:eastAsia="Calibri" w:hAnsi="Times New Roman" w:cs="Times New Roman"/>
          <w:sz w:val="28"/>
          <w:szCs w:val="28"/>
          <w14:ligatures w14:val="none"/>
        </w:rPr>
        <w:t>тис.грн</w:t>
      </w:r>
      <w:proofErr w:type="spellEnd"/>
      <w:r w:rsidRPr="00A60C01">
        <w:rPr>
          <w:rFonts w:ascii="Times New Roman" w:eastAsia="Calibri" w:hAnsi="Times New Roman" w:cs="Times New Roman"/>
          <w:sz w:val="28"/>
          <w:szCs w:val="28"/>
          <w14:ligatures w14:val="none"/>
        </w:rPr>
        <w:t xml:space="preserve">., спеціального – 71,9 </w:t>
      </w:r>
      <w:proofErr w:type="spellStart"/>
      <w:r w:rsidRPr="00A60C01">
        <w:rPr>
          <w:rFonts w:ascii="Times New Roman" w:eastAsia="Calibri" w:hAnsi="Times New Roman" w:cs="Times New Roman"/>
          <w:sz w:val="28"/>
          <w:szCs w:val="28"/>
          <w14:ligatures w14:val="none"/>
        </w:rPr>
        <w:t>тис.гривень</w:t>
      </w:r>
      <w:proofErr w:type="spellEnd"/>
      <w:r w:rsidRPr="00A60C01">
        <w:rPr>
          <w:rFonts w:ascii="Times New Roman" w:eastAsia="Calibri" w:hAnsi="Times New Roman" w:cs="Times New Roman"/>
          <w:sz w:val="28"/>
          <w:szCs w:val="28"/>
          <w14:ligatures w14:val="none"/>
        </w:rPr>
        <w:t>.</w:t>
      </w:r>
    </w:p>
    <w:p w14:paraId="6C13077B" w14:textId="77777777" w:rsidR="00A60C01" w:rsidRPr="00A60C01" w:rsidRDefault="00A60C01" w:rsidP="00A60C01">
      <w:pPr>
        <w:spacing w:after="0" w:line="240" w:lineRule="auto"/>
        <w:ind w:firstLine="567"/>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За відсутності належної компенсації такі видатки можуть призвести до розбалансування бюджету територіальної громади, виникнення ризиків недофінансування інших соціально важливих програм і заходів, зокрема у сферах житлово-комунального господарства, соціального захисту населення, охорони здоров’я та утримання об’єктів критичної інфраструктури.</w:t>
      </w:r>
    </w:p>
    <w:p w14:paraId="3112E4C2" w14:textId="77777777" w:rsidR="00A60C01" w:rsidRPr="00A60C01" w:rsidRDefault="00A60C01" w:rsidP="00A60C01">
      <w:pPr>
        <w:spacing w:after="0" w:line="240" w:lineRule="auto"/>
        <w:ind w:firstLine="567"/>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Ураховуючи викладене звертаємось з проханням:</w:t>
      </w:r>
    </w:p>
    <w:p w14:paraId="3CDEAFAF" w14:textId="77777777" w:rsidR="00A60C01" w:rsidRPr="00A60C01" w:rsidRDefault="00A60C01" w:rsidP="00A60C01">
      <w:pPr>
        <w:spacing w:after="0" w:line="240" w:lineRule="auto"/>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 забезпечити повне фінансування з державного бюджету видатків на підвищення оплати праці педагогічних, науково-педагогічних та соціальних працівників, передбачене постановами Кабінету Міністрів України від 26 грудня 2025року  № 1749 та № 1750 через відповідні міжбюджетні трансферти або інші фінансові механізми компенсації додаткових видатків місцевих бюджетів;</w:t>
      </w:r>
    </w:p>
    <w:p w14:paraId="460691CF" w14:textId="77777777" w:rsidR="00A60C01" w:rsidRPr="00A60C01" w:rsidRDefault="00A60C01" w:rsidP="00A60C01">
      <w:pPr>
        <w:spacing w:after="0" w:line="240" w:lineRule="auto"/>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 не допускати перекладання на органи місцевого самоврядування фінансових зобов’язань, що не забезпечені джерелами покриття з державного бюджету.</w:t>
      </w:r>
    </w:p>
    <w:p w14:paraId="051485C0" w14:textId="77777777" w:rsidR="00A60C01" w:rsidRPr="00A60C01" w:rsidRDefault="00A60C01" w:rsidP="00A60C01">
      <w:pPr>
        <w:spacing w:after="0" w:line="240" w:lineRule="auto"/>
        <w:ind w:firstLine="567"/>
        <w:jc w:val="both"/>
        <w:rPr>
          <w:rFonts w:ascii="Times New Roman" w:eastAsia="Calibri" w:hAnsi="Times New Roman" w:cs="Times New Roman"/>
          <w:sz w:val="28"/>
          <w:szCs w:val="28"/>
          <w14:ligatures w14:val="none"/>
        </w:rPr>
      </w:pPr>
      <w:r w:rsidRPr="00A60C01">
        <w:rPr>
          <w:rFonts w:ascii="Times New Roman" w:eastAsia="Calibri" w:hAnsi="Times New Roman" w:cs="Times New Roman"/>
          <w:sz w:val="28"/>
          <w:szCs w:val="28"/>
          <w14:ligatures w14:val="none"/>
        </w:rPr>
        <w:t>Переконані, що врегулювання порушеного питання сприятиме дотриманню принципів бюджетної збалансованості, фінансової спроможності територіальних громад та належного соціального захисту працівників бюджетної сфери.</w:t>
      </w:r>
    </w:p>
    <w:p w14:paraId="7F5BB82A" w14:textId="77777777" w:rsidR="00A60C01" w:rsidRPr="00A60C01" w:rsidRDefault="00A60C01" w:rsidP="00A60C01">
      <w:pPr>
        <w:spacing w:after="0" w:line="240" w:lineRule="auto"/>
        <w:jc w:val="both"/>
        <w:rPr>
          <w:rFonts w:ascii="Times New Roman" w:eastAsia="Calibri" w:hAnsi="Times New Roman" w:cs="Times New Roman"/>
          <w:sz w:val="28"/>
          <w:szCs w:val="28"/>
          <w14:ligatures w14:val="none"/>
        </w:rPr>
      </w:pPr>
    </w:p>
    <w:p w14:paraId="20118434" w14:textId="6E0D2EB0" w:rsidR="00DB2664" w:rsidRPr="00575EE2" w:rsidRDefault="00DB2664" w:rsidP="00D508DD">
      <w:pPr>
        <w:suppressAutoHyphens/>
        <w:spacing w:after="0" w:line="240" w:lineRule="auto"/>
        <w:jc w:val="both"/>
        <w:rPr>
          <w:rFonts w:ascii="Times New Roman" w:hAnsi="Times New Roman" w:cs="Times New Roman"/>
          <w:b/>
          <w:bCs/>
          <w:sz w:val="28"/>
          <w:szCs w:val="28"/>
        </w:rPr>
      </w:pPr>
    </w:p>
    <w:p w14:paraId="7789089F" w14:textId="77777777" w:rsidR="00DB2664" w:rsidRPr="008659B2" w:rsidRDefault="00DB2664" w:rsidP="00DB2664">
      <w:pPr>
        <w:spacing w:after="0" w:line="240" w:lineRule="auto"/>
        <w:rPr>
          <w:rFonts w:ascii="Times New Roman" w:hAnsi="Times New Roman" w:cs="Times New Roman"/>
          <w:sz w:val="28"/>
          <w:szCs w:val="28"/>
        </w:rPr>
      </w:pPr>
    </w:p>
    <w:p w14:paraId="560A56F9" w14:textId="2848099C" w:rsidR="00A60C01" w:rsidRDefault="00A60C01" w:rsidP="00A60C01">
      <w:pPr>
        <w:pStyle w:val="a5"/>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                                                                       </w:t>
      </w:r>
      <w:r w:rsidR="00617639" w:rsidRPr="00617639">
        <w:rPr>
          <w:rFonts w:ascii="Times New Roman" w:eastAsia="Calibri" w:hAnsi="Times New Roman" w:cs="Times New Roman"/>
          <w:b/>
          <w:bCs/>
          <w:kern w:val="0"/>
          <w:sz w:val="28"/>
          <w:szCs w:val="28"/>
          <w14:ligatures w14:val="none"/>
        </w:rPr>
        <w:t xml:space="preserve">Прийнято на </w:t>
      </w:r>
      <w:r>
        <w:rPr>
          <w:rFonts w:ascii="Times New Roman" w:eastAsia="Calibri" w:hAnsi="Times New Roman" w:cs="Times New Roman"/>
          <w:b/>
          <w:bCs/>
          <w:kern w:val="0"/>
          <w:sz w:val="28"/>
          <w:szCs w:val="28"/>
          <w14:ligatures w14:val="none"/>
        </w:rPr>
        <w:t>127</w:t>
      </w:r>
      <w:r w:rsidR="00617639" w:rsidRPr="00617639">
        <w:rPr>
          <w:rFonts w:ascii="Times New Roman" w:eastAsia="Calibri" w:hAnsi="Times New Roman" w:cs="Times New Roman"/>
          <w:b/>
          <w:bCs/>
          <w:kern w:val="0"/>
          <w:sz w:val="28"/>
          <w:szCs w:val="28"/>
          <w14:ligatures w14:val="none"/>
        </w:rPr>
        <w:t xml:space="preserve"> сесії</w:t>
      </w:r>
      <w:r>
        <w:rPr>
          <w:rFonts w:ascii="Times New Roman" w:eastAsia="Calibri" w:hAnsi="Times New Roman" w:cs="Times New Roman"/>
          <w:b/>
          <w:bCs/>
          <w:kern w:val="0"/>
          <w:sz w:val="28"/>
          <w:szCs w:val="28"/>
          <w14:ligatures w14:val="none"/>
        </w:rPr>
        <w:t xml:space="preserve"> </w:t>
      </w:r>
      <w:r w:rsidR="00617639" w:rsidRPr="00617639">
        <w:rPr>
          <w:rFonts w:ascii="Times New Roman" w:eastAsia="Calibri" w:hAnsi="Times New Roman" w:cs="Times New Roman"/>
          <w:b/>
          <w:bCs/>
          <w:kern w:val="0"/>
          <w:sz w:val="28"/>
          <w:szCs w:val="28"/>
          <w14:ligatures w14:val="none"/>
        </w:rPr>
        <w:t xml:space="preserve">Чортківської </w:t>
      </w:r>
    </w:p>
    <w:p w14:paraId="67EF9F05" w14:textId="0D9FED11" w:rsidR="00617639" w:rsidRPr="00617639" w:rsidRDefault="00A60C01" w:rsidP="00A60C01">
      <w:pPr>
        <w:pStyle w:val="a5"/>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                                                                       міської </w:t>
      </w:r>
      <w:r w:rsidR="00617639" w:rsidRPr="00617639">
        <w:rPr>
          <w:rFonts w:ascii="Times New Roman" w:eastAsia="Calibri" w:hAnsi="Times New Roman" w:cs="Times New Roman"/>
          <w:b/>
          <w:bCs/>
          <w:kern w:val="0"/>
          <w:sz w:val="28"/>
          <w:szCs w:val="28"/>
          <w14:ligatures w14:val="none"/>
        </w:rPr>
        <w:t xml:space="preserve">ради </w:t>
      </w:r>
      <w:r w:rsidR="00617639" w:rsidRPr="00617639">
        <w:rPr>
          <w:rFonts w:ascii="Times New Roman" w:eastAsia="Calibri" w:hAnsi="Times New Roman" w:cs="Times New Roman"/>
          <w:b/>
          <w:bCs/>
          <w:kern w:val="0"/>
          <w:sz w:val="28"/>
          <w:szCs w:val="28"/>
          <w:lang w:val="en-US"/>
          <w14:ligatures w14:val="none"/>
        </w:rPr>
        <w:t>VIII</w:t>
      </w:r>
      <w:r w:rsidR="00617639" w:rsidRPr="00617639">
        <w:rPr>
          <w:rFonts w:ascii="Times New Roman" w:eastAsia="Calibri" w:hAnsi="Times New Roman" w:cs="Times New Roman"/>
          <w:b/>
          <w:bCs/>
          <w:kern w:val="0"/>
          <w:sz w:val="28"/>
          <w:szCs w:val="28"/>
          <w14:ligatures w14:val="none"/>
        </w:rPr>
        <w:t xml:space="preserve"> скликання </w:t>
      </w:r>
    </w:p>
    <w:p w14:paraId="6EB468F1" w14:textId="50AA44B1" w:rsidR="00617639" w:rsidRPr="00617639" w:rsidRDefault="00617639" w:rsidP="00617639">
      <w:pPr>
        <w:spacing w:after="0" w:line="240" w:lineRule="auto"/>
        <w:rPr>
          <w:rFonts w:ascii="Times New Roman" w:eastAsia="Calibri" w:hAnsi="Times New Roman" w:cs="Times New Roman"/>
          <w:b/>
          <w:bCs/>
          <w:kern w:val="0"/>
          <w:sz w:val="28"/>
          <w:szCs w:val="28"/>
          <w14:ligatures w14:val="none"/>
        </w:rPr>
      </w:pPr>
      <w:r w:rsidRPr="00617639">
        <w:rPr>
          <w:rFonts w:ascii="Times New Roman" w:eastAsia="Calibri" w:hAnsi="Times New Roman" w:cs="Times New Roman"/>
          <w:b/>
          <w:bCs/>
          <w:kern w:val="0"/>
          <w:sz w:val="28"/>
          <w:szCs w:val="28"/>
          <w14:ligatures w14:val="none"/>
        </w:rPr>
        <w:t xml:space="preserve">                                                     </w:t>
      </w:r>
      <w:r w:rsidR="00A60C01">
        <w:rPr>
          <w:rFonts w:ascii="Times New Roman" w:eastAsia="Calibri" w:hAnsi="Times New Roman" w:cs="Times New Roman"/>
          <w:b/>
          <w:bCs/>
          <w:kern w:val="0"/>
          <w:sz w:val="28"/>
          <w:szCs w:val="28"/>
          <w14:ligatures w14:val="none"/>
        </w:rPr>
        <w:t xml:space="preserve">             </w:t>
      </w:r>
      <w:r w:rsidRPr="00617639">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 xml:space="preserve"> 27</w:t>
      </w:r>
      <w:r w:rsidRPr="00617639">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січня</w:t>
      </w:r>
      <w:r w:rsidRPr="00617639">
        <w:rPr>
          <w:rFonts w:ascii="Times New Roman" w:eastAsia="Calibri" w:hAnsi="Times New Roman" w:cs="Times New Roman"/>
          <w:b/>
          <w:bCs/>
          <w:kern w:val="0"/>
          <w:sz w:val="28"/>
          <w:szCs w:val="28"/>
          <w14:ligatures w14:val="none"/>
        </w:rPr>
        <w:t xml:space="preserve"> 202</w:t>
      </w:r>
      <w:r>
        <w:rPr>
          <w:rFonts w:ascii="Times New Roman" w:eastAsia="Calibri" w:hAnsi="Times New Roman" w:cs="Times New Roman"/>
          <w:b/>
          <w:bCs/>
          <w:kern w:val="0"/>
          <w:sz w:val="28"/>
          <w:szCs w:val="28"/>
          <w14:ligatures w14:val="none"/>
        </w:rPr>
        <w:t>6</w:t>
      </w:r>
      <w:r w:rsidRPr="00617639">
        <w:rPr>
          <w:rFonts w:ascii="Times New Roman" w:eastAsia="Calibri" w:hAnsi="Times New Roman" w:cs="Times New Roman"/>
          <w:b/>
          <w:bCs/>
          <w:kern w:val="0"/>
          <w:sz w:val="28"/>
          <w:szCs w:val="28"/>
          <w14:ligatures w14:val="none"/>
        </w:rPr>
        <w:t xml:space="preserve"> року, рішення № </w:t>
      </w:r>
      <w:r w:rsidR="00A60C01">
        <w:rPr>
          <w:rFonts w:ascii="Times New Roman" w:eastAsia="Calibri" w:hAnsi="Times New Roman" w:cs="Times New Roman"/>
          <w:b/>
          <w:bCs/>
          <w:kern w:val="0"/>
          <w:sz w:val="28"/>
          <w:szCs w:val="28"/>
          <w14:ligatures w14:val="none"/>
        </w:rPr>
        <w:t>2916</w:t>
      </w:r>
    </w:p>
    <w:p w14:paraId="1A2AD57F" w14:textId="77777777" w:rsidR="00617639" w:rsidRPr="00617639" w:rsidRDefault="00617639" w:rsidP="00617639">
      <w:pPr>
        <w:spacing w:after="0" w:line="240" w:lineRule="auto"/>
        <w:rPr>
          <w:rFonts w:ascii="Calibri" w:eastAsia="Calibri" w:hAnsi="Calibri" w:cs="Calibri"/>
          <w:kern w:val="0"/>
          <w14:ligatures w14:val="none"/>
        </w:rPr>
      </w:pPr>
      <w:r w:rsidRPr="00617639">
        <w:rPr>
          <w:rFonts w:ascii="Calibri" w:eastAsia="Calibri" w:hAnsi="Calibri" w:cs="Calibri"/>
          <w:kern w:val="0"/>
          <w14:ligatures w14:val="none"/>
        </w:rPr>
        <w:t xml:space="preserve">                                            </w:t>
      </w:r>
    </w:p>
    <w:p w14:paraId="784D2AFF" w14:textId="77777777" w:rsidR="00617639" w:rsidRPr="00617639" w:rsidRDefault="00617639" w:rsidP="00617639">
      <w:pPr>
        <w:spacing w:after="0" w:line="240" w:lineRule="auto"/>
        <w:ind w:firstLine="709"/>
        <w:jc w:val="both"/>
        <w:rPr>
          <w:rFonts w:ascii="Times New Roman" w:eastAsia="Calibri" w:hAnsi="Times New Roman" w:cs="Times New Roman"/>
          <w:b/>
          <w:bCs/>
          <w:kern w:val="0"/>
          <w:sz w:val="28"/>
          <w:szCs w:val="28"/>
          <w14:ligatures w14:val="none"/>
        </w:rPr>
      </w:pPr>
    </w:p>
    <w:p w14:paraId="756C2AB5" w14:textId="43776BE0" w:rsidR="00130FF9" w:rsidRDefault="00130FF9" w:rsidP="00130FF9">
      <w:pPr>
        <w:suppressAutoHyphens/>
        <w:spacing w:after="0" w:line="240" w:lineRule="auto"/>
        <w:rPr>
          <w:rFonts w:ascii="Times New Roman" w:hAnsi="Times New Roman" w:cs="Times New Roman"/>
          <w:sz w:val="24"/>
          <w:szCs w:val="24"/>
        </w:rPr>
      </w:pPr>
    </w:p>
    <w:sectPr w:rsidR="00130FF9" w:rsidSect="0081222B">
      <w:pgSz w:w="11906" w:h="16838"/>
      <w:pgMar w:top="850" w:right="850"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D0B"/>
    <w:multiLevelType w:val="hybridMultilevel"/>
    <w:tmpl w:val="14E876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821F5B"/>
    <w:multiLevelType w:val="hybridMultilevel"/>
    <w:tmpl w:val="252692AA"/>
    <w:lvl w:ilvl="0" w:tplc="2DF0A7A0">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8AA1B4D"/>
    <w:multiLevelType w:val="hybridMultilevel"/>
    <w:tmpl w:val="14E87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1183580">
    <w:abstractNumId w:val="0"/>
  </w:num>
  <w:num w:numId="2" w16cid:durableId="76246518">
    <w:abstractNumId w:val="2"/>
  </w:num>
  <w:num w:numId="3" w16cid:durableId="1675494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B3"/>
    <w:rsid w:val="00107F5D"/>
    <w:rsid w:val="00130FF9"/>
    <w:rsid w:val="0016649B"/>
    <w:rsid w:val="002B0312"/>
    <w:rsid w:val="002B2270"/>
    <w:rsid w:val="002D435D"/>
    <w:rsid w:val="00327D9D"/>
    <w:rsid w:val="0033325C"/>
    <w:rsid w:val="003350B8"/>
    <w:rsid w:val="003E18B3"/>
    <w:rsid w:val="00401C38"/>
    <w:rsid w:val="00427091"/>
    <w:rsid w:val="004B5319"/>
    <w:rsid w:val="004D4DD3"/>
    <w:rsid w:val="004F548B"/>
    <w:rsid w:val="00524322"/>
    <w:rsid w:val="005322CF"/>
    <w:rsid w:val="0054005B"/>
    <w:rsid w:val="00574870"/>
    <w:rsid w:val="00575390"/>
    <w:rsid w:val="00575EE2"/>
    <w:rsid w:val="0058458E"/>
    <w:rsid w:val="005B6C45"/>
    <w:rsid w:val="00617639"/>
    <w:rsid w:val="00742D67"/>
    <w:rsid w:val="007476EA"/>
    <w:rsid w:val="007875BA"/>
    <w:rsid w:val="007B430E"/>
    <w:rsid w:val="007E7EBE"/>
    <w:rsid w:val="0081222B"/>
    <w:rsid w:val="00855572"/>
    <w:rsid w:val="008D271D"/>
    <w:rsid w:val="008E3FB0"/>
    <w:rsid w:val="00977E95"/>
    <w:rsid w:val="00A60C01"/>
    <w:rsid w:val="00AA48DB"/>
    <w:rsid w:val="00AB6C15"/>
    <w:rsid w:val="00AC3343"/>
    <w:rsid w:val="00B37529"/>
    <w:rsid w:val="00B514C6"/>
    <w:rsid w:val="00B97A17"/>
    <w:rsid w:val="00BA64E3"/>
    <w:rsid w:val="00C160A1"/>
    <w:rsid w:val="00C22012"/>
    <w:rsid w:val="00CB7C0C"/>
    <w:rsid w:val="00D508DD"/>
    <w:rsid w:val="00DB2664"/>
    <w:rsid w:val="00DB7C5D"/>
    <w:rsid w:val="00DD5827"/>
    <w:rsid w:val="00E125B3"/>
    <w:rsid w:val="00E45B39"/>
    <w:rsid w:val="00E53ACB"/>
    <w:rsid w:val="00F428C5"/>
    <w:rsid w:val="00F66B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F65E"/>
  <w15:chartTrackingRefBased/>
  <w15:docId w15:val="{94A41580-8EC7-46B3-A21C-9F0973AC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8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0B8"/>
    <w:pPr>
      <w:ind w:left="720"/>
      <w:contextualSpacing/>
    </w:pPr>
  </w:style>
  <w:style w:type="paragraph" w:styleId="a4">
    <w:name w:val="Normal (Web)"/>
    <w:basedOn w:val="a"/>
    <w:uiPriority w:val="99"/>
    <w:semiHidden/>
    <w:unhideWhenUsed/>
    <w:rsid w:val="00F428C5"/>
    <w:rPr>
      <w:rFonts w:ascii="Times New Roman" w:hAnsi="Times New Roman" w:cs="Times New Roman"/>
      <w:sz w:val="24"/>
      <w:szCs w:val="24"/>
    </w:rPr>
  </w:style>
  <w:style w:type="paragraph" w:styleId="a5">
    <w:name w:val="No Spacing"/>
    <w:uiPriority w:val="1"/>
    <w:qFormat/>
    <w:rsid w:val="00617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594</Words>
  <Characters>4092</Characters>
  <Application>Microsoft Office Word</Application>
  <DocSecurity>0</DocSecurity>
  <Lines>119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 Левкович</dc:creator>
  <cp:keywords/>
  <dc:description/>
  <cp:lastModifiedBy>Ярослав Дзиндра</cp:lastModifiedBy>
  <cp:revision>11</cp:revision>
  <cp:lastPrinted>2026-01-30T11:44:00Z</cp:lastPrinted>
  <dcterms:created xsi:type="dcterms:W3CDTF">2026-01-15T09:29:00Z</dcterms:created>
  <dcterms:modified xsi:type="dcterms:W3CDTF">2026-01-30T11:56:00Z</dcterms:modified>
</cp:coreProperties>
</file>