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 w:rsidP="00371B6E">
      <w:pPr>
        <w:pStyle w:val="a3"/>
        <w:tabs>
          <w:tab w:val="left" w:pos="4962"/>
        </w:tabs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185E325" w:rsidR="003A1370" w:rsidRDefault="00371B6E" w:rsidP="00371B6E">
      <w:pPr>
        <w:pStyle w:val="1"/>
        <w:spacing w:line="322" w:lineRule="exact"/>
        <w:ind w:right="1"/>
        <w:jc w:val="left"/>
      </w:pPr>
      <w:r>
        <w:t xml:space="preserve">                                        </w:t>
      </w:r>
      <w:r w:rsidR="00BA683D">
        <w:t>ЧОРТКІВСЬКА</w:t>
      </w:r>
      <w:r w:rsidR="00BA683D">
        <w:rPr>
          <w:spacing w:val="-13"/>
        </w:rPr>
        <w:t xml:space="preserve"> </w:t>
      </w:r>
      <w:r w:rsidR="00BA683D">
        <w:t>МІСЬКА</w:t>
      </w:r>
      <w:r w:rsidR="00BA683D">
        <w:rPr>
          <w:spacing w:val="-13"/>
        </w:rPr>
        <w:t xml:space="preserve"> </w:t>
      </w:r>
      <w:r w:rsidR="00BA683D">
        <w:rPr>
          <w:spacing w:val="-4"/>
        </w:rPr>
        <w:t>РАДА</w:t>
      </w:r>
    </w:p>
    <w:p w14:paraId="4072AFBB" w14:textId="2BC60902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F8050E">
        <w:rPr>
          <w:rFonts w:eastAsia="Calibri"/>
          <w:b/>
          <w:bCs/>
          <w:sz w:val="28"/>
          <w:szCs w:val="28"/>
        </w:rPr>
        <w:t xml:space="preserve">ТРЕТЯ 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0129AF04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CD889CE" w14:textId="6E682C22" w:rsidR="003A1370" w:rsidRDefault="008C0046" w:rsidP="00371B6E">
      <w:pPr>
        <w:tabs>
          <w:tab w:val="left" w:pos="8073"/>
        </w:tabs>
        <w:spacing w:before="320"/>
        <w:rPr>
          <w:b/>
          <w:sz w:val="28"/>
        </w:rPr>
      </w:pPr>
      <w:r>
        <w:rPr>
          <w:b/>
          <w:sz w:val="28"/>
        </w:rPr>
        <w:t>22</w:t>
      </w:r>
      <w:r w:rsidR="00231064">
        <w:rPr>
          <w:b/>
          <w:spacing w:val="-5"/>
          <w:sz w:val="28"/>
        </w:rPr>
        <w:t xml:space="preserve"> </w:t>
      </w:r>
      <w:r w:rsidR="00F8050E">
        <w:rPr>
          <w:b/>
          <w:spacing w:val="-5"/>
          <w:sz w:val="28"/>
        </w:rPr>
        <w:t>травня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3051</w:t>
      </w:r>
    </w:p>
    <w:p w14:paraId="3A2B6267" w14:textId="77777777" w:rsidR="003A1370" w:rsidRDefault="00BA683D" w:rsidP="00371B6E">
      <w:pPr>
        <w:spacing w:before="5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1B9E5BAD" w14:textId="4542437C" w:rsidR="005C3E43" w:rsidRDefault="00D310FA" w:rsidP="00371B6E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 xml:space="preserve">Про внесення змін в рішення </w:t>
      </w:r>
      <w:r w:rsidR="00CA22BE">
        <w:rPr>
          <w:rFonts w:eastAsia="Calibri"/>
          <w:b/>
          <w:sz w:val="28"/>
          <w:szCs w:val="28"/>
        </w:rPr>
        <w:t xml:space="preserve">міської ради </w:t>
      </w:r>
      <w:r w:rsidRPr="00D310FA">
        <w:rPr>
          <w:rFonts w:eastAsia="Calibri"/>
          <w:b/>
          <w:sz w:val="28"/>
          <w:szCs w:val="28"/>
        </w:rPr>
        <w:t xml:space="preserve"> від </w:t>
      </w:r>
      <w:r w:rsidR="00C57C55">
        <w:rPr>
          <w:rFonts w:eastAsia="Calibri"/>
          <w:b/>
          <w:sz w:val="28"/>
          <w:szCs w:val="28"/>
        </w:rPr>
        <w:t xml:space="preserve">24 листопада </w:t>
      </w:r>
      <w:r w:rsidR="00F8050E">
        <w:rPr>
          <w:rFonts w:eastAsia="Calibri"/>
          <w:b/>
          <w:sz w:val="28"/>
          <w:szCs w:val="28"/>
        </w:rPr>
        <w:t xml:space="preserve"> 20</w:t>
      </w:r>
      <w:r w:rsidR="00C57C55">
        <w:rPr>
          <w:rFonts w:eastAsia="Calibri"/>
          <w:b/>
          <w:sz w:val="28"/>
          <w:szCs w:val="28"/>
        </w:rPr>
        <w:t>25 року</w:t>
      </w:r>
      <w:r w:rsidR="00257524">
        <w:rPr>
          <w:rFonts w:eastAsia="Calibri"/>
          <w:b/>
          <w:sz w:val="28"/>
          <w:szCs w:val="28"/>
        </w:rPr>
        <w:t xml:space="preserve">   </w:t>
      </w:r>
      <w:r w:rsidR="00C57C55">
        <w:rPr>
          <w:rFonts w:eastAsia="Calibri"/>
          <w:b/>
          <w:sz w:val="28"/>
          <w:szCs w:val="28"/>
        </w:rPr>
        <w:t xml:space="preserve">№ 2828 </w:t>
      </w:r>
      <w:r>
        <w:rPr>
          <w:rFonts w:eastAsia="Calibri"/>
          <w:b/>
          <w:sz w:val="28"/>
          <w:szCs w:val="28"/>
        </w:rPr>
        <w:t>«</w:t>
      </w:r>
      <w:r w:rsidR="00F8050E" w:rsidRPr="00F8050E">
        <w:rPr>
          <w:rFonts w:eastAsia="Calibri"/>
          <w:b/>
          <w:sz w:val="28"/>
          <w:szCs w:val="28"/>
        </w:rPr>
        <w:t xml:space="preserve">Про затвердження </w:t>
      </w:r>
      <w:r w:rsidR="00C57C55">
        <w:rPr>
          <w:rFonts w:eastAsia="Calibri"/>
          <w:b/>
          <w:sz w:val="28"/>
          <w:szCs w:val="28"/>
        </w:rPr>
        <w:t xml:space="preserve">плану діяльності Чортківської міської ради з підготовки проєктів регуляторних актів на 2026 рік </w:t>
      </w:r>
      <w:r w:rsidR="005C3E43" w:rsidRPr="005C3E43">
        <w:rPr>
          <w:rFonts w:eastAsia="Calibri"/>
          <w:b/>
          <w:sz w:val="28"/>
          <w:szCs w:val="28"/>
        </w:rPr>
        <w:t>»</w:t>
      </w:r>
    </w:p>
    <w:p w14:paraId="075FFC1F" w14:textId="5EDEF805" w:rsidR="00870C01" w:rsidRDefault="00870C01" w:rsidP="00371B6E">
      <w:pPr>
        <w:pStyle w:val="a3"/>
        <w:spacing w:before="8"/>
        <w:jc w:val="both"/>
      </w:pPr>
    </w:p>
    <w:p w14:paraId="3C687EC5" w14:textId="77777777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  <w:r w:rsidRPr="00C57C55">
        <w:rPr>
          <w:sz w:val="28"/>
          <w:szCs w:val="28"/>
          <w:lang w:eastAsia="uk-UA"/>
        </w:rPr>
        <w:t>З метою впорядкування діяльності виконавчих органів міської ради з підготовки регуляторних актів, що діють у сфері господарської діяльності, відповідно до статті 7 Закону України «Про засади державної регуляторної політики у сфері господарської діяльності» та статті 26 Закону України «Про місцеве самоврядування в Україні»</w:t>
      </w:r>
      <w:r w:rsidRPr="00C57C55">
        <w:rPr>
          <w:color w:val="000000"/>
          <w:sz w:val="28"/>
          <w:szCs w:val="28"/>
          <w:lang w:eastAsia="uk-UA"/>
        </w:rPr>
        <w:t>, міська рада</w:t>
      </w:r>
    </w:p>
    <w:p w14:paraId="0FD42E7A" w14:textId="77777777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</w:p>
    <w:p w14:paraId="4EADB202" w14:textId="77777777" w:rsidR="009F062A" w:rsidRDefault="00BA683D" w:rsidP="00371B6E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77777777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6C7E48C4" w14:textId="482D99A5" w:rsidR="00C57C55" w:rsidRPr="00C57C55" w:rsidRDefault="00C57C55" w:rsidP="00371B6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71B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proofErr w:type="spellStart"/>
      <w:r w:rsidRPr="00C57C55">
        <w:rPr>
          <w:color w:val="000000"/>
          <w:sz w:val="28"/>
          <w:szCs w:val="28"/>
        </w:rPr>
        <w:t>Внести</w:t>
      </w:r>
      <w:proofErr w:type="spellEnd"/>
      <w:r w:rsidRPr="00C57C55">
        <w:rPr>
          <w:color w:val="000000"/>
          <w:sz w:val="28"/>
          <w:szCs w:val="28"/>
        </w:rPr>
        <w:t xml:space="preserve"> зміни </w:t>
      </w:r>
      <w:r w:rsidRPr="00C57C55">
        <w:rPr>
          <w:sz w:val="28"/>
          <w:szCs w:val="28"/>
        </w:rPr>
        <w:t>до Плану діяльності Чортківської міської ради з підготовки проєктів регуляторних актів на 202</w:t>
      </w:r>
      <w:r>
        <w:rPr>
          <w:sz w:val="28"/>
          <w:szCs w:val="28"/>
        </w:rPr>
        <w:t>6</w:t>
      </w:r>
      <w:r w:rsidRPr="00C57C55">
        <w:rPr>
          <w:sz w:val="28"/>
          <w:szCs w:val="28"/>
        </w:rPr>
        <w:t xml:space="preserve"> рік затвердженого рішенням міської ради від </w:t>
      </w:r>
      <w:r>
        <w:rPr>
          <w:sz w:val="28"/>
          <w:szCs w:val="28"/>
        </w:rPr>
        <w:t>24</w:t>
      </w:r>
      <w:r w:rsidRPr="00C57C55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C57C5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57C55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2828</w:t>
      </w:r>
      <w:r w:rsidRPr="00C57C55">
        <w:rPr>
          <w:sz w:val="28"/>
          <w:szCs w:val="28"/>
        </w:rPr>
        <w:t>, доповнивши його регуляторним</w:t>
      </w:r>
      <w:r>
        <w:rPr>
          <w:sz w:val="28"/>
          <w:szCs w:val="28"/>
        </w:rPr>
        <w:t>и</w:t>
      </w:r>
      <w:r w:rsidRPr="00C57C55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Pr="00C57C55">
        <w:rPr>
          <w:sz w:val="28"/>
          <w:szCs w:val="28"/>
        </w:rPr>
        <w:t xml:space="preserve"> згідно додатку.</w:t>
      </w:r>
    </w:p>
    <w:p w14:paraId="43BA65A6" w14:textId="1C454F58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C57C55">
        <w:rPr>
          <w:sz w:val="28"/>
          <w:szCs w:val="28"/>
          <w:lang w:eastAsia="uk-UA"/>
        </w:rPr>
        <w:t>2. Зміни до Плану діяльності Чортківської міської ради з підготовки проєктів регуляторних актів на 2</w:t>
      </w:r>
      <w:r w:rsidR="001327CA">
        <w:rPr>
          <w:sz w:val="28"/>
          <w:szCs w:val="28"/>
          <w:lang w:eastAsia="uk-UA"/>
        </w:rPr>
        <w:t>026</w:t>
      </w:r>
      <w:r w:rsidRPr="00C57C55">
        <w:rPr>
          <w:sz w:val="28"/>
          <w:szCs w:val="28"/>
          <w:lang w:eastAsia="uk-UA"/>
        </w:rPr>
        <w:t xml:space="preserve"> рік оприлюднити на офіційному сайті Чортківської міської ради.</w:t>
      </w:r>
    </w:p>
    <w:p w14:paraId="60DA7CD3" w14:textId="77777777" w:rsidR="00C57C55" w:rsidRPr="00C57C55" w:rsidRDefault="00C57C55" w:rsidP="00C57C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C57C55">
        <w:rPr>
          <w:sz w:val="28"/>
          <w:szCs w:val="28"/>
          <w:lang w:eastAsia="uk-UA"/>
        </w:rPr>
        <w:t>3. Постійній комісії з питань реалізації державної регуляторної політики забезпечити підготовку експертних висновків щодо регуляторного впливу проєктів регуляторних актів, які винесені на розгляд сесії міської ради про відповідність вимогам статей 4 та 8 Закону України «Про засади державної регуляторної політики у сфері господарської діяльності».</w:t>
      </w:r>
    </w:p>
    <w:p w14:paraId="46CC427C" w14:textId="3F11C533" w:rsidR="008E3AB3" w:rsidRDefault="008E3AB3" w:rsidP="00371B6E">
      <w:pPr>
        <w:tabs>
          <w:tab w:val="left" w:pos="709"/>
          <w:tab w:val="left" w:pos="1253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1F1FEA">
        <w:rPr>
          <w:sz w:val="28"/>
        </w:rPr>
        <w:t>4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4C79D348" w14:textId="77777777" w:rsidR="008C0046" w:rsidRPr="008E3AB3" w:rsidRDefault="008C0046" w:rsidP="00506867">
      <w:pPr>
        <w:tabs>
          <w:tab w:val="left" w:pos="1253"/>
        </w:tabs>
        <w:jc w:val="both"/>
        <w:rPr>
          <w:sz w:val="28"/>
        </w:rPr>
      </w:pPr>
    </w:p>
    <w:p w14:paraId="5C8199D5" w14:textId="77777777" w:rsidR="003A1370" w:rsidRDefault="003A1370">
      <w:pPr>
        <w:pStyle w:val="a3"/>
        <w:spacing w:before="4"/>
      </w:pPr>
    </w:p>
    <w:p w14:paraId="72F767ED" w14:textId="37D0AAEE" w:rsidR="003A1370" w:rsidRDefault="00BA683D" w:rsidP="00371B6E">
      <w:pPr>
        <w:tabs>
          <w:tab w:val="left" w:pos="567"/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371B6E">
        <w:rPr>
          <w:b/>
          <w:sz w:val="28"/>
        </w:rPr>
        <w:t xml:space="preserve">   </w:t>
      </w:r>
      <w:r>
        <w:rPr>
          <w:b/>
          <w:sz w:val="28"/>
        </w:rPr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3761AF67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3992CDB9" w14:textId="4FEAFABD" w:rsidR="001F1FEA" w:rsidRDefault="001F1FEA" w:rsidP="001F1FEA">
      <w:pPr>
        <w:rPr>
          <w:lang w:eastAsia="uk-UA"/>
        </w:rPr>
      </w:pPr>
    </w:p>
    <w:p w14:paraId="04A1F7E9" w14:textId="54B0518D" w:rsidR="001F1FEA" w:rsidRDefault="001F1FEA" w:rsidP="001F1FEA">
      <w:pPr>
        <w:rPr>
          <w:lang w:eastAsia="uk-UA"/>
        </w:rPr>
      </w:pPr>
    </w:p>
    <w:p w14:paraId="0B357900" w14:textId="77777777" w:rsidR="001F1FEA" w:rsidRPr="001F1FEA" w:rsidRDefault="001F1FEA" w:rsidP="001F1FEA">
      <w:pPr>
        <w:rPr>
          <w:lang w:eastAsia="uk-UA"/>
        </w:rPr>
      </w:pPr>
    </w:p>
    <w:p w14:paraId="394D6F55" w14:textId="295A06E1" w:rsidR="00F86892" w:rsidRPr="006C148A" w:rsidRDefault="00F86892" w:rsidP="00F86892">
      <w:pPr>
        <w:rPr>
          <w:sz w:val="24"/>
          <w:szCs w:val="24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5D9D19E4"/>
    <w:multiLevelType w:val="hybridMultilevel"/>
    <w:tmpl w:val="7A325A2E"/>
    <w:lvl w:ilvl="0" w:tplc="410A76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063722446">
    <w:abstractNumId w:val="4"/>
  </w:num>
  <w:num w:numId="2" w16cid:durableId="307512853">
    <w:abstractNumId w:val="0"/>
  </w:num>
  <w:num w:numId="3" w16cid:durableId="1695645175">
    <w:abstractNumId w:val="3"/>
  </w:num>
  <w:num w:numId="4" w16cid:durableId="546646996">
    <w:abstractNumId w:val="1"/>
  </w:num>
  <w:num w:numId="5" w16cid:durableId="205037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02D7D"/>
    <w:rsid w:val="000729BC"/>
    <w:rsid w:val="00092497"/>
    <w:rsid w:val="00100E4D"/>
    <w:rsid w:val="0011383A"/>
    <w:rsid w:val="001327CA"/>
    <w:rsid w:val="0013682D"/>
    <w:rsid w:val="001743DB"/>
    <w:rsid w:val="001762E7"/>
    <w:rsid w:val="001826A8"/>
    <w:rsid w:val="001F1FEA"/>
    <w:rsid w:val="002223EB"/>
    <w:rsid w:val="002234E4"/>
    <w:rsid w:val="00231064"/>
    <w:rsid w:val="00257524"/>
    <w:rsid w:val="00296CC3"/>
    <w:rsid w:val="002C5772"/>
    <w:rsid w:val="00305F0A"/>
    <w:rsid w:val="00334000"/>
    <w:rsid w:val="00340E56"/>
    <w:rsid w:val="0035058E"/>
    <w:rsid w:val="00371B6E"/>
    <w:rsid w:val="003A1370"/>
    <w:rsid w:val="003C36D0"/>
    <w:rsid w:val="00481C4E"/>
    <w:rsid w:val="00506867"/>
    <w:rsid w:val="00566475"/>
    <w:rsid w:val="005C3E43"/>
    <w:rsid w:val="0062265B"/>
    <w:rsid w:val="0062724B"/>
    <w:rsid w:val="00643726"/>
    <w:rsid w:val="006705A9"/>
    <w:rsid w:val="00672D77"/>
    <w:rsid w:val="00682D2D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2062D"/>
    <w:rsid w:val="00870C01"/>
    <w:rsid w:val="008C0046"/>
    <w:rsid w:val="008D6994"/>
    <w:rsid w:val="008E3AB3"/>
    <w:rsid w:val="009014E9"/>
    <w:rsid w:val="009102F8"/>
    <w:rsid w:val="00934E7F"/>
    <w:rsid w:val="009741CD"/>
    <w:rsid w:val="009E171B"/>
    <w:rsid w:val="009F062A"/>
    <w:rsid w:val="00AE2C2B"/>
    <w:rsid w:val="00B2145B"/>
    <w:rsid w:val="00B41C15"/>
    <w:rsid w:val="00B45BE9"/>
    <w:rsid w:val="00B63397"/>
    <w:rsid w:val="00B85690"/>
    <w:rsid w:val="00B97F97"/>
    <w:rsid w:val="00BA683D"/>
    <w:rsid w:val="00BD2BCF"/>
    <w:rsid w:val="00C01052"/>
    <w:rsid w:val="00C57C55"/>
    <w:rsid w:val="00C91040"/>
    <w:rsid w:val="00CA22BE"/>
    <w:rsid w:val="00D14E19"/>
    <w:rsid w:val="00D228BA"/>
    <w:rsid w:val="00D310FA"/>
    <w:rsid w:val="00D32EB5"/>
    <w:rsid w:val="00D7364E"/>
    <w:rsid w:val="00D73B32"/>
    <w:rsid w:val="00DC64F6"/>
    <w:rsid w:val="00DE7FDF"/>
    <w:rsid w:val="00E1487D"/>
    <w:rsid w:val="00E82DD9"/>
    <w:rsid w:val="00E97F8A"/>
    <w:rsid w:val="00EA382A"/>
    <w:rsid w:val="00EF1A0F"/>
    <w:rsid w:val="00EF3AC0"/>
    <w:rsid w:val="00F05753"/>
    <w:rsid w:val="00F22F84"/>
    <w:rsid w:val="00F620E1"/>
    <w:rsid w:val="00F64FC4"/>
    <w:rsid w:val="00F8050E"/>
    <w:rsid w:val="00F86892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  <w:style w:type="paragraph" w:customStyle="1" w:styleId="10">
    <w:name w:val="Обычный1"/>
    <w:rsid w:val="00C57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1455</Characters>
  <Application>Microsoft Office Word</Application>
  <DocSecurity>0</DocSecurity>
  <Lines>69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5</cp:revision>
  <cp:lastPrinted>2026-05-26T07:08:00Z</cp:lastPrinted>
  <dcterms:created xsi:type="dcterms:W3CDTF">2026-05-25T08:35:00Z</dcterms:created>
  <dcterms:modified xsi:type="dcterms:W3CDTF">2026-05-26T07:08:00Z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