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Default="00BA196E"/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A19FF1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625B2663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DDC7D6D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0C26582B" w14:textId="314F1AD6" w:rsidR="006F4063" w:rsidRPr="006F4063" w:rsidRDefault="002D2C47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02 червня</w:t>
      </w:r>
      <w:r w:rsidR="006F4063" w:rsidRPr="006F406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6F4063" w:rsidRPr="006F4063">
        <w:rPr>
          <w:b/>
          <w:sz w:val="28"/>
          <w:szCs w:val="28"/>
        </w:rPr>
        <w:t xml:space="preserve"> </w:t>
      </w:r>
    </w:p>
    <w:p w14:paraId="36110F9C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058AB0B1" w14:textId="2794EE1A" w:rsidR="006F4063" w:rsidRDefault="00375335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затвердження </w:t>
      </w:r>
      <w:r w:rsidR="00E40E0B">
        <w:rPr>
          <w:b/>
          <w:sz w:val="28"/>
          <w:szCs w:val="28"/>
        </w:rPr>
        <w:t>калькуляції</w:t>
      </w:r>
      <w:r w:rsidR="00E033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A14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послуги</w:t>
      </w:r>
      <w:r w:rsidR="001A79DB">
        <w:rPr>
          <w:b/>
          <w:sz w:val="28"/>
          <w:szCs w:val="28"/>
        </w:rPr>
        <w:t xml:space="preserve">, що надаються </w:t>
      </w:r>
    </w:p>
    <w:p w14:paraId="303B31F6" w14:textId="7CB88622" w:rsid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підприємством «Парковий культурно-</w:t>
      </w:r>
    </w:p>
    <w:p w14:paraId="01665A29" w14:textId="62BEA133" w:rsid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спортивний комплекс» Чортківської міської ради</w:t>
      </w:r>
    </w:p>
    <w:p w14:paraId="63EEC719" w14:textId="77777777" w:rsidR="001A79DB" w:rsidRP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</w:p>
    <w:p w14:paraId="404948FA" w14:textId="5BB76C86" w:rsidR="00F5080F" w:rsidRDefault="00F5080F" w:rsidP="00E469A0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</w:t>
      </w:r>
      <w:r w:rsidR="002D2C47">
        <w:rPr>
          <w:color w:val="000000"/>
          <w:sz w:val="28"/>
          <w:szCs w:val="28"/>
          <w:shd w:val="clear" w:color="auto" w:fill="FFFFFF"/>
        </w:rPr>
        <w:t>надання якісних культурних послуг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E033B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</w:t>
      </w:r>
      <w:r w:rsidR="00A14D65" w:rsidRPr="00A14D65">
        <w:rPr>
          <w:sz w:val="28"/>
          <w:szCs w:val="28"/>
        </w:rPr>
        <w:t>о</w:t>
      </w:r>
      <w:r w:rsidR="00A14D65">
        <w:rPr>
          <w:sz w:val="28"/>
          <w:szCs w:val="28"/>
        </w:rPr>
        <w:t xml:space="preserve">зглянувши звернення </w:t>
      </w:r>
      <w:r w:rsidR="009B7637">
        <w:rPr>
          <w:sz w:val="28"/>
          <w:szCs w:val="28"/>
        </w:rPr>
        <w:t>директора</w:t>
      </w:r>
      <w:r w:rsidR="00A14D65">
        <w:rPr>
          <w:sz w:val="28"/>
          <w:szCs w:val="28"/>
        </w:rPr>
        <w:t xml:space="preserve"> комунального підприємства «</w:t>
      </w:r>
      <w:r w:rsidR="009B7637">
        <w:rPr>
          <w:sz w:val="28"/>
          <w:szCs w:val="28"/>
        </w:rPr>
        <w:t>Парковий культурно-спортивний комплекс</w:t>
      </w:r>
      <w:r w:rsidR="00A14D65">
        <w:rPr>
          <w:sz w:val="28"/>
          <w:szCs w:val="28"/>
        </w:rPr>
        <w:t xml:space="preserve">» </w:t>
      </w:r>
      <w:r w:rsidR="009B7637">
        <w:rPr>
          <w:sz w:val="28"/>
          <w:szCs w:val="28"/>
        </w:rPr>
        <w:t>Володимира Снігура</w:t>
      </w:r>
      <w:r>
        <w:rPr>
          <w:sz w:val="28"/>
          <w:szCs w:val="28"/>
        </w:rPr>
        <w:t xml:space="preserve"> </w:t>
      </w:r>
      <w:r w:rsidR="00A14D65">
        <w:rPr>
          <w:sz w:val="28"/>
          <w:szCs w:val="28"/>
        </w:rPr>
        <w:t xml:space="preserve">від </w:t>
      </w:r>
      <w:r w:rsidR="002D2C47">
        <w:rPr>
          <w:sz w:val="28"/>
          <w:szCs w:val="28"/>
        </w:rPr>
        <w:t>18.05.2026</w:t>
      </w:r>
      <w:r w:rsidR="00A14D65">
        <w:rPr>
          <w:sz w:val="28"/>
          <w:szCs w:val="28"/>
        </w:rPr>
        <w:t xml:space="preserve"> №</w:t>
      </w:r>
      <w:r w:rsidR="002D2C47">
        <w:rPr>
          <w:sz w:val="28"/>
          <w:szCs w:val="28"/>
        </w:rPr>
        <w:t>28</w:t>
      </w:r>
      <w:r w:rsidR="00A14D65">
        <w:rPr>
          <w:sz w:val="28"/>
          <w:szCs w:val="28"/>
        </w:rPr>
        <w:t xml:space="preserve"> щодо затвердження калькуляці</w:t>
      </w:r>
      <w:r w:rsidR="002D2C47">
        <w:rPr>
          <w:sz w:val="28"/>
          <w:szCs w:val="28"/>
        </w:rPr>
        <w:t>ї</w:t>
      </w:r>
      <w:r w:rsidR="00A14D65">
        <w:rPr>
          <w:sz w:val="28"/>
          <w:szCs w:val="28"/>
        </w:rPr>
        <w:t xml:space="preserve"> на послуги</w:t>
      </w:r>
      <w:r w:rsidR="002D2C47">
        <w:rPr>
          <w:sz w:val="28"/>
          <w:szCs w:val="28"/>
        </w:rPr>
        <w:t xml:space="preserve"> оренди сцени та співочого поля</w:t>
      </w:r>
      <w:r w:rsidR="00A14D65">
        <w:rPr>
          <w:sz w:val="28"/>
          <w:szCs w:val="28"/>
        </w:rPr>
        <w:t>,</w:t>
      </w:r>
      <w:r w:rsidR="008064DD">
        <w:rPr>
          <w:sz w:val="28"/>
          <w:szCs w:val="28"/>
        </w:rPr>
        <w:t xml:space="preserve"> </w:t>
      </w:r>
      <w:r w:rsidR="00CA6F64">
        <w:rPr>
          <w:sz w:val="28"/>
          <w:szCs w:val="28"/>
        </w:rPr>
        <w:t xml:space="preserve">керуючись підпунктом 2 пункту «а» статті 28, </w:t>
      </w:r>
      <w:r w:rsidR="00A221BF">
        <w:rPr>
          <w:sz w:val="28"/>
          <w:szCs w:val="28"/>
        </w:rPr>
        <w:t xml:space="preserve">статтею 52, </w:t>
      </w:r>
      <w:r w:rsidRPr="00F5080F">
        <w:rPr>
          <w:color w:val="000000"/>
          <w:sz w:val="28"/>
          <w:szCs w:val="28"/>
          <w:shd w:val="clear" w:color="auto" w:fill="FFFFFF"/>
        </w:rPr>
        <w:t>частин</w:t>
      </w:r>
      <w:r w:rsidR="00CA6F64">
        <w:rPr>
          <w:color w:val="000000"/>
          <w:sz w:val="28"/>
          <w:szCs w:val="28"/>
          <w:shd w:val="clear" w:color="auto" w:fill="FFFFFF"/>
        </w:rPr>
        <w:t>ою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6 статті 59 Закону України « Про місцеве самоврядування в Україні»</w:t>
      </w:r>
      <w:r w:rsidR="00A221BF">
        <w:rPr>
          <w:color w:val="000000"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14:paraId="422556BE" w14:textId="77777777" w:rsidR="00A221BF" w:rsidRDefault="00A221BF" w:rsidP="00A221BF">
      <w:pPr>
        <w:rPr>
          <w:color w:val="000000"/>
          <w:sz w:val="28"/>
          <w:szCs w:val="28"/>
          <w:shd w:val="clear" w:color="auto" w:fill="FFFFFF"/>
        </w:rPr>
      </w:pPr>
    </w:p>
    <w:p w14:paraId="46BACDFB" w14:textId="7F084EAA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221BF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14:paraId="3F4B4165" w14:textId="77777777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35D264E5" w14:textId="02B34D90" w:rsidR="001A79DB" w:rsidRDefault="00A221BF" w:rsidP="009F6EC8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1A79DB">
        <w:rPr>
          <w:sz w:val="28"/>
          <w:szCs w:val="28"/>
        </w:rPr>
        <w:t xml:space="preserve"> калькуляції на послуги, що надаються</w:t>
      </w:r>
      <w:r>
        <w:rPr>
          <w:sz w:val="28"/>
          <w:szCs w:val="28"/>
        </w:rPr>
        <w:t xml:space="preserve"> </w:t>
      </w:r>
      <w:r w:rsidR="001A79DB">
        <w:rPr>
          <w:sz w:val="28"/>
          <w:szCs w:val="28"/>
        </w:rPr>
        <w:t>комунальним підприємством</w:t>
      </w:r>
      <w:r w:rsidR="00792FCD">
        <w:rPr>
          <w:sz w:val="28"/>
          <w:szCs w:val="28"/>
        </w:rPr>
        <w:t xml:space="preserve"> «Парковий культурно-спортивний комплекс»</w:t>
      </w:r>
      <w:r w:rsidR="001A79DB">
        <w:rPr>
          <w:sz w:val="28"/>
          <w:szCs w:val="28"/>
        </w:rPr>
        <w:t xml:space="preserve"> Чортк</w:t>
      </w:r>
      <w:r w:rsidR="00926540">
        <w:rPr>
          <w:sz w:val="28"/>
          <w:szCs w:val="28"/>
        </w:rPr>
        <w:t>і</w:t>
      </w:r>
      <w:r w:rsidR="001A79DB">
        <w:rPr>
          <w:sz w:val="28"/>
          <w:szCs w:val="28"/>
        </w:rPr>
        <w:t>вської міської ради, а саме:</w:t>
      </w:r>
    </w:p>
    <w:p w14:paraId="73158B7C" w14:textId="5AFFED10" w:rsidR="009F6EC8" w:rsidRDefault="001A79DB" w:rsidP="001A79DB">
      <w:pPr>
        <w:rPr>
          <w:sz w:val="28"/>
          <w:szCs w:val="28"/>
        </w:rPr>
      </w:pPr>
      <w:r>
        <w:rPr>
          <w:sz w:val="28"/>
          <w:szCs w:val="28"/>
        </w:rPr>
        <w:t>1.1.</w:t>
      </w:r>
      <w:r w:rsidR="00792FCD" w:rsidRPr="001A79DB">
        <w:rPr>
          <w:sz w:val="28"/>
          <w:szCs w:val="28"/>
        </w:rPr>
        <w:t xml:space="preserve"> оренд</w:t>
      </w:r>
      <w:r w:rsidR="00926540">
        <w:rPr>
          <w:sz w:val="28"/>
          <w:szCs w:val="28"/>
        </w:rPr>
        <w:t>а</w:t>
      </w:r>
      <w:r w:rsidR="00792FCD" w:rsidRPr="001A79DB">
        <w:rPr>
          <w:sz w:val="28"/>
          <w:szCs w:val="28"/>
        </w:rPr>
        <w:t xml:space="preserve"> сцени та співочого поля в парку ім. Івана Франка в період з травня по грудень 2026 року за 1 годину замовникам, окрім бюджетних установ</w:t>
      </w:r>
      <w:r w:rsidR="00A221BF" w:rsidRPr="001A79DB">
        <w:rPr>
          <w:sz w:val="28"/>
          <w:szCs w:val="28"/>
        </w:rPr>
        <w:t>, згідно з додатком.</w:t>
      </w:r>
    </w:p>
    <w:p w14:paraId="25952F9D" w14:textId="4EE10A42" w:rsidR="009F6EC8" w:rsidRPr="009F6EC8" w:rsidRDefault="00926540" w:rsidP="00926540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2FCD">
        <w:rPr>
          <w:sz w:val="28"/>
          <w:szCs w:val="28"/>
        </w:rPr>
        <w:t>оренд</w:t>
      </w:r>
      <w:r>
        <w:rPr>
          <w:sz w:val="28"/>
          <w:szCs w:val="28"/>
        </w:rPr>
        <w:t>а</w:t>
      </w:r>
      <w:r w:rsidR="00792FCD">
        <w:rPr>
          <w:sz w:val="28"/>
          <w:szCs w:val="28"/>
        </w:rPr>
        <w:t xml:space="preserve"> торгового місця за 1 м</w:t>
      </w:r>
      <w:r w:rsidR="00792FCD" w:rsidRPr="00792FCD">
        <w:rPr>
          <w:sz w:val="28"/>
          <w:szCs w:val="28"/>
          <w:vertAlign w:val="superscript"/>
        </w:rPr>
        <w:t>2</w:t>
      </w:r>
      <w:r w:rsidR="00792FCD">
        <w:rPr>
          <w:sz w:val="28"/>
          <w:szCs w:val="28"/>
        </w:rPr>
        <w:t xml:space="preserve"> (на один день без підключення електроенергії)</w:t>
      </w:r>
      <w:r w:rsidR="009F6EC8">
        <w:rPr>
          <w:sz w:val="28"/>
          <w:szCs w:val="28"/>
        </w:rPr>
        <w:t>, згідно з додатком.</w:t>
      </w:r>
    </w:p>
    <w:p w14:paraId="03ACFD85" w14:textId="07516545" w:rsidR="006A06C5" w:rsidRPr="00051BED" w:rsidRDefault="00051BED" w:rsidP="003A4A29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 w:rsidRPr="00051BED">
        <w:rPr>
          <w:color w:val="000000"/>
          <w:sz w:val="28"/>
          <w:szCs w:val="28"/>
          <w:shd w:val="clear" w:color="auto" w:fill="FFFFFF"/>
        </w:rPr>
        <w:t xml:space="preserve">Комунальному підприємству </w:t>
      </w:r>
      <w:r w:rsidRPr="00051BED">
        <w:rPr>
          <w:sz w:val="28"/>
          <w:szCs w:val="28"/>
        </w:rPr>
        <w:t>«Парковий культурно-спортивний комплекс»</w:t>
      </w:r>
      <w:r w:rsidRPr="00051BED">
        <w:rPr>
          <w:color w:val="000000"/>
          <w:sz w:val="28"/>
          <w:szCs w:val="28"/>
          <w:shd w:val="clear" w:color="auto" w:fill="FFFFFF"/>
        </w:rPr>
        <w:t xml:space="preserve"> надавати послуги на договірних засадах з оплатою відповідно до </w:t>
      </w:r>
      <w:r w:rsidR="00792FCD">
        <w:rPr>
          <w:color w:val="000000"/>
          <w:sz w:val="28"/>
          <w:szCs w:val="28"/>
          <w:shd w:val="clear" w:color="auto" w:fill="FFFFFF"/>
        </w:rPr>
        <w:t xml:space="preserve">затверджених </w:t>
      </w:r>
      <w:r w:rsidR="00E40E0B">
        <w:rPr>
          <w:color w:val="000000"/>
          <w:sz w:val="28"/>
          <w:szCs w:val="28"/>
          <w:shd w:val="clear" w:color="auto" w:fill="FFFFFF"/>
        </w:rPr>
        <w:t>калькуляцій</w:t>
      </w:r>
      <w:r w:rsidR="00792FCD">
        <w:rPr>
          <w:color w:val="000000"/>
          <w:sz w:val="28"/>
          <w:szCs w:val="28"/>
          <w:shd w:val="clear" w:color="auto" w:fill="FFFFFF"/>
        </w:rPr>
        <w:t>.</w:t>
      </w:r>
    </w:p>
    <w:p w14:paraId="21FBBBA2" w14:textId="1F35048C" w:rsidR="003234DF" w:rsidRPr="00051BED" w:rsidRDefault="00051BED" w:rsidP="00051BED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Відповідальність за достовірність поданих розрахунків покласти на </w:t>
      </w:r>
      <w:r w:rsidR="00926540">
        <w:rPr>
          <w:sz w:val="28"/>
          <w:szCs w:val="28"/>
        </w:rPr>
        <w:t>директо</w:t>
      </w:r>
      <w:r w:rsidR="00792FCD">
        <w:rPr>
          <w:sz w:val="28"/>
          <w:szCs w:val="28"/>
        </w:rPr>
        <w:t>ра</w:t>
      </w:r>
      <w:r>
        <w:rPr>
          <w:sz w:val="28"/>
          <w:szCs w:val="28"/>
        </w:rPr>
        <w:t xml:space="preserve"> </w:t>
      </w:r>
      <w:r w:rsidR="00926540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«Парковий культурно-спортивний комплекс».</w:t>
      </w:r>
    </w:p>
    <w:p w14:paraId="3D9EEC92" w14:textId="703C7D90" w:rsidR="004A2C01" w:rsidRDefault="009804EF" w:rsidP="004A2C01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Копію рішення направити комунальному підприємству «</w:t>
      </w:r>
      <w:r w:rsidR="009B7637">
        <w:rPr>
          <w:color w:val="000000"/>
          <w:sz w:val="28"/>
          <w:szCs w:val="28"/>
          <w:shd w:val="clear" w:color="auto" w:fill="FFFFFF"/>
        </w:rPr>
        <w:t>Парковий культурно-спортивний комплекс</w:t>
      </w:r>
      <w:r>
        <w:rPr>
          <w:color w:val="000000"/>
          <w:sz w:val="28"/>
          <w:szCs w:val="28"/>
          <w:shd w:val="clear" w:color="auto" w:fill="FFFFFF"/>
        </w:rPr>
        <w:t>», управлінню комунального господарства  міської ради.</w:t>
      </w:r>
    </w:p>
    <w:p w14:paraId="182DFE5D" w14:textId="77777777" w:rsidR="00926540" w:rsidRDefault="00926540" w:rsidP="00926540">
      <w:pPr>
        <w:tabs>
          <w:tab w:val="left" w:pos="851"/>
        </w:tabs>
        <w:rPr>
          <w:color w:val="000000"/>
          <w:sz w:val="28"/>
          <w:szCs w:val="28"/>
          <w:shd w:val="clear" w:color="auto" w:fill="FFFFFF"/>
        </w:rPr>
      </w:pPr>
    </w:p>
    <w:p w14:paraId="35887A3C" w14:textId="77777777" w:rsidR="00926540" w:rsidRPr="00926540" w:rsidRDefault="00926540" w:rsidP="00926540">
      <w:pPr>
        <w:tabs>
          <w:tab w:val="left" w:pos="851"/>
        </w:tabs>
        <w:rPr>
          <w:color w:val="000000"/>
          <w:sz w:val="28"/>
          <w:szCs w:val="28"/>
          <w:shd w:val="clear" w:color="auto" w:fill="FFFFFF"/>
        </w:rPr>
      </w:pPr>
    </w:p>
    <w:p w14:paraId="6A03439F" w14:textId="0E10D53C" w:rsidR="00397D50" w:rsidRPr="00687E29" w:rsidRDefault="00792FCD" w:rsidP="000D58B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97D50" w:rsidRPr="00687E29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>управління комунального господарства міської ради.</w:t>
      </w:r>
    </w:p>
    <w:p w14:paraId="0D8CBE34" w14:textId="77777777" w:rsidR="00041BD6" w:rsidRDefault="00041BD6"/>
    <w:p w14:paraId="43A912FF" w14:textId="77777777" w:rsidR="00883D28" w:rsidRDefault="00883D28"/>
    <w:p w14:paraId="6B698C9B" w14:textId="77777777" w:rsidR="00A36F80" w:rsidRDefault="00A36F80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58047F05" w14:textId="77777777" w:rsidR="008E1F66" w:rsidRDefault="008E1F66">
      <w:pPr>
        <w:rPr>
          <w:b/>
          <w:sz w:val="28"/>
          <w:szCs w:val="28"/>
        </w:rPr>
      </w:pPr>
    </w:p>
    <w:p w14:paraId="25BAA0CE" w14:textId="77777777" w:rsidR="008E1F66" w:rsidRDefault="008E1F66">
      <w:pPr>
        <w:rPr>
          <w:b/>
          <w:sz w:val="28"/>
          <w:szCs w:val="28"/>
        </w:rPr>
      </w:pPr>
    </w:p>
    <w:p w14:paraId="0CCA60A8" w14:textId="22B8AC1A" w:rsidR="00041BD6" w:rsidRDefault="004422DC">
      <w:r>
        <w:t>Черемшинська О. Б.</w:t>
      </w:r>
    </w:p>
    <w:p w14:paraId="4AEAB7BD" w14:textId="75EF5EE4" w:rsidR="00041BD6" w:rsidRDefault="00041BD6">
      <w:proofErr w:type="spellStart"/>
      <w:r>
        <w:t>Войц</w:t>
      </w:r>
      <w:r w:rsidR="005A5992">
        <w:t>е</w:t>
      </w:r>
      <w:r>
        <w:t>ховська</w:t>
      </w:r>
      <w:proofErr w:type="spellEnd"/>
      <w:r>
        <w:t xml:space="preserve"> Н. М.</w:t>
      </w:r>
    </w:p>
    <w:p w14:paraId="083A20A6" w14:textId="1F5ACFA2" w:rsidR="008E1F66" w:rsidRDefault="00F704CB">
      <w:proofErr w:type="spellStart"/>
      <w:r>
        <w:t>Вандяк</w:t>
      </w:r>
      <w:proofErr w:type="spellEnd"/>
      <w:r>
        <w:t xml:space="preserve"> Н. П.</w:t>
      </w:r>
    </w:p>
    <w:p w14:paraId="2997BC08" w14:textId="77777777" w:rsidR="00041BD6" w:rsidRDefault="00041BD6">
      <w:proofErr w:type="spellStart"/>
      <w:r>
        <w:t>Мацевко</w:t>
      </w:r>
      <w:proofErr w:type="spellEnd"/>
      <w:r>
        <w:t xml:space="preserve"> І. А.</w:t>
      </w:r>
    </w:p>
    <w:p w14:paraId="3D1547BD" w14:textId="77777777" w:rsidR="00041BD6" w:rsidRDefault="00041BD6">
      <w:proofErr w:type="spellStart"/>
      <w:r>
        <w:t>Касіяник</w:t>
      </w:r>
      <w:proofErr w:type="spellEnd"/>
      <w:r>
        <w:t xml:space="preserve"> О. М.</w:t>
      </w:r>
    </w:p>
    <w:p w14:paraId="746DE66A" w14:textId="77777777" w:rsidR="00CC5D44" w:rsidRDefault="00CC5D44"/>
    <w:p w14:paraId="372D58A9" w14:textId="77777777" w:rsidR="00CC5D44" w:rsidRDefault="00CC5D44"/>
    <w:p w14:paraId="61AF1173" w14:textId="77777777" w:rsidR="00CC5D44" w:rsidRDefault="00CC5D44"/>
    <w:p w14:paraId="143D629D" w14:textId="77777777" w:rsidR="00CC5D44" w:rsidRDefault="00CC5D44"/>
    <w:p w14:paraId="2D31135E" w14:textId="77777777" w:rsidR="006934AC" w:rsidRDefault="006934AC"/>
    <w:sectPr w:rsidR="006934AC" w:rsidSect="004A7B8F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33D0F"/>
    <w:rsid w:val="00041BD6"/>
    <w:rsid w:val="00051BED"/>
    <w:rsid w:val="000C224F"/>
    <w:rsid w:val="000D58B1"/>
    <w:rsid w:val="00133E0D"/>
    <w:rsid w:val="00163ED8"/>
    <w:rsid w:val="001A79DB"/>
    <w:rsid w:val="00222025"/>
    <w:rsid w:val="00223A01"/>
    <w:rsid w:val="00240EDC"/>
    <w:rsid w:val="002A189E"/>
    <w:rsid w:val="002D2C47"/>
    <w:rsid w:val="003234DF"/>
    <w:rsid w:val="00375335"/>
    <w:rsid w:val="00397D50"/>
    <w:rsid w:val="003B4123"/>
    <w:rsid w:val="004232BA"/>
    <w:rsid w:val="004341BA"/>
    <w:rsid w:val="004422DC"/>
    <w:rsid w:val="00484735"/>
    <w:rsid w:val="004A2C01"/>
    <w:rsid w:val="004A7B8F"/>
    <w:rsid w:val="004B642C"/>
    <w:rsid w:val="00505BDE"/>
    <w:rsid w:val="00526D74"/>
    <w:rsid w:val="005A5992"/>
    <w:rsid w:val="005A6EAA"/>
    <w:rsid w:val="005E34DC"/>
    <w:rsid w:val="005E53A2"/>
    <w:rsid w:val="005F7F5E"/>
    <w:rsid w:val="00600E3A"/>
    <w:rsid w:val="00607C4E"/>
    <w:rsid w:val="00635BFB"/>
    <w:rsid w:val="00677A0B"/>
    <w:rsid w:val="00687E29"/>
    <w:rsid w:val="006934AC"/>
    <w:rsid w:val="006A06C5"/>
    <w:rsid w:val="006B71A9"/>
    <w:rsid w:val="006C7379"/>
    <w:rsid w:val="006F4063"/>
    <w:rsid w:val="0070630D"/>
    <w:rsid w:val="00712CCE"/>
    <w:rsid w:val="00741964"/>
    <w:rsid w:val="00792FCD"/>
    <w:rsid w:val="007A5391"/>
    <w:rsid w:val="007B1A05"/>
    <w:rsid w:val="007D4856"/>
    <w:rsid w:val="008064DD"/>
    <w:rsid w:val="0085594A"/>
    <w:rsid w:val="008737D1"/>
    <w:rsid w:val="00883D28"/>
    <w:rsid w:val="008A63B8"/>
    <w:rsid w:val="008C6CE2"/>
    <w:rsid w:val="008E1F66"/>
    <w:rsid w:val="008E3683"/>
    <w:rsid w:val="00926540"/>
    <w:rsid w:val="00952F5A"/>
    <w:rsid w:val="00955CD0"/>
    <w:rsid w:val="009616C0"/>
    <w:rsid w:val="009658B8"/>
    <w:rsid w:val="009722FF"/>
    <w:rsid w:val="0097602B"/>
    <w:rsid w:val="009804EF"/>
    <w:rsid w:val="009A7E49"/>
    <w:rsid w:val="009B7637"/>
    <w:rsid w:val="009D45B0"/>
    <w:rsid w:val="009D5C0E"/>
    <w:rsid w:val="009D7E11"/>
    <w:rsid w:val="009F6EC8"/>
    <w:rsid w:val="00A14D65"/>
    <w:rsid w:val="00A221BF"/>
    <w:rsid w:val="00A36F80"/>
    <w:rsid w:val="00B32F98"/>
    <w:rsid w:val="00B45A8F"/>
    <w:rsid w:val="00BA196E"/>
    <w:rsid w:val="00BE29AC"/>
    <w:rsid w:val="00CA6F64"/>
    <w:rsid w:val="00CC5D44"/>
    <w:rsid w:val="00CE0A34"/>
    <w:rsid w:val="00CE4AEB"/>
    <w:rsid w:val="00D21FE5"/>
    <w:rsid w:val="00DA5F92"/>
    <w:rsid w:val="00DD37E4"/>
    <w:rsid w:val="00DE2094"/>
    <w:rsid w:val="00DE4478"/>
    <w:rsid w:val="00E033B7"/>
    <w:rsid w:val="00E40E0B"/>
    <w:rsid w:val="00E43C07"/>
    <w:rsid w:val="00E469A0"/>
    <w:rsid w:val="00E73068"/>
    <w:rsid w:val="00EC2A72"/>
    <w:rsid w:val="00EC34E7"/>
    <w:rsid w:val="00ED6789"/>
    <w:rsid w:val="00EF552C"/>
    <w:rsid w:val="00F5080F"/>
    <w:rsid w:val="00F704CB"/>
    <w:rsid w:val="00F91E45"/>
    <w:rsid w:val="00FC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2024-01-15T10:41:00Z</cp:lastPrinted>
  <dcterms:created xsi:type="dcterms:W3CDTF">2026-06-01T06:30:00Z</dcterms:created>
  <dcterms:modified xsi:type="dcterms:W3CDTF">2026-06-01T06:30:00Z</dcterms:modified>
</cp:coreProperties>
</file>