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8" w:type="dxa"/>
        <w:tblLook w:val="04A0"/>
      </w:tblPr>
      <w:tblGrid>
        <w:gridCol w:w="4786"/>
        <w:gridCol w:w="4852"/>
      </w:tblGrid>
      <w:tr w:rsidR="001556D9" w:rsidTr="000056DF">
        <w:trPr>
          <w:trHeight w:val="1560"/>
        </w:trPr>
        <w:tc>
          <w:tcPr>
            <w:tcW w:w="4786" w:type="dxa"/>
            <w:shd w:val="clear" w:color="auto" w:fill="auto"/>
          </w:tcPr>
          <w:p w:rsidR="001556D9" w:rsidRDefault="001556D9">
            <w:pPr>
              <w:rPr>
                <w:rFonts w:ascii="Times New Roman" w:hAnsi="Times New Roman" w:cs="Times New Roman"/>
                <w:b/>
                <w:color w:val="00000A"/>
                <w:sz w:val="28"/>
                <w:szCs w:val="28"/>
                <w:lang w:val="ru-RU"/>
              </w:rPr>
            </w:pPr>
          </w:p>
        </w:tc>
        <w:tc>
          <w:tcPr>
            <w:tcW w:w="4852" w:type="dxa"/>
            <w:shd w:val="clear" w:color="auto" w:fill="auto"/>
          </w:tcPr>
          <w:p w:rsidR="001556D9" w:rsidRDefault="001556D9">
            <w:pPr>
              <w:jc w:val="both"/>
              <w:rPr>
                <w:rFonts w:ascii="Times New Roman" w:hAnsi="Times New Roman" w:cs="Times New Roman"/>
                <w:color w:val="00000A"/>
                <w:sz w:val="28"/>
                <w:szCs w:val="28"/>
              </w:rPr>
            </w:pPr>
          </w:p>
          <w:p w:rsidR="00455FC3" w:rsidRPr="008D11B1" w:rsidRDefault="005659A7" w:rsidP="00455FC3">
            <w:pPr>
              <w:rPr>
                <w:rFonts w:ascii="Times New Roman" w:hAnsi="Times New Roman" w:cs="Times New Roman"/>
                <w:sz w:val="28"/>
                <w:szCs w:val="28"/>
              </w:rPr>
            </w:pPr>
            <w:r>
              <w:rPr>
                <w:rFonts w:ascii="Times New Roman" w:hAnsi="Times New Roman" w:cs="Times New Roman"/>
                <w:b/>
                <w:sz w:val="28"/>
                <w:szCs w:val="28"/>
              </w:rPr>
              <w:t>Додаток 3</w:t>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r>
            <w:r w:rsidR="00455FC3" w:rsidRPr="008D11B1">
              <w:rPr>
                <w:rFonts w:ascii="Times New Roman" w:hAnsi="Times New Roman" w:cs="Times New Roman"/>
                <w:b/>
                <w:sz w:val="28"/>
                <w:szCs w:val="28"/>
              </w:rPr>
              <w:tab/>
              <w:t xml:space="preserve">                 </w:t>
            </w:r>
            <w:r w:rsidR="00455FC3">
              <w:rPr>
                <w:rFonts w:ascii="Times New Roman" w:hAnsi="Times New Roman" w:cs="Times New Roman"/>
                <w:b/>
                <w:sz w:val="28"/>
                <w:szCs w:val="28"/>
              </w:rPr>
              <w:t xml:space="preserve">                                                                       </w:t>
            </w:r>
            <w:r w:rsidR="00455FC3" w:rsidRPr="008D11B1">
              <w:rPr>
                <w:rFonts w:ascii="Times New Roman" w:hAnsi="Times New Roman" w:cs="Times New Roman"/>
                <w:b/>
                <w:sz w:val="28"/>
                <w:szCs w:val="28"/>
              </w:rPr>
              <w:t>до рішення міської ради</w:t>
            </w:r>
            <w:r w:rsidR="00455FC3">
              <w:rPr>
                <w:rFonts w:ascii="Times New Roman" w:hAnsi="Times New Roman" w:cs="Times New Roman"/>
                <w:b/>
                <w:sz w:val="28"/>
                <w:szCs w:val="28"/>
              </w:rPr>
              <w:tab/>
              <w:t xml:space="preserve">                                                                                                           </w:t>
            </w:r>
            <w:r w:rsidR="007F7E5E">
              <w:rPr>
                <w:rFonts w:ascii="Times New Roman" w:hAnsi="Times New Roman" w:cs="Times New Roman"/>
                <w:b/>
                <w:sz w:val="28"/>
                <w:szCs w:val="28"/>
              </w:rPr>
              <w:t>від ___________</w:t>
            </w:r>
            <w:r w:rsidR="00455FC3" w:rsidRPr="008D11B1">
              <w:rPr>
                <w:rFonts w:ascii="Times New Roman" w:hAnsi="Times New Roman" w:cs="Times New Roman"/>
                <w:b/>
                <w:sz w:val="28"/>
                <w:szCs w:val="28"/>
              </w:rPr>
              <w:t xml:space="preserve"> 2026 року №____</w:t>
            </w:r>
          </w:p>
          <w:p w:rsidR="001556D9" w:rsidRDefault="001556D9">
            <w:pPr>
              <w:jc w:val="both"/>
              <w:rPr>
                <w:rFonts w:ascii="Times New Roman" w:hAnsi="Times New Roman" w:cs="Times New Roman"/>
                <w:color w:val="00000A"/>
                <w:sz w:val="28"/>
                <w:szCs w:val="28"/>
              </w:rPr>
            </w:pPr>
          </w:p>
          <w:p w:rsidR="001556D9" w:rsidRDefault="00763531">
            <w:pPr>
              <w:jc w:val="both"/>
              <w:rPr>
                <w:rFonts w:hint="eastAsia"/>
              </w:rPr>
            </w:pPr>
            <w:r>
              <w:rPr>
                <w:rFonts w:ascii="Times New Roman" w:hAnsi="Times New Roman" w:cs="Times New Roman"/>
                <w:color w:val="00000A"/>
                <w:sz w:val="28"/>
                <w:szCs w:val="28"/>
              </w:rPr>
              <w:t xml:space="preserve"> </w:t>
            </w:r>
          </w:p>
        </w:tc>
      </w:tr>
    </w:tbl>
    <w:p w:rsidR="001556D9" w:rsidRDefault="001556D9">
      <w:pPr>
        <w:pStyle w:val="Standard"/>
        <w:jc w:val="both"/>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455FC3" w:rsidRDefault="00455FC3">
      <w:pPr>
        <w:pStyle w:val="Standard"/>
        <w:jc w:val="center"/>
        <w:rPr>
          <w:rFonts w:ascii="Times New Roman" w:eastAsia="Calibri" w:hAnsi="Times New Roman" w:cs="Times New Roman"/>
          <w:b/>
          <w:color w:val="00000A"/>
          <w:sz w:val="36"/>
          <w:szCs w:val="36"/>
        </w:rPr>
      </w:pPr>
    </w:p>
    <w:p w:rsidR="00455FC3" w:rsidRDefault="00455FC3">
      <w:pPr>
        <w:pStyle w:val="Standard"/>
        <w:jc w:val="center"/>
        <w:rPr>
          <w:rFonts w:ascii="Times New Roman" w:eastAsia="Calibri" w:hAnsi="Times New Roman" w:cs="Times New Roman"/>
          <w:b/>
          <w:color w:val="00000A"/>
          <w:sz w:val="36"/>
          <w:szCs w:val="36"/>
        </w:rPr>
      </w:pPr>
    </w:p>
    <w:p w:rsidR="001556D9" w:rsidRDefault="001556D9">
      <w:pPr>
        <w:pStyle w:val="Standard"/>
        <w:rPr>
          <w:rFonts w:ascii="Times New Roman" w:eastAsia="Calibri" w:hAnsi="Times New Roman" w:cs="Times New Roman"/>
          <w:b/>
          <w:color w:val="00000A"/>
          <w:sz w:val="36"/>
          <w:szCs w:val="36"/>
        </w:rPr>
      </w:pPr>
    </w:p>
    <w:p w:rsidR="001556D9" w:rsidRDefault="001556D9">
      <w:pPr>
        <w:pStyle w:val="Standard"/>
        <w:jc w:val="center"/>
        <w:rPr>
          <w:rFonts w:ascii="Times New Roman" w:eastAsia="Calibri" w:hAnsi="Times New Roman" w:cs="Times New Roman"/>
          <w:b/>
          <w:color w:val="00000A"/>
          <w:sz w:val="36"/>
          <w:szCs w:val="36"/>
        </w:rPr>
      </w:pPr>
    </w:p>
    <w:p w:rsidR="001556D9" w:rsidRDefault="00763531">
      <w:pPr>
        <w:pStyle w:val="Standard"/>
        <w:jc w:val="center"/>
        <w:rPr>
          <w:rFonts w:ascii="Times New Roman" w:eastAsia="Calibri" w:hAnsi="Times New Roman" w:cs="Times New Roman"/>
          <w:b/>
          <w:color w:val="00000A"/>
          <w:sz w:val="72"/>
          <w:szCs w:val="72"/>
        </w:rPr>
      </w:pPr>
      <w:r>
        <w:rPr>
          <w:rFonts w:ascii="Times New Roman" w:eastAsia="Calibri" w:hAnsi="Times New Roman" w:cs="Times New Roman"/>
          <w:b/>
          <w:color w:val="00000A"/>
          <w:sz w:val="72"/>
          <w:szCs w:val="72"/>
        </w:rPr>
        <w:t>С Т А Т У Т</w:t>
      </w:r>
    </w:p>
    <w:p w:rsidR="001556D9" w:rsidRDefault="001556D9">
      <w:pPr>
        <w:pStyle w:val="Standard"/>
        <w:jc w:val="center"/>
        <w:rPr>
          <w:rStyle w:val="1"/>
          <w:rFonts w:ascii="Times New Roman" w:eastAsia="Calibri" w:hAnsi="Times New Roman" w:cs="Times New Roman"/>
          <w:b/>
          <w:color w:val="00000A"/>
          <w:sz w:val="48"/>
          <w:szCs w:val="48"/>
        </w:rPr>
      </w:pPr>
    </w:p>
    <w:p w:rsidR="001556D9" w:rsidRDefault="005659A7">
      <w:pPr>
        <w:pStyle w:val="Standard"/>
        <w:jc w:val="center"/>
        <w:rPr>
          <w:rFonts w:ascii="Times New Roman" w:hAnsi="Times New Roman" w:cs="Times New Roman"/>
          <w:color w:val="00000A"/>
          <w:sz w:val="48"/>
          <w:szCs w:val="48"/>
        </w:rPr>
      </w:pPr>
      <w:proofErr w:type="spellStart"/>
      <w:r>
        <w:rPr>
          <w:rStyle w:val="1"/>
          <w:rFonts w:ascii="Times New Roman" w:eastAsia="Calibri" w:hAnsi="Times New Roman" w:cs="Times New Roman"/>
          <w:b/>
          <w:color w:val="00000A"/>
          <w:sz w:val="48"/>
          <w:szCs w:val="48"/>
        </w:rPr>
        <w:t>Росохацької</w:t>
      </w:r>
      <w:proofErr w:type="spellEnd"/>
      <w:r w:rsidR="00763531">
        <w:rPr>
          <w:rStyle w:val="1"/>
          <w:rFonts w:ascii="Times New Roman" w:eastAsia="Calibri" w:hAnsi="Times New Roman" w:cs="Times New Roman"/>
          <w:b/>
          <w:color w:val="00000A"/>
          <w:sz w:val="48"/>
          <w:szCs w:val="48"/>
        </w:rPr>
        <w:t xml:space="preserve"> гімназії  </w:t>
      </w:r>
    </w:p>
    <w:p w:rsidR="001556D9" w:rsidRDefault="00763531">
      <w:pPr>
        <w:pStyle w:val="Standard"/>
        <w:jc w:val="center"/>
        <w:rPr>
          <w:rFonts w:ascii="Times New Roman" w:eastAsia="Calibri" w:hAnsi="Times New Roman" w:cs="Times New Roman"/>
          <w:b/>
          <w:color w:val="00000A"/>
          <w:sz w:val="48"/>
          <w:szCs w:val="48"/>
        </w:rPr>
      </w:pPr>
      <w:proofErr w:type="spellStart"/>
      <w:r>
        <w:rPr>
          <w:rFonts w:ascii="Times New Roman" w:eastAsia="Calibri" w:hAnsi="Times New Roman" w:cs="Times New Roman"/>
          <w:b/>
          <w:color w:val="00000A"/>
          <w:sz w:val="48"/>
          <w:szCs w:val="48"/>
        </w:rPr>
        <w:t>Чортківської</w:t>
      </w:r>
      <w:proofErr w:type="spellEnd"/>
      <w:r>
        <w:rPr>
          <w:rFonts w:ascii="Times New Roman" w:eastAsia="Calibri" w:hAnsi="Times New Roman" w:cs="Times New Roman"/>
          <w:b/>
          <w:color w:val="00000A"/>
          <w:sz w:val="48"/>
          <w:szCs w:val="48"/>
        </w:rPr>
        <w:t xml:space="preserve"> міської ради</w:t>
      </w:r>
    </w:p>
    <w:p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color w:val="00000A"/>
          <w:sz w:val="48"/>
          <w:szCs w:val="48"/>
        </w:rPr>
        <w:t>Тернопільської області</w:t>
      </w:r>
      <w:r>
        <w:rPr>
          <w:rFonts w:ascii="Times New Roman" w:eastAsia="Calibri" w:hAnsi="Times New Roman" w:cs="Times New Roman"/>
          <w:b/>
          <w:color w:val="00000A"/>
          <w:sz w:val="36"/>
          <w:szCs w:val="36"/>
        </w:rPr>
        <w:br/>
      </w:r>
    </w:p>
    <w:p w:rsidR="001556D9" w:rsidRDefault="00763531">
      <w:pPr>
        <w:pStyle w:val="Standard"/>
        <w:jc w:val="center"/>
        <w:rPr>
          <w:rFonts w:ascii="Times New Roman" w:eastAsia="Calibri" w:hAnsi="Times New Roman" w:cs="Times New Roman"/>
          <w:b/>
          <w:bCs/>
          <w:color w:val="00000A"/>
          <w:sz w:val="36"/>
          <w:szCs w:val="36"/>
        </w:rPr>
      </w:pPr>
      <w:r>
        <w:rPr>
          <w:rFonts w:ascii="Times New Roman" w:eastAsia="Calibri" w:hAnsi="Times New Roman" w:cs="Times New Roman"/>
          <w:b/>
          <w:bCs/>
          <w:color w:val="00000A"/>
          <w:sz w:val="36"/>
          <w:szCs w:val="36"/>
        </w:rPr>
        <w:t>( нова редакція)</w:t>
      </w:r>
    </w:p>
    <w:p w:rsidR="001556D9" w:rsidRDefault="001556D9">
      <w:pPr>
        <w:pStyle w:val="Standard"/>
        <w:jc w:val="center"/>
        <w:rPr>
          <w:rFonts w:ascii="Times New Roman" w:eastAsia="Calibri" w:hAnsi="Times New Roman" w:cs="Times New Roman"/>
          <w:b/>
          <w:bCs/>
          <w:color w:val="00000A"/>
          <w:sz w:val="36"/>
          <w:szCs w:val="36"/>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both"/>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color w:val="00000A"/>
          <w:sz w:val="28"/>
          <w:szCs w:val="28"/>
        </w:rPr>
      </w:pPr>
    </w:p>
    <w:p w:rsidR="001556D9" w:rsidRDefault="001556D9">
      <w:pPr>
        <w:pStyle w:val="Standard"/>
        <w:rPr>
          <w:rFonts w:ascii="Times New Roman" w:eastAsia="Calibri" w:hAnsi="Times New Roman" w:cs="Times New Roman"/>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1556D9">
      <w:pPr>
        <w:pStyle w:val="Standard"/>
        <w:jc w:val="center"/>
        <w:rPr>
          <w:rFonts w:ascii="Times New Roman" w:eastAsia="Calibri" w:hAnsi="Times New Roman" w:cs="Times New Roman"/>
          <w:b/>
          <w:color w:val="00000A"/>
          <w:sz w:val="28"/>
          <w:szCs w:val="28"/>
        </w:rPr>
      </w:pPr>
    </w:p>
    <w:p w:rsidR="001556D9" w:rsidRDefault="00763531">
      <w:pPr>
        <w:pStyle w:val="Standard"/>
        <w:jc w:val="center"/>
        <w:rPr>
          <w:rFonts w:hint="eastAsia"/>
        </w:rPr>
      </w:pPr>
      <w:r>
        <w:rPr>
          <w:rStyle w:val="1"/>
          <w:rFonts w:ascii="Times New Roman" w:eastAsia="Calibri" w:hAnsi="Times New Roman" w:cs="Times New Roman"/>
          <w:b/>
          <w:color w:val="00000A"/>
          <w:sz w:val="28"/>
          <w:szCs w:val="28"/>
        </w:rPr>
        <w:t>м. Чортків -  2026</w:t>
      </w:r>
      <w:bookmarkStart w:id="0" w:name="_Hlk161237560"/>
      <w:bookmarkEnd w:id="0"/>
      <w:r>
        <w:rPr>
          <w:rStyle w:val="1"/>
          <w:rFonts w:ascii="Times New Roman" w:eastAsia="Calibri" w:hAnsi="Times New Roman" w:cs="Times New Roman"/>
          <w:b/>
          <w:color w:val="00000A"/>
          <w:sz w:val="28"/>
          <w:szCs w:val="28"/>
        </w:rPr>
        <w:t xml:space="preserve"> р.</w:t>
      </w:r>
    </w:p>
    <w:p w:rsidR="001556D9" w:rsidRDefault="00763531">
      <w:pPr>
        <w:rPr>
          <w:rFonts w:ascii="Times New Roman" w:eastAsia="Calibri" w:hAnsi="Times New Roman" w:cs="Times New Roman"/>
          <w:b/>
          <w:color w:val="00000A"/>
          <w:sz w:val="28"/>
          <w:szCs w:val="28"/>
        </w:rPr>
      </w:pPr>
      <w:r>
        <w:br w:type="page"/>
      </w:r>
    </w:p>
    <w:p w:rsidR="001556D9" w:rsidRDefault="00763531">
      <w:pPr>
        <w:pStyle w:val="Standard"/>
        <w:numPr>
          <w:ilvl w:val="0"/>
          <w:numId w:val="4"/>
        </w:numPr>
        <w:tabs>
          <w:tab w:val="left" w:pos="993"/>
        </w:tabs>
        <w:ind w:left="0" w:firstLine="567"/>
        <w:jc w:val="both"/>
        <w:rPr>
          <w:rFonts w:ascii="Times New Roman" w:eastAsia="Calibri" w:hAnsi="Times New Roman" w:cs="Times New Roman"/>
          <w:b/>
          <w:bCs/>
          <w:color w:val="00000A"/>
          <w:sz w:val="28"/>
          <w:szCs w:val="28"/>
        </w:rPr>
      </w:pPr>
      <w:r>
        <w:rPr>
          <w:rFonts w:ascii="Times New Roman" w:eastAsia="Calibri" w:hAnsi="Times New Roman" w:cs="Times New Roman"/>
          <w:b/>
          <w:bCs/>
          <w:color w:val="00000A"/>
          <w:sz w:val="28"/>
          <w:szCs w:val="28"/>
        </w:rPr>
        <w:lastRenderedPageBreak/>
        <w:t>Загальні положення</w:t>
      </w:r>
    </w:p>
    <w:p w:rsidR="001556D9" w:rsidRDefault="005659A7">
      <w:pPr>
        <w:pStyle w:val="10"/>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1.1. </w:t>
      </w:r>
      <w:proofErr w:type="spellStart"/>
      <w:r>
        <w:rPr>
          <w:rStyle w:val="1"/>
          <w:rFonts w:ascii="Times New Roman" w:eastAsia="Calibri" w:hAnsi="Times New Roman" w:cs="Times New Roman"/>
          <w:color w:val="00000A"/>
          <w:sz w:val="28"/>
          <w:szCs w:val="28"/>
        </w:rPr>
        <w:t>Росохацька</w:t>
      </w:r>
      <w:proofErr w:type="spellEnd"/>
      <w:r w:rsidR="00763531">
        <w:rPr>
          <w:rStyle w:val="1"/>
          <w:rFonts w:ascii="Times New Roman" w:eastAsia="Calibri" w:hAnsi="Times New Roman" w:cs="Times New Roman"/>
          <w:color w:val="00000A"/>
          <w:sz w:val="28"/>
          <w:szCs w:val="28"/>
        </w:rPr>
        <w:t xml:space="preserve"> гімназія </w:t>
      </w:r>
      <w:proofErr w:type="spellStart"/>
      <w:r w:rsidR="00763531">
        <w:rPr>
          <w:rStyle w:val="1"/>
          <w:rFonts w:ascii="Times New Roman" w:eastAsia="Calibri" w:hAnsi="Times New Roman" w:cs="Times New Roman"/>
          <w:color w:val="00000A"/>
          <w:sz w:val="28"/>
          <w:szCs w:val="28"/>
        </w:rPr>
        <w:t>Чортківської</w:t>
      </w:r>
      <w:proofErr w:type="spellEnd"/>
      <w:r w:rsidR="00763531">
        <w:rPr>
          <w:rStyle w:val="1"/>
          <w:rFonts w:ascii="Times New Roman" w:eastAsia="Calibri" w:hAnsi="Times New Roman" w:cs="Times New Roman"/>
          <w:color w:val="00000A"/>
          <w:sz w:val="28"/>
          <w:szCs w:val="28"/>
        </w:rPr>
        <w:t xml:space="preserve"> міської ради Тернопільської області має статус закладу освіти (далі – заклад освіти), який реалізує освітні програми на декількох рівнях (дошкільна, початкова, базова середня освіта) та за різними видами освіти.</w:t>
      </w:r>
    </w:p>
    <w:p w:rsidR="005659A7" w:rsidRDefault="00763531" w:rsidP="005659A7">
      <w:pPr>
        <w:pStyle w:val="10"/>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1.2. На підставі рішення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від 12.06.2023 №1484 «Про зміну типу, найменування закладів освіти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та затвердження їх статутів в новій редакції»</w:t>
      </w:r>
      <w:r w:rsidR="005659A7">
        <w:rPr>
          <w:rStyle w:val="1"/>
          <w:rFonts w:ascii="Times New Roman" w:eastAsia="Calibri" w:hAnsi="Times New Roman" w:cs="Times New Roman"/>
          <w:color w:val="00000A"/>
          <w:sz w:val="28"/>
          <w:szCs w:val="28"/>
        </w:rPr>
        <w:t>:</w:t>
      </w:r>
    </w:p>
    <w:p w:rsidR="005659A7" w:rsidRDefault="005659A7" w:rsidP="005659A7">
      <w:pPr>
        <w:pStyle w:val="10"/>
        <w:tabs>
          <w:tab w:val="left" w:pos="993"/>
        </w:tabs>
        <w:ind w:firstLine="567"/>
        <w:jc w:val="both"/>
        <w:rPr>
          <w:rStyle w:val="1"/>
          <w:rFonts w:ascii="Times New Roman" w:eastAsia="Calibri" w:hAnsi="Times New Roman"/>
          <w:color w:val="auto"/>
          <w:sz w:val="28"/>
          <w:szCs w:val="28"/>
        </w:rPr>
      </w:pPr>
      <w:r>
        <w:rPr>
          <w:rStyle w:val="1"/>
          <w:rFonts w:ascii="Times New Roman" w:eastAsia="Calibri" w:hAnsi="Times New Roman"/>
          <w:color w:val="auto"/>
          <w:sz w:val="28"/>
          <w:szCs w:val="28"/>
        </w:rPr>
        <w:t>1.2.1. Змінено тип та найменування закладу освіти «</w:t>
      </w:r>
      <w:proofErr w:type="spellStart"/>
      <w:r>
        <w:rPr>
          <w:rStyle w:val="1"/>
          <w:rFonts w:ascii="Times New Roman" w:eastAsia="Calibri" w:hAnsi="Times New Roman"/>
          <w:color w:val="auto"/>
          <w:sz w:val="28"/>
          <w:szCs w:val="28"/>
        </w:rPr>
        <w:t>Росохацька</w:t>
      </w:r>
      <w:proofErr w:type="spellEnd"/>
      <w:r>
        <w:rPr>
          <w:rStyle w:val="1"/>
          <w:rFonts w:ascii="Times New Roman" w:eastAsia="Calibri" w:hAnsi="Times New Roman"/>
          <w:color w:val="auto"/>
          <w:sz w:val="28"/>
          <w:szCs w:val="28"/>
        </w:rPr>
        <w:t xml:space="preserve"> загальноосвітня школа І-ІІІ ступенів </w:t>
      </w:r>
      <w:proofErr w:type="spellStart"/>
      <w:r>
        <w:rPr>
          <w:rStyle w:val="1"/>
          <w:rFonts w:ascii="Times New Roman" w:eastAsia="Calibri" w:hAnsi="Times New Roman"/>
          <w:color w:val="auto"/>
          <w:sz w:val="28"/>
          <w:szCs w:val="28"/>
        </w:rPr>
        <w:t>Чортківської</w:t>
      </w:r>
      <w:proofErr w:type="spellEnd"/>
      <w:r>
        <w:rPr>
          <w:rStyle w:val="1"/>
          <w:rFonts w:ascii="Times New Roman" w:eastAsia="Calibri" w:hAnsi="Times New Roman"/>
          <w:color w:val="auto"/>
          <w:sz w:val="28"/>
          <w:szCs w:val="28"/>
        </w:rPr>
        <w:t xml:space="preserve"> міської ради Тернопільської області» на «</w:t>
      </w:r>
      <w:proofErr w:type="spellStart"/>
      <w:r>
        <w:rPr>
          <w:rStyle w:val="1"/>
          <w:rFonts w:ascii="Times New Roman" w:eastAsia="Calibri" w:hAnsi="Times New Roman"/>
          <w:color w:val="auto"/>
          <w:sz w:val="28"/>
          <w:szCs w:val="28"/>
        </w:rPr>
        <w:t>Росохацька</w:t>
      </w:r>
      <w:proofErr w:type="spellEnd"/>
      <w:r>
        <w:rPr>
          <w:rStyle w:val="1"/>
          <w:rFonts w:ascii="Times New Roman" w:eastAsia="Calibri" w:hAnsi="Times New Roman"/>
          <w:color w:val="auto"/>
          <w:sz w:val="28"/>
          <w:szCs w:val="28"/>
        </w:rPr>
        <w:t xml:space="preserve"> гімназія </w:t>
      </w:r>
      <w:proofErr w:type="spellStart"/>
      <w:r>
        <w:rPr>
          <w:rStyle w:val="1"/>
          <w:rFonts w:ascii="Times New Roman" w:eastAsia="Calibri" w:hAnsi="Times New Roman"/>
          <w:color w:val="auto"/>
          <w:sz w:val="28"/>
          <w:szCs w:val="28"/>
        </w:rPr>
        <w:t>Чортківської</w:t>
      </w:r>
      <w:proofErr w:type="spellEnd"/>
      <w:r>
        <w:rPr>
          <w:rStyle w:val="1"/>
          <w:rFonts w:ascii="Times New Roman" w:eastAsia="Calibri" w:hAnsi="Times New Roman"/>
          <w:color w:val="auto"/>
          <w:sz w:val="28"/>
          <w:szCs w:val="28"/>
        </w:rPr>
        <w:t xml:space="preserve"> міської ради Тернопільської області»;</w:t>
      </w:r>
    </w:p>
    <w:p w:rsidR="005659A7" w:rsidRDefault="005659A7" w:rsidP="005659A7">
      <w:pPr>
        <w:pStyle w:val="10"/>
        <w:tabs>
          <w:tab w:val="left" w:pos="993"/>
        </w:tabs>
        <w:ind w:firstLine="567"/>
        <w:jc w:val="both"/>
        <w:rPr>
          <w:rStyle w:val="1"/>
          <w:rFonts w:ascii="Times New Roman" w:eastAsia="Calibri" w:hAnsi="Times New Roman"/>
          <w:color w:val="auto"/>
          <w:sz w:val="28"/>
          <w:szCs w:val="28"/>
        </w:rPr>
      </w:pPr>
      <w:r>
        <w:rPr>
          <w:rStyle w:val="1"/>
          <w:rFonts w:ascii="Times New Roman" w:eastAsia="Calibri" w:hAnsi="Times New Roman"/>
          <w:color w:val="auto"/>
          <w:sz w:val="28"/>
          <w:szCs w:val="28"/>
        </w:rPr>
        <w:t xml:space="preserve">1.2.2. Визначено </w:t>
      </w:r>
      <w:proofErr w:type="spellStart"/>
      <w:r>
        <w:rPr>
          <w:rStyle w:val="1"/>
          <w:rFonts w:ascii="Times New Roman" w:eastAsia="Calibri" w:hAnsi="Times New Roman"/>
          <w:color w:val="auto"/>
          <w:sz w:val="28"/>
          <w:szCs w:val="28"/>
        </w:rPr>
        <w:t>Росохацьку</w:t>
      </w:r>
      <w:proofErr w:type="spellEnd"/>
      <w:r>
        <w:rPr>
          <w:rStyle w:val="1"/>
          <w:rFonts w:ascii="Times New Roman" w:eastAsia="Calibri" w:hAnsi="Times New Roman"/>
          <w:color w:val="auto"/>
          <w:sz w:val="28"/>
          <w:szCs w:val="28"/>
        </w:rPr>
        <w:t xml:space="preserve"> гімназію </w:t>
      </w:r>
      <w:proofErr w:type="spellStart"/>
      <w:r>
        <w:rPr>
          <w:rStyle w:val="1"/>
          <w:rFonts w:ascii="Times New Roman" w:eastAsia="Calibri" w:hAnsi="Times New Roman"/>
          <w:color w:val="auto"/>
          <w:sz w:val="28"/>
          <w:szCs w:val="28"/>
        </w:rPr>
        <w:t>Чортківської</w:t>
      </w:r>
      <w:proofErr w:type="spellEnd"/>
      <w:r>
        <w:rPr>
          <w:rStyle w:val="1"/>
          <w:rFonts w:ascii="Times New Roman" w:eastAsia="Calibri" w:hAnsi="Times New Roman"/>
          <w:color w:val="auto"/>
          <w:sz w:val="28"/>
          <w:szCs w:val="28"/>
        </w:rPr>
        <w:t xml:space="preserve"> міської ради Тернопільської області правонаступником </w:t>
      </w:r>
      <w:proofErr w:type="spellStart"/>
      <w:r>
        <w:rPr>
          <w:rStyle w:val="1"/>
          <w:rFonts w:ascii="Times New Roman" w:eastAsia="Calibri" w:hAnsi="Times New Roman"/>
          <w:color w:val="auto"/>
          <w:sz w:val="28"/>
          <w:szCs w:val="28"/>
        </w:rPr>
        <w:t>Росохацького</w:t>
      </w:r>
      <w:proofErr w:type="spellEnd"/>
      <w:r>
        <w:rPr>
          <w:rStyle w:val="1"/>
          <w:rFonts w:ascii="Times New Roman" w:eastAsia="Calibri" w:hAnsi="Times New Roman"/>
          <w:color w:val="auto"/>
          <w:sz w:val="28"/>
          <w:szCs w:val="28"/>
        </w:rPr>
        <w:t xml:space="preserve"> закладу дошкільної освіти (дитячий садок) </w:t>
      </w:r>
      <w:proofErr w:type="spellStart"/>
      <w:r>
        <w:rPr>
          <w:rStyle w:val="1"/>
          <w:rFonts w:ascii="Times New Roman" w:eastAsia="Calibri" w:hAnsi="Times New Roman"/>
          <w:color w:val="auto"/>
          <w:sz w:val="28"/>
          <w:szCs w:val="28"/>
        </w:rPr>
        <w:t>Чортківської</w:t>
      </w:r>
      <w:proofErr w:type="spellEnd"/>
      <w:r>
        <w:rPr>
          <w:rStyle w:val="1"/>
          <w:rFonts w:ascii="Times New Roman" w:eastAsia="Calibri" w:hAnsi="Times New Roman"/>
          <w:color w:val="auto"/>
          <w:sz w:val="28"/>
          <w:szCs w:val="28"/>
        </w:rPr>
        <w:t xml:space="preserve"> міської ради Тернопільської області.</w:t>
      </w:r>
    </w:p>
    <w:p w:rsidR="001556D9" w:rsidRPr="005659A7" w:rsidRDefault="00763531" w:rsidP="005659A7">
      <w:pPr>
        <w:pStyle w:val="10"/>
        <w:tabs>
          <w:tab w:val="left" w:pos="993"/>
        </w:tabs>
        <w:ind w:firstLine="567"/>
        <w:jc w:val="both"/>
        <w:rPr>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1.3.Засновником закладу освіти є </w:t>
      </w:r>
      <w:proofErr w:type="spellStart"/>
      <w:r>
        <w:rPr>
          <w:rStyle w:val="1"/>
          <w:rFonts w:ascii="Times New Roman" w:eastAsia="Calibri" w:hAnsi="Times New Roman" w:cs="Times New Roman"/>
          <w:color w:val="00000A"/>
          <w:sz w:val="28"/>
          <w:szCs w:val="28"/>
        </w:rPr>
        <w:t>Чортківська</w:t>
      </w:r>
      <w:proofErr w:type="spellEnd"/>
      <w:r>
        <w:rPr>
          <w:rStyle w:val="1"/>
          <w:rFonts w:ascii="Times New Roman" w:eastAsia="Calibri" w:hAnsi="Times New Roman" w:cs="Times New Roman"/>
          <w:color w:val="00000A"/>
          <w:sz w:val="28"/>
          <w:szCs w:val="28"/>
        </w:rPr>
        <w:t xml:space="preserve"> міська територіальн</w:t>
      </w:r>
      <w:r w:rsidR="00455FC3">
        <w:rPr>
          <w:rStyle w:val="1"/>
          <w:rFonts w:ascii="Times New Roman" w:eastAsia="Calibri" w:hAnsi="Times New Roman" w:cs="Times New Roman"/>
          <w:color w:val="00000A"/>
          <w:sz w:val="28"/>
          <w:szCs w:val="28"/>
        </w:rPr>
        <w:t>а громада</w:t>
      </w:r>
      <w:r>
        <w:rPr>
          <w:rStyle w:val="1"/>
          <w:rFonts w:ascii="Times New Roman" w:eastAsia="Calibri" w:hAnsi="Times New Roman" w:cs="Times New Roman"/>
          <w:color w:val="00000A"/>
          <w:sz w:val="28"/>
          <w:szCs w:val="28"/>
        </w:rPr>
        <w:t xml:space="preserve"> в особі </w:t>
      </w:r>
      <w:proofErr w:type="spellStart"/>
      <w:r>
        <w:rPr>
          <w:rStyle w:val="1"/>
          <w:rFonts w:ascii="Times New Roman" w:eastAsia="Calibri" w:hAnsi="Times New Roman" w:cs="Times New Roman"/>
          <w:color w:val="00000A"/>
          <w:sz w:val="28"/>
          <w:szCs w:val="28"/>
        </w:rPr>
        <w:t>Чортківська</w:t>
      </w:r>
      <w:proofErr w:type="spellEnd"/>
      <w:r>
        <w:rPr>
          <w:rStyle w:val="1"/>
          <w:rFonts w:ascii="Times New Roman" w:eastAsia="Calibri" w:hAnsi="Times New Roman" w:cs="Times New Roman"/>
          <w:color w:val="00000A"/>
          <w:sz w:val="28"/>
          <w:szCs w:val="28"/>
        </w:rPr>
        <w:t xml:space="preserve"> міської ради (далі – Засновник).</w:t>
      </w:r>
    </w:p>
    <w:p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Уповноваженим органом управління закладом освіти є управління освіти, молоді та спорту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w:t>
      </w:r>
      <w:r w:rsidR="00455FC3">
        <w:rPr>
          <w:rStyle w:val="1"/>
          <w:rFonts w:ascii="Times New Roman" w:eastAsia="Calibri" w:hAnsi="Times New Roman" w:cs="Times New Roman"/>
          <w:color w:val="00000A"/>
          <w:sz w:val="28"/>
          <w:szCs w:val="28"/>
        </w:rPr>
        <w:t>ької ради</w:t>
      </w:r>
      <w:r>
        <w:rPr>
          <w:rStyle w:val="1"/>
          <w:rFonts w:ascii="Times New Roman" w:eastAsia="Times New Roman" w:hAnsi="Times New Roman" w:cs="Times New Roman"/>
          <w:color w:val="00000A"/>
          <w:sz w:val="28"/>
          <w:szCs w:val="28"/>
        </w:rPr>
        <w:t xml:space="preserve"> (далі </w:t>
      </w:r>
      <w:proofErr w:type="spellStart"/>
      <w:r>
        <w:rPr>
          <w:rStyle w:val="1"/>
          <w:rFonts w:ascii="Times New Roman" w:eastAsia="Times New Roman" w:hAnsi="Times New Roman" w:cs="Times New Roman"/>
          <w:color w:val="00000A"/>
          <w:sz w:val="28"/>
          <w:szCs w:val="28"/>
        </w:rPr>
        <w:t>–уповноважений</w:t>
      </w:r>
      <w:proofErr w:type="spellEnd"/>
      <w:r>
        <w:rPr>
          <w:rStyle w:val="1"/>
          <w:rFonts w:ascii="Times New Roman" w:eastAsia="Times New Roman" w:hAnsi="Times New Roman" w:cs="Times New Roman"/>
          <w:color w:val="00000A"/>
          <w:sz w:val="28"/>
          <w:szCs w:val="28"/>
        </w:rPr>
        <w:t xml:space="preserve"> орган).</w:t>
      </w:r>
    </w:p>
    <w:p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1.4. </w:t>
      </w:r>
      <w:r>
        <w:rPr>
          <w:rStyle w:val="1"/>
          <w:rFonts w:ascii="Times New Roman" w:eastAsia="Calibri" w:hAnsi="Times New Roman" w:cs="Times New Roman"/>
          <w:color w:val="00000A"/>
          <w:sz w:val="28"/>
          <w:szCs w:val="28"/>
        </w:rPr>
        <w:t xml:space="preserve">Повна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w:t>
      </w:r>
    </w:p>
    <w:p w:rsidR="001556D9" w:rsidRDefault="00763531">
      <w:pPr>
        <w:pStyle w:val="Standard"/>
        <w:tabs>
          <w:tab w:val="left" w:pos="993"/>
        </w:tabs>
        <w:ind w:firstLine="567"/>
        <w:jc w:val="both"/>
        <w:rPr>
          <w:rStyle w:val="1"/>
          <w:rFonts w:ascii="Times New Roman" w:eastAsia="Calibri" w:hAnsi="Times New Roman" w:cs="Times New Roman"/>
          <w:color w:val="00000A"/>
          <w:sz w:val="28"/>
          <w:szCs w:val="28"/>
        </w:rPr>
      </w:pPr>
      <w:r>
        <w:rPr>
          <w:rStyle w:val="1"/>
          <w:rFonts w:ascii="Times New Roman" w:eastAsia="Calibri" w:hAnsi="Times New Roman" w:cs="Times New Roman"/>
          <w:color w:val="00000A"/>
          <w:sz w:val="28"/>
          <w:szCs w:val="28"/>
        </w:rPr>
        <w:t xml:space="preserve">Скорочена назва закладу освіти: </w:t>
      </w:r>
      <w:proofErr w:type="spellStart"/>
      <w:r>
        <w:rPr>
          <w:rStyle w:val="1"/>
          <w:rFonts w:ascii="Times New Roman" w:eastAsia="Calibri" w:hAnsi="Times New Roman" w:cs="Times New Roman"/>
          <w:color w:val="00000A"/>
          <w:sz w:val="28"/>
          <w:szCs w:val="28"/>
        </w:rPr>
        <w:t>Горішньовигнанська</w:t>
      </w:r>
      <w:proofErr w:type="spellEnd"/>
      <w:r>
        <w:rPr>
          <w:rStyle w:val="1"/>
          <w:rFonts w:ascii="Times New Roman" w:eastAsia="Calibri" w:hAnsi="Times New Roman" w:cs="Times New Roman"/>
          <w:color w:val="00000A"/>
          <w:sz w:val="28"/>
          <w:szCs w:val="28"/>
        </w:rPr>
        <w:t xml:space="preserve"> гімназія.</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1.5. Юридична адреса закладу освіти: </w:t>
      </w:r>
      <w:r>
        <w:rPr>
          <w:rStyle w:val="1"/>
          <w:rFonts w:ascii="Times New Roman" w:eastAsia="Calibri" w:hAnsi="Times New Roman" w:cs="Times New Roman"/>
          <w:color w:val="00000A"/>
          <w:sz w:val="28"/>
          <w:szCs w:val="28"/>
          <w:shd w:val="clear" w:color="auto" w:fill="FFFFFF"/>
        </w:rPr>
        <w:t xml:space="preserve">48515, Тернопільська область, </w:t>
      </w:r>
      <w:proofErr w:type="spellStart"/>
      <w:r>
        <w:rPr>
          <w:rStyle w:val="1"/>
          <w:rFonts w:ascii="Times New Roman" w:eastAsia="Calibri" w:hAnsi="Times New Roman" w:cs="Times New Roman"/>
          <w:color w:val="00000A"/>
          <w:sz w:val="28"/>
          <w:szCs w:val="28"/>
          <w:shd w:val="clear" w:color="auto" w:fill="FFFFFF"/>
        </w:rPr>
        <w:t>Чортківський</w:t>
      </w:r>
      <w:proofErr w:type="spellEnd"/>
      <w:r>
        <w:rPr>
          <w:rStyle w:val="1"/>
          <w:rFonts w:ascii="Times New Roman" w:eastAsia="Calibri" w:hAnsi="Times New Roman" w:cs="Times New Roman"/>
          <w:color w:val="00000A"/>
          <w:sz w:val="28"/>
          <w:szCs w:val="28"/>
          <w:shd w:val="clear" w:color="auto" w:fill="FFFFFF"/>
        </w:rPr>
        <w:t xml:space="preserve"> район, </w:t>
      </w:r>
      <w:r>
        <w:rPr>
          <w:rStyle w:val="1"/>
          <w:rFonts w:ascii="Times New Roman" w:eastAsia="Calibri" w:hAnsi="Times New Roman" w:cs="Times New Roman"/>
          <w:bCs/>
          <w:color w:val="00000A"/>
          <w:sz w:val="28"/>
          <w:szCs w:val="28"/>
          <w:shd w:val="clear" w:color="auto" w:fill="FFFFFF"/>
        </w:rPr>
        <w:t>село Горішня Вигнанка</w:t>
      </w:r>
      <w:r w:rsidR="00455FC3">
        <w:rPr>
          <w:rStyle w:val="1"/>
          <w:rFonts w:ascii="Times New Roman" w:eastAsia="Calibri" w:hAnsi="Times New Roman" w:cs="Times New Roman"/>
          <w:color w:val="00000A"/>
          <w:sz w:val="28"/>
          <w:szCs w:val="28"/>
          <w:shd w:val="clear" w:color="auto" w:fill="FFFFFF"/>
        </w:rPr>
        <w:t>, вулиця Шкільна,1.</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1.6. Заклад освіти є юридичною особою, має відокремлений кошторис, печатку, штамп, ідентифікаційний номер</w:t>
      </w:r>
      <w:r>
        <w:rPr>
          <w:rStyle w:val="1"/>
          <w:rFonts w:ascii="Times New Roman" w:eastAsia="Times New Roman" w:hAnsi="Times New Roman" w:cs="Times New Roman"/>
          <w:color w:val="00000A"/>
          <w:sz w:val="28"/>
          <w:szCs w:val="28"/>
        </w:rPr>
        <w:t>, а також може мати самостійний баланс,</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рахунки в банківських установах та Держказначействі.</w:t>
      </w:r>
    </w:p>
    <w:p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1.7. Заклад освіти є неприбутковою організацією і не має на меті розподіл отриманих доходів для засновника, працівників (крім оплати їхньої праці, нарахування єдиного соціального внеску), членів органів управління та інших, пов’язаних з ними, осіб.</w:t>
      </w:r>
    </w:p>
    <w:p w:rsidR="001556D9" w:rsidRDefault="00763531">
      <w:pPr>
        <w:pStyle w:val="Standard"/>
        <w:tabs>
          <w:tab w:val="left" w:pos="648"/>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Calibri" w:hAnsi="Times New Roman" w:cs="Times New Roman"/>
          <w:color w:val="00000A"/>
          <w:sz w:val="28"/>
          <w:szCs w:val="28"/>
        </w:rPr>
        <w:t>1.8.</w:t>
      </w:r>
      <w:r>
        <w:rPr>
          <w:rStyle w:val="1"/>
          <w:rFonts w:ascii="Times New Roman" w:eastAsia="Times New Roman" w:hAnsi="Times New Roman" w:cs="Times New Roman"/>
          <w:color w:val="00000A"/>
          <w:sz w:val="28"/>
          <w:szCs w:val="28"/>
        </w:rPr>
        <w:t xml:space="preserve"> Гімназія заснована на комунальній формі власності.</w:t>
      </w:r>
    </w:p>
    <w:p w:rsidR="001556D9" w:rsidRDefault="00763531">
      <w:pPr>
        <w:pStyle w:val="Standard"/>
        <w:tabs>
          <w:tab w:val="left" w:pos="648"/>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1.9. У закладі освіти створені та функціонують:</w:t>
      </w:r>
    </w:p>
    <w:p w:rsidR="001556D9" w:rsidRDefault="00AB3836" w:rsidP="00AB3836">
      <w:pPr>
        <w:pStyle w:val="Standard"/>
        <w:tabs>
          <w:tab w:val="left" w:pos="993"/>
          <w:tab w:val="left" w:pos="1294"/>
          <w:tab w:val="left" w:pos="1295"/>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дошкільний підрозділ;</w:t>
      </w:r>
    </w:p>
    <w:p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початкова школа;</w:t>
      </w:r>
    </w:p>
    <w:p w:rsidR="001556D9" w:rsidRDefault="00AB3836" w:rsidP="00AB3836">
      <w:pPr>
        <w:pStyle w:val="Standard"/>
        <w:tabs>
          <w:tab w:val="left" w:pos="993"/>
          <w:tab w:val="left" w:pos="1294"/>
          <w:tab w:val="left" w:pos="1295"/>
        </w:tabs>
        <w:spacing w:before="2"/>
        <w:jc w:val="both"/>
        <w:rPr>
          <w:rStyle w:val="1"/>
          <w:rFonts w:ascii="Times New Roman" w:hAnsi="Times New Roman" w:cs="Times New Roman"/>
          <w:color w:val="00000A"/>
          <w:sz w:val="28"/>
          <w:szCs w:val="28"/>
        </w:rPr>
      </w:pPr>
      <w:r>
        <w:rPr>
          <w:rStyle w:val="1"/>
          <w:rFonts w:ascii="Times New Roman" w:hAnsi="Times New Roman" w:cs="Times New Roman"/>
          <w:color w:val="00000A"/>
          <w:sz w:val="28"/>
          <w:szCs w:val="28"/>
        </w:rPr>
        <w:t xml:space="preserve">- </w:t>
      </w:r>
      <w:r w:rsidR="00763531">
        <w:rPr>
          <w:rStyle w:val="1"/>
          <w:rFonts w:ascii="Times New Roman" w:hAnsi="Times New Roman" w:cs="Times New Roman"/>
          <w:color w:val="00000A"/>
          <w:sz w:val="28"/>
          <w:szCs w:val="28"/>
        </w:rPr>
        <w:t>гімназія.</w:t>
      </w:r>
    </w:p>
    <w:p w:rsidR="001556D9" w:rsidRDefault="00763531">
      <w:pPr>
        <w:pStyle w:val="11"/>
        <w:tabs>
          <w:tab w:val="left" w:pos="867"/>
          <w:tab w:val="left" w:pos="993"/>
        </w:tabs>
        <w:ind w:left="0" w:right="125" w:firstLine="567"/>
      </w:pPr>
      <w:r>
        <w:rPr>
          <w:rStyle w:val="1"/>
          <w:color w:val="00000A"/>
          <w:sz w:val="28"/>
          <w:szCs w:val="28"/>
        </w:rPr>
        <w:t xml:space="preserve">1.10. </w:t>
      </w:r>
      <w:r>
        <w:rPr>
          <w:rStyle w:val="1"/>
          <w:color w:val="00000A"/>
          <w:sz w:val="28"/>
          <w:szCs w:val="28"/>
          <w:lang w:bidi="ar-SA"/>
        </w:rPr>
        <w:t>Дошкільний підрозділ</w:t>
      </w:r>
      <w:r>
        <w:rPr>
          <w:rStyle w:val="1"/>
          <w:color w:val="00000A"/>
          <w:sz w:val="28"/>
          <w:szCs w:val="28"/>
        </w:rPr>
        <w:t xml:space="preserve"> забезпечує реалізацію прав дітей на здобуття дошкільної освіти, їх всебічний розвиток відповідно до вікових та індивідуальних особливостей, забезпечення безпечних та нешкідливих умов освітнього процесу, збереження і зміцнення здоров’я дітей, їх соціалізацію та підготовку до подальшого навчання.</w:t>
      </w:r>
    </w:p>
    <w:p w:rsidR="001556D9" w:rsidRDefault="00763531">
      <w:pPr>
        <w:pStyle w:val="Standard"/>
        <w:shd w:val="clear" w:color="auto" w:fill="FFFFFF"/>
        <w:tabs>
          <w:tab w:val="left" w:pos="993"/>
          <w:tab w:val="left" w:pos="1135"/>
          <w:tab w:val="left" w:pos="1985"/>
        </w:tabs>
        <w:ind w:firstLine="567"/>
        <w:jc w:val="both"/>
        <w:rPr>
          <w:rFonts w:hint="eastAsia"/>
        </w:rPr>
      </w:pPr>
      <w:r>
        <w:rPr>
          <w:rStyle w:val="1"/>
          <w:rFonts w:ascii="Times New Roman" w:hAnsi="Times New Roman" w:cs="Times New Roman"/>
          <w:color w:val="00000A"/>
          <w:sz w:val="28"/>
          <w:szCs w:val="28"/>
        </w:rPr>
        <w:t xml:space="preserve">1.11. </w:t>
      </w:r>
      <w:r>
        <w:rPr>
          <w:rStyle w:val="1"/>
          <w:rFonts w:ascii="Times New Roman" w:hAnsi="Times New Roman" w:cs="Times New Roman"/>
          <w:color w:val="00000A"/>
          <w:sz w:val="28"/>
          <w:szCs w:val="28"/>
          <w:lang w:bidi="ar-SA"/>
        </w:rPr>
        <w:t>Дошкільний підрозділ</w:t>
      </w:r>
      <w:r>
        <w:rPr>
          <w:rStyle w:val="1"/>
          <w:rFonts w:ascii="Times New Roman" w:hAnsi="Times New Roman" w:cs="Times New Roman"/>
          <w:color w:val="00000A"/>
          <w:sz w:val="28"/>
          <w:szCs w:val="28"/>
        </w:rPr>
        <w:t xml:space="preserve"> </w:t>
      </w:r>
      <w:proofErr w:type="spellStart"/>
      <w:r w:rsidR="005659A7">
        <w:rPr>
          <w:rStyle w:val="1"/>
          <w:rFonts w:ascii="Times New Roman" w:eastAsia="Calibri" w:hAnsi="Times New Roman" w:cs="Times New Roman"/>
          <w:color w:val="00000A"/>
          <w:sz w:val="28"/>
          <w:szCs w:val="28"/>
        </w:rPr>
        <w:t>Росохацької</w:t>
      </w:r>
      <w:proofErr w:type="spellEnd"/>
      <w:r>
        <w:rPr>
          <w:rStyle w:val="1"/>
          <w:rFonts w:ascii="Times New Roman" w:eastAsia="Calibri" w:hAnsi="Times New Roman" w:cs="Times New Roman"/>
          <w:color w:val="00000A"/>
          <w:sz w:val="28"/>
          <w:szCs w:val="28"/>
        </w:rPr>
        <w:t xml:space="preserve"> гімназії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Тернопільської області </w:t>
      </w:r>
      <w:r w:rsidRPr="00455FC3">
        <w:rPr>
          <w:rStyle w:val="1"/>
          <w:rFonts w:ascii="Times New Roman" w:eastAsia="Calibri" w:hAnsi="Times New Roman" w:cs="Times New Roman"/>
          <w:color w:val="auto"/>
          <w:sz w:val="28"/>
          <w:szCs w:val="28"/>
        </w:rPr>
        <w:t xml:space="preserve">є внутрішнім структурним підрозділом закладу освіти, не має статусу юридичної особи та діє на підставі окремого Положення </w:t>
      </w:r>
      <w:r w:rsidRPr="00455FC3">
        <w:rPr>
          <w:rStyle w:val="1"/>
          <w:rFonts w:ascii="Times New Roman" w:hAnsi="Times New Roman" w:cs="Times New Roman"/>
          <w:color w:val="auto"/>
          <w:sz w:val="28"/>
          <w:szCs w:val="28"/>
        </w:rPr>
        <w:t>, щ</w:t>
      </w:r>
      <w:r>
        <w:rPr>
          <w:rStyle w:val="1"/>
          <w:rFonts w:ascii="Times New Roman" w:hAnsi="Times New Roman" w:cs="Times New Roman"/>
          <w:color w:val="00000A"/>
          <w:sz w:val="28"/>
          <w:szCs w:val="28"/>
        </w:rPr>
        <w:t xml:space="preserve">о затверджується </w:t>
      </w:r>
      <w:r>
        <w:rPr>
          <w:rStyle w:val="1"/>
          <w:rFonts w:ascii="Times New Roman" w:hAnsi="Times New Roman" w:cs="Times New Roman"/>
          <w:color w:val="00000A"/>
          <w:sz w:val="28"/>
          <w:szCs w:val="28"/>
          <w:lang w:bidi="ar-SA"/>
        </w:rPr>
        <w:t>керівником закладу загальної середньої освіти та погоджуються уповноваженим органом</w:t>
      </w:r>
      <w:r>
        <w:rPr>
          <w:rStyle w:val="1"/>
          <w:rFonts w:ascii="Times New Roman" w:hAnsi="Times New Roman" w:cs="Times New Roman"/>
          <w:color w:val="00000A"/>
          <w:sz w:val="28"/>
          <w:szCs w:val="28"/>
        </w:rPr>
        <w:t>.</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lastRenderedPageBreak/>
        <w:t>1.12. Початкова школа – перший рівень повної загальної середньої освіти, що передбачає виконання учнем вимог до результатів навчання, визначених державним стандартом початкової освіти.</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bookmarkStart w:id="1" w:name="n52"/>
      <w:bookmarkEnd w:id="1"/>
      <w:r>
        <w:rPr>
          <w:rFonts w:ascii="Times New Roman" w:hAnsi="Times New Roman" w:cs="Times New Roman"/>
          <w:color w:val="00000A"/>
          <w:sz w:val="28"/>
          <w:szCs w:val="28"/>
        </w:rPr>
        <w:t>1.13. Гімназія (базова середня освіта) – другий рівень повної загальної середньої освіти, що передбачає виконання учнем вимог до результатів навчання, визначених державним стандартом базової середньої освіти.</w:t>
      </w:r>
    </w:p>
    <w:p w:rsidR="001556D9" w:rsidRDefault="00763531">
      <w:pPr>
        <w:pStyle w:val="10"/>
        <w:tabs>
          <w:tab w:val="left" w:pos="867"/>
          <w:tab w:val="left" w:pos="993"/>
        </w:tabs>
        <w:ind w:right="125"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1.14.</w:t>
      </w:r>
      <w:r>
        <w:rPr>
          <w:rStyle w:val="1"/>
          <w:rFonts w:ascii="Times New Roman" w:eastAsia="Calibri" w:hAnsi="Times New Roman" w:cs="Times New Roman"/>
          <w:color w:val="00000A"/>
          <w:sz w:val="28"/>
          <w:szCs w:val="28"/>
        </w:rPr>
        <w:t xml:space="preserve"> У закладі освіти створюються та функціонують психологічна служба, методичні об’єднання вчителів, вихователів та інші методичні угрупування, перелік яких визначається на початок навчального року наказом директора закладу освіти.</w:t>
      </w:r>
    </w:p>
    <w:p w:rsidR="001556D9" w:rsidRDefault="00763531">
      <w:pPr>
        <w:pStyle w:val="Standard"/>
        <w:tabs>
          <w:tab w:val="left" w:pos="993"/>
        </w:tabs>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1.15. Гімназія є закладом загальної середньої освіти, що забезпечує здобуття базового рівня середньої освіти та провадить освітню діяльність відповідно до ліцензії (ліцензій).</w:t>
      </w:r>
    </w:p>
    <w:p w:rsidR="001556D9" w:rsidRDefault="00763531">
      <w:pPr>
        <w:pStyle w:val="Standard"/>
        <w:tabs>
          <w:tab w:val="left" w:pos="993"/>
        </w:tabs>
        <w:ind w:right="117"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Заклад освіти для здійснення статутної діяльності може, на договірних засадах,</w:t>
      </w:r>
      <w:r w:rsidR="00455FC3">
        <w:rPr>
          <w:rStyle w:val="1"/>
          <w:rFonts w:ascii="Times New Roman" w:eastAsia="Times New Roman" w:hAnsi="Times New Roman" w:cs="Times New Roman"/>
          <w:color w:val="00000A"/>
          <w:sz w:val="28"/>
          <w:szCs w:val="28"/>
        </w:rPr>
        <w:t xml:space="preserve"> </w:t>
      </w:r>
      <w:r>
        <w:rPr>
          <w:rStyle w:val="1"/>
          <w:rFonts w:ascii="Times New Roman" w:eastAsia="Times New Roman" w:hAnsi="Times New Roman" w:cs="Times New Roman"/>
          <w:color w:val="00000A"/>
          <w:sz w:val="28"/>
          <w:szCs w:val="28"/>
        </w:rPr>
        <w:t xml:space="preserve">об’єднуватися з іншими юридичними особами, створюючи освітні, </w:t>
      </w:r>
      <w:proofErr w:type="spellStart"/>
      <w:r>
        <w:rPr>
          <w:rStyle w:val="1"/>
          <w:rFonts w:ascii="Times New Roman" w:eastAsia="Times New Roman" w:hAnsi="Times New Roman" w:cs="Times New Roman"/>
          <w:color w:val="00000A"/>
          <w:sz w:val="28"/>
          <w:szCs w:val="28"/>
        </w:rPr>
        <w:t>освітньо-наукові</w:t>
      </w:r>
      <w:proofErr w:type="spellEnd"/>
      <w:r>
        <w:rPr>
          <w:rStyle w:val="1"/>
          <w:rFonts w:ascii="Times New Roman" w:eastAsia="Times New Roman" w:hAnsi="Times New Roman" w:cs="Times New Roman"/>
          <w:color w:val="00000A"/>
          <w:sz w:val="28"/>
          <w:szCs w:val="28"/>
        </w:rPr>
        <w:t xml:space="preserve">, </w:t>
      </w:r>
      <w:proofErr w:type="spellStart"/>
      <w:r>
        <w:rPr>
          <w:rStyle w:val="1"/>
          <w:rFonts w:ascii="Times New Roman" w:eastAsia="Times New Roman" w:hAnsi="Times New Roman" w:cs="Times New Roman"/>
          <w:color w:val="00000A"/>
          <w:sz w:val="28"/>
          <w:szCs w:val="28"/>
        </w:rPr>
        <w:t>освітньо-виробничі</w:t>
      </w:r>
      <w:proofErr w:type="spellEnd"/>
      <w:r>
        <w:rPr>
          <w:rStyle w:val="1"/>
          <w:rFonts w:ascii="Times New Roman" w:eastAsia="Times New Roman" w:hAnsi="Times New Roman" w:cs="Times New Roman"/>
          <w:color w:val="00000A"/>
          <w:sz w:val="28"/>
          <w:szCs w:val="28"/>
        </w:rPr>
        <w:t xml:space="preserve"> та інші об’єднання, кожен із учасників якого зберігає статус юридичної особи</w:t>
      </w:r>
      <w:r>
        <w:rPr>
          <w:rStyle w:val="1"/>
          <w:rFonts w:ascii="Times New Roman" w:eastAsia="Calibri" w:hAnsi="Times New Roman" w:cs="Times New Roman"/>
          <w:color w:val="00000A"/>
          <w:sz w:val="28"/>
          <w:szCs w:val="28"/>
        </w:rPr>
        <w:t>.</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Заклад освіти </w:t>
      </w:r>
      <w:r>
        <w:rPr>
          <w:rStyle w:val="1"/>
          <w:rFonts w:ascii="Times New Roman" w:eastAsia="Calibri" w:hAnsi="Times New Roman" w:cs="Times New Roman"/>
          <w:color w:val="00000A"/>
          <w:sz w:val="28"/>
          <w:szCs w:val="28"/>
        </w:rPr>
        <w:t>може здійснювати підвезення здобувачів освіти, вихованців дошкільного підрозділу та педагогічних працівників (за потреби) до цього закладу і у зворотному напрямку.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Зміни до Статуту розробляються директором закладу освіти та затверджуються Засновником.</w:t>
      </w:r>
    </w:p>
    <w:p w:rsidR="001556D9" w:rsidRDefault="00763531">
      <w:pPr>
        <w:pStyle w:val="Standard"/>
        <w:tabs>
          <w:tab w:val="left" w:pos="941"/>
          <w:tab w:val="left" w:pos="993"/>
        </w:tabs>
        <w:ind w:right="137"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1.16.</w:t>
      </w:r>
      <w:r>
        <w:rPr>
          <w:rStyle w:val="1"/>
          <w:rFonts w:ascii="Times New Roman" w:eastAsia="Times New Roman" w:hAnsi="Times New Roman" w:cs="Times New Roman"/>
          <w:color w:val="00000A"/>
          <w:sz w:val="28"/>
          <w:szCs w:val="28"/>
        </w:rPr>
        <w:t xml:space="preserve"> Головною метою закладу освіти є забезпечення реалізації права громадян на здобуття дошкільної, початкової, базової загальної середньої освіти.</w:t>
      </w:r>
    </w:p>
    <w:p w:rsidR="001556D9" w:rsidRDefault="00763531">
      <w:pPr>
        <w:pStyle w:val="Standard"/>
        <w:tabs>
          <w:tab w:val="left" w:pos="940"/>
          <w:tab w:val="left" w:pos="941"/>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1.17.</w:t>
      </w:r>
      <w:r>
        <w:rPr>
          <w:rStyle w:val="1"/>
          <w:rFonts w:ascii="Times New Roman" w:eastAsia="Times New Roman" w:hAnsi="Times New Roman" w:cs="Times New Roman"/>
          <w:color w:val="00000A"/>
          <w:sz w:val="28"/>
          <w:szCs w:val="28"/>
        </w:rPr>
        <w:t xml:space="preserve"> Головними завданнями закладу освіти є:</w:t>
      </w:r>
    </w:p>
    <w:p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громадянина України;</w:t>
      </w:r>
    </w:p>
    <w:p w:rsidR="001556D9" w:rsidRDefault="00AB3836" w:rsidP="00AB3836">
      <w:pPr>
        <w:pStyle w:val="Standard"/>
        <w:spacing w:before="8"/>
        <w:ind w:right="14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особистості здобувача освіти, розвиток його здібностей і обдарувань,наукового світогляду;</w:t>
      </w:r>
    </w:p>
    <w:p w:rsidR="001556D9" w:rsidRDefault="00AB3836" w:rsidP="00AB3836">
      <w:pPr>
        <w:pStyle w:val="Standard"/>
        <w:spacing w:before="7"/>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виконання вимог Державних стандартів загальної середньої освіти, підготовка здобувачів освіти до подальшої освіти і трудової діяльності;</w:t>
      </w:r>
    </w:p>
    <w:p w:rsidR="001556D9" w:rsidRDefault="00AB3836" w:rsidP="00AB3836">
      <w:pPr>
        <w:pStyle w:val="Standard"/>
        <w:spacing w:before="8"/>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в здобувачів освіти поваги до Конституції України, державних символів України, прав і свобод людини і громадянина, почуття власної гідності, відповідальності перед законом за свої дії, свідомого ставлення до обов’язків людини і громадянина;</w:t>
      </w:r>
    </w:p>
    <w:p w:rsidR="001556D9" w:rsidRDefault="00AB3836" w:rsidP="00AB3836">
      <w:pPr>
        <w:pStyle w:val="Standard"/>
        <w:spacing w:before="10"/>
        <w:ind w:right="128"/>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забезпечення реалізація права</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здобувачів освіти на вільне формування політичних і світоглядних переконань;</w:t>
      </w:r>
    </w:p>
    <w:p w:rsidR="001556D9" w:rsidRDefault="00AB3836" w:rsidP="00AB3836">
      <w:pPr>
        <w:pStyle w:val="Standard"/>
        <w:spacing w:before="11"/>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шанобливого ставлення до родини, поваги до народних традицій і звичаїв, державної мови, мов національних меншин та рідної мови,</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національних цінностей українського народу та інших народів і націй;</w:t>
      </w:r>
    </w:p>
    <w:p w:rsidR="001556D9" w:rsidRDefault="00AB3836" w:rsidP="00AB3836">
      <w:pPr>
        <w:pStyle w:val="Standard"/>
        <w:spacing w:before="8"/>
        <w:ind w:right="12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виховання свідомого ставлення до свого здоров’я та здоров’я інших громадян як найвищої соціальної цінності, формування гігієнічних навичок і засад здорового способу життя, збереження і зміцнення фізичного та психічного здоров’я здобувачів освіти;</w:t>
      </w:r>
    </w:p>
    <w:p w:rsidR="001556D9" w:rsidRDefault="00AB3836" w:rsidP="00AB3836">
      <w:pPr>
        <w:pStyle w:val="Standard"/>
        <w:spacing w:before="10"/>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lastRenderedPageBreak/>
        <w:t xml:space="preserve">- </w:t>
      </w:r>
      <w:r w:rsidR="00763531">
        <w:rPr>
          <w:rStyle w:val="1"/>
          <w:rFonts w:ascii="Times New Roman" w:eastAsia="Times New Roman" w:hAnsi="Times New Roman" w:cs="Times New Roman"/>
          <w:color w:val="00000A"/>
          <w:sz w:val="28"/>
          <w:szCs w:val="28"/>
        </w:rPr>
        <w:t>забезпечення соціального захисту здобувачів освіти, сприяння встановленню  рівного доступу до повноцінної освіти різних категорій учнів, відповідно до їх індивідуальних нахилів,</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потреб,</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інтересів;</w:t>
      </w:r>
    </w:p>
    <w:p w:rsidR="001556D9" w:rsidRDefault="00AB3836" w:rsidP="00AB3836">
      <w:pPr>
        <w:pStyle w:val="Standard"/>
        <w:spacing w:before="9"/>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реалізація права осіб з особливими освітніми потребами на здобуття загальної середньої освіти;</w:t>
      </w:r>
    </w:p>
    <w:p w:rsidR="001556D9" w:rsidRDefault="00AB3836" w:rsidP="00AB3836">
      <w:pPr>
        <w:pStyle w:val="Standard"/>
        <w:spacing w:before="7"/>
        <w:ind w:right="133"/>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створення передумов для соціальної адаптації, подальшої інтеграції в суспільство осіб з особливими освітніми потребами;</w:t>
      </w:r>
    </w:p>
    <w:p w:rsidR="001556D9" w:rsidRDefault="00AB3836" w:rsidP="00AB3836">
      <w:pPr>
        <w:pStyle w:val="Standard"/>
        <w:spacing w:before="11"/>
        <w:ind w:right="126"/>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формування і розвиток соціально зрілої, творчої особистості з усвідомленою громадянською позицією,почуттям національної самосвідомості.</w:t>
      </w:r>
    </w:p>
    <w:p w:rsidR="001556D9" w:rsidRDefault="00763531">
      <w:pPr>
        <w:pStyle w:val="Standard"/>
        <w:tabs>
          <w:tab w:val="left" w:pos="867"/>
          <w:tab w:val="left" w:pos="993"/>
        </w:tabs>
        <w:spacing w:before="11"/>
        <w:ind w:right="126"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1.18. Заклад освіти у своїй діяльності к</w:t>
      </w:r>
      <w:r w:rsidR="00455FC3">
        <w:rPr>
          <w:rStyle w:val="1"/>
          <w:rFonts w:ascii="Times New Roman" w:eastAsia="Calibri" w:hAnsi="Times New Roman" w:cs="Times New Roman"/>
          <w:color w:val="00000A"/>
          <w:sz w:val="28"/>
          <w:szCs w:val="28"/>
        </w:rPr>
        <w:t>ерується Конституцією України, з</w:t>
      </w:r>
      <w:r>
        <w:rPr>
          <w:rStyle w:val="1"/>
          <w:rFonts w:ascii="Times New Roman" w:eastAsia="Calibri" w:hAnsi="Times New Roman" w:cs="Times New Roman"/>
          <w:color w:val="00000A"/>
          <w:sz w:val="28"/>
          <w:szCs w:val="28"/>
        </w:rPr>
        <w:t>аконами України «Про освіту», «Про повну загальну середню освіту</w:t>
      </w:r>
      <w:r w:rsidR="005F5910">
        <w:rPr>
          <w:rStyle w:val="1"/>
          <w:rFonts w:ascii="Times New Roman" w:eastAsia="Calibri" w:hAnsi="Times New Roman" w:cs="Times New Roman"/>
          <w:color w:val="00000A"/>
          <w:sz w:val="28"/>
          <w:szCs w:val="28"/>
        </w:rPr>
        <w:t>», «Про дошкільну освіту»</w:t>
      </w:r>
      <w:r>
        <w:rPr>
          <w:rStyle w:val="1"/>
          <w:rFonts w:ascii="Times New Roman" w:eastAsia="Calibri" w:hAnsi="Times New Roman" w:cs="Times New Roman"/>
          <w:color w:val="00000A"/>
          <w:sz w:val="28"/>
          <w:szCs w:val="28"/>
        </w:rPr>
        <w:t xml:space="preserve">, </w:t>
      </w:r>
      <w:r>
        <w:rPr>
          <w:rFonts w:ascii="Times New Roman" w:hAnsi="Times New Roman" w:cs="Times New Roman"/>
          <w:color w:val="00000A"/>
          <w:sz w:val="28"/>
          <w:szCs w:val="28"/>
        </w:rPr>
        <w:t>указами і розпорядженнями Президента України, постановами Верховної Ради України, постановами та розпорядженнями Кабінету Міністрів України, іншими підзаконними нормативно-правовими актами</w:t>
      </w:r>
      <w:r>
        <w:rPr>
          <w:rStyle w:val="1"/>
          <w:rFonts w:ascii="Times New Roman" w:eastAsia="Calibri" w:hAnsi="Times New Roman" w:cs="Times New Roman"/>
          <w:color w:val="00000A"/>
          <w:sz w:val="28"/>
          <w:szCs w:val="28"/>
        </w:rPr>
        <w:t xml:space="preserve">, рішеннями </w:t>
      </w:r>
      <w:proofErr w:type="spellStart"/>
      <w:r>
        <w:rPr>
          <w:rStyle w:val="1"/>
          <w:rFonts w:ascii="Times New Roman" w:eastAsia="Calibri" w:hAnsi="Times New Roman" w:cs="Times New Roman"/>
          <w:color w:val="00000A"/>
          <w:sz w:val="28"/>
          <w:szCs w:val="28"/>
        </w:rPr>
        <w:t>Чортківської</w:t>
      </w:r>
      <w:proofErr w:type="spellEnd"/>
      <w:r>
        <w:rPr>
          <w:rStyle w:val="1"/>
          <w:rFonts w:ascii="Times New Roman" w:eastAsia="Calibri" w:hAnsi="Times New Roman" w:cs="Times New Roman"/>
          <w:color w:val="00000A"/>
          <w:sz w:val="28"/>
          <w:szCs w:val="28"/>
        </w:rPr>
        <w:t xml:space="preserve"> міської ради та її виконавчого комітету, уповноваженого нею органу управління освіти,</w:t>
      </w:r>
      <w:r w:rsidR="00455FC3">
        <w:rPr>
          <w:rStyle w:val="1"/>
          <w:rFonts w:ascii="Times New Roman" w:eastAsia="Calibri" w:hAnsi="Times New Roman" w:cs="Times New Roman"/>
          <w:color w:val="00000A"/>
          <w:sz w:val="28"/>
          <w:szCs w:val="28"/>
        </w:rPr>
        <w:t xml:space="preserve"> молоді та спорту </w:t>
      </w:r>
      <w:proofErr w:type="spellStart"/>
      <w:r w:rsidR="00455FC3">
        <w:rPr>
          <w:rStyle w:val="1"/>
          <w:rFonts w:ascii="Times New Roman" w:eastAsia="Calibri" w:hAnsi="Times New Roman" w:cs="Times New Roman"/>
          <w:color w:val="00000A"/>
          <w:sz w:val="28"/>
          <w:szCs w:val="28"/>
        </w:rPr>
        <w:t>Чортківської</w:t>
      </w:r>
      <w:proofErr w:type="spellEnd"/>
      <w:r w:rsidR="00455FC3">
        <w:rPr>
          <w:rStyle w:val="1"/>
          <w:rFonts w:ascii="Times New Roman" w:eastAsia="Calibri" w:hAnsi="Times New Roman" w:cs="Times New Roman"/>
          <w:color w:val="00000A"/>
          <w:sz w:val="28"/>
          <w:szCs w:val="28"/>
        </w:rPr>
        <w:t xml:space="preserve"> міської ради,</w:t>
      </w:r>
      <w:r>
        <w:rPr>
          <w:rStyle w:val="1"/>
          <w:rFonts w:ascii="Times New Roman" w:eastAsia="Calibri" w:hAnsi="Times New Roman" w:cs="Times New Roman"/>
          <w:color w:val="00000A"/>
          <w:sz w:val="28"/>
          <w:szCs w:val="28"/>
        </w:rPr>
        <w:t xml:space="preserve"> цим Статутом.</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1.19. Заклад освіти самостійно приймає рішення та здійснює освітню діяльність в межах автономії, обсяг якої визначається Законом України «Про освіту», спеціальними законами та цим Статутом.</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1.20. Заклад освіти несе відповідальність перед здобувачами освіти,</w:t>
      </w:r>
      <w:r>
        <w:rPr>
          <w:rFonts w:ascii="Times New Roman" w:eastAsia="Calibri" w:hAnsi="Times New Roman" w:cs="Times New Roman"/>
          <w:color w:val="00000A"/>
          <w:sz w:val="28"/>
          <w:szCs w:val="28"/>
        </w:rPr>
        <w:br/>
        <w:t>територіальною громадою, суспільством і державою за:</w:t>
      </w:r>
    </w:p>
    <w:p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безпечні умови освітньої діяльності;</w:t>
      </w:r>
    </w:p>
    <w:p w:rsidR="001556D9" w:rsidRDefault="00AB3836" w:rsidP="00AB3836">
      <w:pPr>
        <w:pStyle w:val="Standard"/>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Державних стандартів освіти;</w:t>
      </w:r>
    </w:p>
    <w:p w:rsidR="001556D9" w:rsidRDefault="00AB3836" w:rsidP="00AB3836">
      <w:pPr>
        <w:pStyle w:val="Standard"/>
        <w:spacing w:before="5"/>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договірних зобов’язань з іншими суб’єктами освітньої,виробничої, наукової діяльності, у тому числі зобов’язань за міжнародними угодами;</w:t>
      </w:r>
    </w:p>
    <w:p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дотримання фінансової дисципліни, збереження матеріально-технічної бази;</w:t>
      </w:r>
    </w:p>
    <w:p w:rsidR="001556D9" w:rsidRDefault="00AB3836" w:rsidP="00AB3836">
      <w:pPr>
        <w:pStyle w:val="Standard"/>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видачу документу про освіту встановленого зразка;</w:t>
      </w:r>
    </w:p>
    <w:p w:rsidR="001556D9" w:rsidRDefault="00AB3836" w:rsidP="00AB3836">
      <w:pPr>
        <w:pStyle w:val="Standard"/>
        <w:spacing w:before="2"/>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прозорість, інформаційну відкритість закладу освіти.</w:t>
      </w:r>
    </w:p>
    <w:p w:rsidR="001556D9" w:rsidRDefault="00763531">
      <w:pPr>
        <w:pStyle w:val="10"/>
        <w:tabs>
          <w:tab w:val="left" w:pos="993"/>
          <w:tab w:val="left" w:pos="1159"/>
          <w:tab w:val="left" w:pos="1160"/>
        </w:tabs>
        <w:ind w:firstLine="567"/>
        <w:jc w:val="both"/>
        <w:rPr>
          <w:rFonts w:ascii="Times New Roman" w:hAnsi="Times New Roman" w:cs="Times New Roman"/>
          <w:color w:val="00000A"/>
          <w:sz w:val="28"/>
          <w:szCs w:val="28"/>
        </w:rPr>
      </w:pPr>
      <w:r>
        <w:rPr>
          <w:rStyle w:val="1"/>
          <w:rFonts w:ascii="Times New Roman" w:hAnsi="Times New Roman" w:cs="Times New Roman"/>
          <w:color w:val="00000A"/>
          <w:sz w:val="28"/>
          <w:szCs w:val="28"/>
        </w:rPr>
        <w:t>1.21. Мовою навчання і виховання у закладі освіти є державна мова</w:t>
      </w:r>
      <w:r>
        <w:rPr>
          <w:rFonts w:ascii="Times New Roman" w:hAnsi="Times New Roman" w:cs="Times New Roman"/>
          <w:color w:val="00000A"/>
          <w:sz w:val="28"/>
          <w:szCs w:val="28"/>
        </w:rPr>
        <w:t>.</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1.22. Автономія закладу освіти визначається його правом:</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в установленому порядку в моніторингу якості освіти;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проходити в установленому порядку громадську акредитацію закладу;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визначати форми, методи і засоби організації освітнього процесу;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формувати освітню програму;</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на основі освітньої програми розробляти навчальний план, в тому числі в установленому порядку розробляти і впроваджувати експериментальні та індивідуальні навчальні плани;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планувати власну діяльність та формувати стратегію розвитку закладу освіти;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спільно з вищими навчальними закладами, науково-дослідними інститутами та центрами проводити науково-дослідну, експериментальну, пошукову роботу, що не суперечить законодавству України;</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згідно з чинним законодавством України;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lastRenderedPageBreak/>
        <w:t xml:space="preserve">- </w:t>
      </w:r>
      <w:r w:rsidR="00763531">
        <w:rPr>
          <w:rFonts w:ascii="Times New Roman" w:eastAsia="Calibri" w:hAnsi="Times New Roman" w:cs="Times New Roman"/>
          <w:color w:val="00000A"/>
          <w:sz w:val="28"/>
          <w:szCs w:val="28"/>
        </w:rPr>
        <w:t>на правах оперативного управління розпоряджатися рухомим і нерухомим майном згідно з законодавством України та цим Статутом;</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отримувати кошти і матеріальні цінності від органів виконавчої влади, органів місцевого самоврядування, об’єднаних територіальних громад, юридичних і фізичних осіб;</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залишати у своєму розпорядженні і використовувати власні надходження згідно з чинним законодавством України;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розвивати власну матеріально-технічну базу та соціальну ба</w:t>
      </w:r>
      <w:r>
        <w:rPr>
          <w:rFonts w:ascii="Times New Roman" w:eastAsia="Calibri" w:hAnsi="Times New Roman" w:cs="Times New Roman"/>
          <w:color w:val="00000A"/>
          <w:sz w:val="28"/>
          <w:szCs w:val="28"/>
        </w:rPr>
        <w:t>зу</w:t>
      </w:r>
      <w:r w:rsidR="00763531">
        <w:rPr>
          <w:rFonts w:ascii="Times New Roman" w:eastAsia="Calibri" w:hAnsi="Times New Roman" w:cs="Times New Roman"/>
          <w:color w:val="00000A"/>
          <w:sz w:val="28"/>
          <w:szCs w:val="28"/>
        </w:rPr>
        <w:t>;</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впроваджувати експериментальні програми;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самостійно забезпечувати добір і розстановку кадрів;</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встановлювати власну символіку та атрибути;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користуватись пільгами, передбаченими державою;</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брати участь у роботі міжнародних організацій, асоціацій і рухів у проведенні науково-дослідницької, експериментальної, пошукової, просвітницької роботи;</w:t>
      </w:r>
    </w:p>
    <w:p w:rsidR="001556D9" w:rsidRDefault="00AB3836" w:rsidP="00AB3836">
      <w:pPr>
        <w:pStyle w:val="Standard"/>
        <w:tabs>
          <w:tab w:val="left" w:pos="993"/>
        </w:tabs>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 </w:t>
      </w:r>
      <w:r w:rsidR="00763531">
        <w:rPr>
          <w:rFonts w:ascii="Times New Roman" w:eastAsia="Calibri" w:hAnsi="Times New Roman" w:cs="Times New Roman"/>
          <w:color w:val="00000A"/>
          <w:sz w:val="28"/>
          <w:szCs w:val="28"/>
        </w:rPr>
        <w:t>здійснювати інші дії, що не суперечать чинному законодавству.</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1.23. Заклад освіти зобов’язаний:</w:t>
      </w:r>
    </w:p>
    <w:p w:rsidR="001556D9" w:rsidRDefault="00AB3836" w:rsidP="00AB3836">
      <w:pPr>
        <w:pStyle w:val="Standard"/>
        <w:tabs>
          <w:tab w:val="left" w:pos="993"/>
        </w:tabs>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 </w:t>
      </w:r>
      <w:r w:rsidR="00763531">
        <w:rPr>
          <w:rStyle w:val="1"/>
          <w:rFonts w:ascii="Times New Roman" w:eastAsia="Calibri" w:hAnsi="Times New Roman" w:cs="Times New Roman"/>
          <w:color w:val="00000A"/>
          <w:sz w:val="28"/>
          <w:szCs w:val="28"/>
        </w:rPr>
        <w:t xml:space="preserve">реалізовувати </w:t>
      </w:r>
      <w:r w:rsidR="00455FC3">
        <w:rPr>
          <w:rStyle w:val="1"/>
          <w:rFonts w:ascii="Times New Roman" w:eastAsia="Calibri" w:hAnsi="Times New Roman" w:cs="Times New Roman"/>
          <w:color w:val="00000A"/>
          <w:sz w:val="28"/>
          <w:szCs w:val="28"/>
        </w:rPr>
        <w:t>положення Конституції України, з</w:t>
      </w:r>
      <w:r w:rsidR="00763531">
        <w:rPr>
          <w:rStyle w:val="1"/>
          <w:rFonts w:ascii="Times New Roman" w:eastAsia="Calibri" w:hAnsi="Times New Roman" w:cs="Times New Roman"/>
          <w:color w:val="00000A"/>
          <w:sz w:val="28"/>
          <w:szCs w:val="28"/>
        </w:rPr>
        <w:t>аконів України «Про освіту», «Про повну загальну середню освіту»,</w:t>
      </w:r>
      <w:r w:rsidR="00763531">
        <w:rPr>
          <w:rStyle w:val="1"/>
          <w:rFonts w:ascii="Times New Roman" w:eastAsia="Times New Roman" w:hAnsi="Times New Roman" w:cs="Times New Roman"/>
          <w:color w:val="00000A"/>
          <w:sz w:val="28"/>
          <w:szCs w:val="28"/>
        </w:rPr>
        <w:t xml:space="preserve"> «Про дошкільну освіту»,«Про позашкільну освіту»</w:t>
      </w:r>
      <w:r w:rsidR="00763531">
        <w:rPr>
          <w:rStyle w:val="1"/>
          <w:rFonts w:ascii="Times New Roman" w:eastAsia="Calibri" w:hAnsi="Times New Roman" w:cs="Times New Roman"/>
          <w:color w:val="00000A"/>
          <w:sz w:val="28"/>
          <w:szCs w:val="28"/>
        </w:rPr>
        <w:t>, інших нормативно-правових актів у галузі освіти;</w:t>
      </w:r>
    </w:p>
    <w:p w:rsidR="001556D9" w:rsidRDefault="00AB3836" w:rsidP="00AB3836">
      <w:pPr>
        <w:pStyle w:val="Standard"/>
        <w:tabs>
          <w:tab w:val="left" w:pos="867"/>
          <w:tab w:val="left" w:pos="993"/>
        </w:tabs>
        <w:spacing w:before="11"/>
        <w:ind w:right="11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освітню діяльність на підставі ліцензій, отриманих у встановленому законодавством порядку;</w:t>
      </w:r>
    </w:p>
    <w:p w:rsidR="001556D9" w:rsidRDefault="00AB3836" w:rsidP="00AB3836">
      <w:pPr>
        <w:pStyle w:val="Standard"/>
        <w:tabs>
          <w:tab w:val="left" w:pos="867"/>
          <w:tab w:val="left" w:pos="993"/>
        </w:tabs>
        <w:spacing w:before="10"/>
        <w:ind w:right="125"/>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задовольняти потреби громадян, що проживають на території обслуговування закладу освіти, в здобутті дошкільної, початкової та базової середньої освіти;</w:t>
      </w:r>
    </w:p>
    <w:p w:rsidR="001556D9" w:rsidRDefault="00AB3836" w:rsidP="00AB3836">
      <w:pPr>
        <w:pStyle w:val="Standard"/>
        <w:tabs>
          <w:tab w:val="left" w:pos="284"/>
          <w:tab w:val="left" w:pos="993"/>
        </w:tabs>
        <w:spacing w:before="1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 потреби створювати інклюзивні та/або спеціальні групи</w:t>
      </w:r>
      <w:r w:rsidR="00455FC3">
        <w:rPr>
          <w:rStyle w:val="1"/>
          <w:rFonts w:ascii="Times New Roman" w:eastAsia="Times New Roman" w:hAnsi="Times New Roman" w:cs="Times New Roman"/>
          <w:color w:val="00000A"/>
          <w:sz w:val="28"/>
          <w:szCs w:val="28"/>
        </w:rPr>
        <w:t>;</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єдність навчання та виховання;</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створювати власну науково-методичну і матеріально-технічну базу;</w:t>
      </w:r>
    </w:p>
    <w:p w:rsid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проходити плановий інституційний аудит у терміни та в порядку,</w:t>
      </w:r>
      <w:r w:rsidR="00455FC3">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визначеному спеціальним законодавством;</w:t>
      </w:r>
    </w:p>
    <w:p w:rsidR="001556D9" w:rsidRPr="00455FC3" w:rsidRDefault="00AB3836" w:rsidP="00455FC3">
      <w:pPr>
        <w:pStyle w:val="Standard"/>
        <w:tabs>
          <w:tab w:val="left" w:pos="866"/>
          <w:tab w:val="left" w:pos="867"/>
          <w:tab w:val="left" w:pos="993"/>
        </w:tabs>
        <w:spacing w:before="5"/>
        <w:ind w:right="128"/>
        <w:jc w:val="both"/>
        <w:rPr>
          <w:rFonts w:ascii="Times New Roman" w:hAnsi="Times New Roman" w:cs="Times New Roman"/>
          <w:color w:val="00000A"/>
          <w:sz w:val="28"/>
          <w:szCs w:val="28"/>
        </w:rPr>
      </w:pPr>
      <w:r>
        <w:rPr>
          <w:rFonts w:ascii="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 xml:space="preserve">забезпечувати відповідність рівня дошкільної, початкової та базової середньої освіти </w:t>
      </w:r>
      <w:r w:rsidR="00763531">
        <w:rPr>
          <w:rStyle w:val="1"/>
          <w:rFonts w:ascii="Times New Roman" w:eastAsia="Times New Roman" w:hAnsi="Times New Roman" w:cs="Times New Roman"/>
          <w:color w:val="00000A"/>
          <w:spacing w:val="-1"/>
          <w:sz w:val="28"/>
          <w:szCs w:val="28"/>
        </w:rPr>
        <w:t xml:space="preserve">Державним </w:t>
      </w:r>
      <w:r w:rsidR="00763531">
        <w:rPr>
          <w:rStyle w:val="1"/>
          <w:rFonts w:ascii="Times New Roman" w:eastAsia="Times New Roman" w:hAnsi="Times New Roman" w:cs="Times New Roman"/>
          <w:color w:val="00000A"/>
          <w:sz w:val="28"/>
          <w:szCs w:val="28"/>
        </w:rPr>
        <w:t>стандартам загальної середньої освіти;</w:t>
      </w:r>
    </w:p>
    <w:p w:rsidR="001556D9" w:rsidRDefault="00AB3836" w:rsidP="00AB3836">
      <w:pPr>
        <w:pStyle w:val="Standard"/>
        <w:tabs>
          <w:tab w:val="left" w:pos="866"/>
          <w:tab w:val="left" w:pos="867"/>
          <w:tab w:val="left" w:pos="993"/>
        </w:tabs>
        <w:spacing w:before="10"/>
        <w:ind w:right="140"/>
        <w:jc w:val="both"/>
        <w:rPr>
          <w:rFonts w:hint="eastAsia"/>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охороняти життя і здоров’я здобувачів освіти, педагогічних та інших працівників закладу освіти;</w:t>
      </w:r>
    </w:p>
    <w:p w:rsidR="001556D9" w:rsidRDefault="00AB3836" w:rsidP="00AB3836">
      <w:pPr>
        <w:pStyle w:val="Standard"/>
        <w:tabs>
          <w:tab w:val="left" w:pos="284"/>
          <w:tab w:val="left" w:pos="993"/>
        </w:tabs>
        <w:spacing w:before="8"/>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додержуватись фінансової дисципліни,</w:t>
      </w: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зберігати матеріальну базу;</w:t>
      </w:r>
    </w:p>
    <w:p w:rsidR="001556D9" w:rsidRDefault="00AB3836" w:rsidP="00AB3836">
      <w:pPr>
        <w:pStyle w:val="Standard"/>
        <w:tabs>
          <w:tab w:val="left" w:pos="284"/>
          <w:tab w:val="left" w:pos="993"/>
        </w:tabs>
        <w:spacing w:before="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забезпечувати видачу з добувачам освіти документів про освіту встановленого зразка;</w:t>
      </w:r>
    </w:p>
    <w:p w:rsidR="001556D9" w:rsidRDefault="00AB3836" w:rsidP="00AB3836">
      <w:pPr>
        <w:pStyle w:val="Standard"/>
        <w:tabs>
          <w:tab w:val="left" w:pos="866"/>
          <w:tab w:val="left" w:pos="867"/>
          <w:tab w:val="left" w:pos="993"/>
          <w:tab w:val="left" w:pos="4706"/>
        </w:tabs>
        <w:spacing w:before="10"/>
        <w:ind w:right="130"/>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здійснювати інші повноваження.</w:t>
      </w:r>
      <w:r w:rsidR="00763531">
        <w:rPr>
          <w:rStyle w:val="1"/>
          <w:rFonts w:ascii="Times New Roman" w:eastAsia="Times New Roman" w:hAnsi="Times New Roman" w:cs="Times New Roman"/>
          <w:color w:val="00000A"/>
          <w:sz w:val="28"/>
          <w:szCs w:val="28"/>
        </w:rPr>
        <w:tab/>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1.24. Медичне обслуговування здобувачів освіти здійснюється медичним працівником, що є в штаті закладу освіти або медичними працівниками  закладів охорони здоров’я згідно із порядком, встановленим Кабінетом Міністрів України.</w:t>
      </w:r>
    </w:p>
    <w:p w:rsidR="001556D9" w:rsidRDefault="00763531">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1.25. Взаємовідносини закладу освіти з юридичними і фізичними особами визначаються угодами, що укладені між ними.</w:t>
      </w:r>
    </w:p>
    <w:p w:rsidR="001556D9" w:rsidRDefault="001556D9">
      <w:pPr>
        <w:pStyle w:val="Standard"/>
        <w:tabs>
          <w:tab w:val="left" w:pos="993"/>
        </w:tabs>
        <w:ind w:firstLine="567"/>
        <w:jc w:val="both"/>
        <w:rPr>
          <w:rFonts w:ascii="Times New Roman" w:eastAsia="Calibri" w:hAnsi="Times New Roman" w:cs="Times New Roman"/>
          <w:b/>
          <w:color w:val="00000A"/>
          <w:sz w:val="2"/>
          <w:szCs w:val="28"/>
        </w:rPr>
      </w:pPr>
    </w:p>
    <w:p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rsidR="008F7F1C" w:rsidRDefault="008F7F1C">
      <w:pPr>
        <w:pStyle w:val="Standard"/>
        <w:tabs>
          <w:tab w:val="left" w:pos="993"/>
        </w:tabs>
        <w:ind w:firstLine="567"/>
        <w:jc w:val="both"/>
        <w:rPr>
          <w:rStyle w:val="1"/>
          <w:rFonts w:ascii="Times New Roman" w:eastAsia="Calibri" w:hAnsi="Times New Roman" w:cs="Times New Roman"/>
          <w:b/>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b/>
          <w:color w:val="00000A"/>
          <w:sz w:val="28"/>
          <w:szCs w:val="28"/>
        </w:rPr>
        <w:lastRenderedPageBreak/>
        <w:t>2. Організація освітнього процесу</w:t>
      </w:r>
    </w:p>
    <w:p w:rsidR="001556D9" w:rsidRDefault="00763531" w:rsidP="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Calibri" w:hAnsi="Times New Roman" w:cs="Times New Roman"/>
          <w:color w:val="00000A"/>
          <w:sz w:val="28"/>
          <w:szCs w:val="28"/>
        </w:rPr>
        <w:t xml:space="preserve">2.1. Заклад освіти </w:t>
      </w:r>
      <w:r>
        <w:rPr>
          <w:rStyle w:val="1"/>
          <w:rFonts w:ascii="Times New Roman" w:eastAsia="Times New Roman" w:hAnsi="Times New Roman" w:cs="Times New Roman"/>
          <w:color w:val="00000A"/>
          <w:sz w:val="28"/>
          <w:szCs w:val="28"/>
        </w:rPr>
        <w:t>проводить свою діяльність на різних рівнях надання освітніх послуг, за умови наявності відповідних ліцензій, виданих в установленому порядку.</w:t>
      </w:r>
    </w:p>
    <w:p w:rsidR="001556D9" w:rsidRDefault="001C4405" w:rsidP="001C4405">
      <w:pPr>
        <w:pStyle w:val="Standard"/>
        <w:tabs>
          <w:tab w:val="left" w:pos="993"/>
        </w:tabs>
        <w:ind w:firstLine="567"/>
        <w:jc w:val="both"/>
        <w:rPr>
          <w:rFonts w:ascii="Times New Roman" w:eastAsia="Calibri" w:hAnsi="Times New Roman" w:cs="Times New Roman"/>
          <w:color w:val="00000A"/>
          <w:sz w:val="28"/>
          <w:szCs w:val="28"/>
        </w:rPr>
      </w:pPr>
      <w:r>
        <w:rPr>
          <w:rFonts w:ascii="Times New Roman" w:eastAsia="Calibri" w:hAnsi="Times New Roman" w:cs="Times New Roman"/>
          <w:color w:val="00000A"/>
          <w:sz w:val="28"/>
          <w:szCs w:val="28"/>
        </w:rPr>
        <w:t xml:space="preserve">2.2. </w:t>
      </w:r>
      <w:r w:rsidR="00763531">
        <w:rPr>
          <w:rFonts w:ascii="Times New Roman" w:eastAsia="Calibri" w:hAnsi="Times New Roman" w:cs="Times New Roman"/>
          <w:color w:val="00000A"/>
          <w:sz w:val="28"/>
          <w:szCs w:val="28"/>
        </w:rPr>
        <w:t>Заклад освіти планує свою роботу самостійно, відповідно до Стратегії розвитку та річного плану. Плани роботи затверджуються педагогічною радою закладу освіти.</w:t>
      </w:r>
    </w:p>
    <w:p w:rsidR="001556D9" w:rsidRPr="001C4405" w:rsidRDefault="001C4405" w:rsidP="001C4405">
      <w:pPr>
        <w:pStyle w:val="11"/>
        <w:tabs>
          <w:tab w:val="left" w:pos="993"/>
          <w:tab w:val="left" w:pos="1368"/>
        </w:tabs>
        <w:spacing w:before="1"/>
        <w:ind w:left="0" w:right="137" w:firstLine="567"/>
        <w:rPr>
          <w:color w:val="auto"/>
        </w:rPr>
      </w:pPr>
      <w:r>
        <w:rPr>
          <w:rStyle w:val="1"/>
          <w:color w:val="auto"/>
          <w:sz w:val="28"/>
          <w:szCs w:val="28"/>
        </w:rPr>
        <w:t xml:space="preserve">2.3. </w:t>
      </w:r>
      <w:r w:rsidR="00763531" w:rsidRPr="001C4405">
        <w:rPr>
          <w:rStyle w:val="1"/>
          <w:color w:val="auto"/>
          <w:sz w:val="28"/>
          <w:szCs w:val="28"/>
        </w:rPr>
        <w:t>Освітній процес у дошкільному підрозділі здійснюється за Базовим компонентом дошкільної освіти.</w:t>
      </w:r>
    </w:p>
    <w:p w:rsidR="001556D9" w:rsidRPr="001C4405" w:rsidRDefault="001C4405" w:rsidP="001C4405">
      <w:pPr>
        <w:pStyle w:val="11"/>
        <w:tabs>
          <w:tab w:val="left" w:pos="993"/>
          <w:tab w:val="left" w:pos="1589"/>
        </w:tabs>
        <w:ind w:left="0" w:right="124" w:firstLine="567"/>
        <w:rPr>
          <w:color w:val="auto"/>
        </w:rPr>
      </w:pPr>
      <w:r>
        <w:rPr>
          <w:rStyle w:val="1"/>
          <w:color w:val="auto"/>
          <w:sz w:val="28"/>
          <w:szCs w:val="28"/>
        </w:rPr>
        <w:t>2.4.</w:t>
      </w:r>
      <w:r w:rsidR="00763531" w:rsidRPr="001C4405">
        <w:rPr>
          <w:rStyle w:val="1"/>
          <w:color w:val="auto"/>
          <w:sz w:val="28"/>
          <w:szCs w:val="28"/>
        </w:rPr>
        <w:t>Освітній процес в початковій школі, гімназії здійснюється відповідно до програм, розроблених на основі Державного стандарту загальної середньої освіти.</w:t>
      </w:r>
    </w:p>
    <w:p w:rsidR="001556D9" w:rsidRPr="001C4405" w:rsidRDefault="00763531" w:rsidP="001C4405">
      <w:pPr>
        <w:pStyle w:val="11"/>
        <w:numPr>
          <w:ilvl w:val="1"/>
          <w:numId w:val="9"/>
        </w:numPr>
        <w:tabs>
          <w:tab w:val="left" w:pos="993"/>
          <w:tab w:val="left" w:pos="1589"/>
        </w:tabs>
        <w:ind w:left="0" w:right="124" w:firstLine="567"/>
        <w:rPr>
          <w:color w:val="00000A"/>
          <w:sz w:val="28"/>
          <w:szCs w:val="28"/>
        </w:rPr>
      </w:pPr>
      <w:r w:rsidRPr="001C4405">
        <w:rPr>
          <w:rStyle w:val="1"/>
          <w:color w:val="00000A"/>
          <w:sz w:val="28"/>
          <w:szCs w:val="28"/>
        </w:rPr>
        <w:t>Освітня програма схвалюється педагогічною радою гімназії та затверджується її керівником.</w:t>
      </w:r>
    </w:p>
    <w:p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Освітня програма має передбачати освітні компоненти для вільного вибору здобувачів освіти.</w:t>
      </w:r>
    </w:p>
    <w:p w:rsidR="001556D9" w:rsidRPr="001C4405" w:rsidRDefault="00763531" w:rsidP="001C4405">
      <w:pPr>
        <w:pStyle w:val="Standard"/>
        <w:numPr>
          <w:ilvl w:val="1"/>
          <w:numId w:val="9"/>
        </w:numPr>
        <w:tabs>
          <w:tab w:val="left" w:pos="564"/>
          <w:tab w:val="left" w:pos="1128"/>
          <w:tab w:val="left" w:pos="1588"/>
          <w:tab w:val="left" w:pos="1589"/>
        </w:tabs>
        <w:ind w:left="0" w:right="113" w:firstLine="567"/>
        <w:jc w:val="both"/>
        <w:rPr>
          <w:rFonts w:ascii="Times New Roman" w:hAnsi="Times New Roman" w:cs="Times New Roman"/>
          <w:color w:val="auto"/>
          <w:sz w:val="28"/>
          <w:szCs w:val="28"/>
        </w:rPr>
      </w:pPr>
      <w:r w:rsidRPr="001C4405">
        <w:rPr>
          <w:rStyle w:val="1"/>
          <w:rFonts w:ascii="Times New Roman" w:eastAsia="Times New Roman" w:hAnsi="Times New Roman" w:cs="Times New Roman"/>
          <w:color w:val="auto"/>
          <w:sz w:val="28"/>
          <w:szCs w:val="28"/>
        </w:rPr>
        <w:t xml:space="preserve">Мовою освітнього процесу в закладах освіти є виключно </w:t>
      </w:r>
      <w:r w:rsidRPr="001C4405">
        <w:rPr>
          <w:rStyle w:val="a4"/>
          <w:rFonts w:ascii="Times New Roman" w:eastAsia="Times New Roman" w:hAnsi="Times New Roman" w:cs="Times New Roman"/>
          <w:b w:val="0"/>
          <w:bCs w:val="0"/>
          <w:color w:val="auto"/>
          <w:sz w:val="28"/>
          <w:szCs w:val="28"/>
        </w:rPr>
        <w:t>державна мова</w:t>
      </w:r>
      <w:r w:rsidRPr="001C4405">
        <w:rPr>
          <w:rStyle w:val="1"/>
          <w:rFonts w:ascii="Times New Roman" w:eastAsia="Times New Roman" w:hAnsi="Times New Roman" w:cs="Times New Roman"/>
          <w:color w:val="auto"/>
          <w:sz w:val="28"/>
          <w:szCs w:val="28"/>
        </w:rPr>
        <w:t>.</w:t>
      </w:r>
    </w:p>
    <w:p w:rsidR="001556D9" w:rsidRPr="001C4405" w:rsidRDefault="00763531" w:rsidP="001C4405">
      <w:pPr>
        <w:pStyle w:val="Standard"/>
        <w:numPr>
          <w:ilvl w:val="1"/>
          <w:numId w:val="9"/>
        </w:numPr>
        <w:tabs>
          <w:tab w:val="left" w:pos="993"/>
          <w:tab w:val="left" w:pos="1589"/>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На основі освітньої програми гімназія складає та затверджує навчальний план, що  конкретизує організацію освітнього процесу.</w:t>
      </w:r>
    </w:p>
    <w:p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забезпечує відповідність рівня Державних стандартів дошкільної</w:t>
      </w:r>
      <w:r w:rsidRPr="001C4405">
        <w:rPr>
          <w:rStyle w:val="1"/>
          <w:rFonts w:ascii="Times New Roman" w:eastAsia="Times New Roman" w:hAnsi="Times New Roman" w:cs="Times New Roman"/>
          <w:b/>
          <w:color w:val="00000A"/>
          <w:sz w:val="28"/>
          <w:szCs w:val="28"/>
        </w:rPr>
        <w:t xml:space="preserve">, </w:t>
      </w:r>
      <w:r w:rsidRPr="001C4405">
        <w:rPr>
          <w:rStyle w:val="1"/>
          <w:rFonts w:ascii="Times New Roman" w:eastAsia="Times New Roman" w:hAnsi="Times New Roman" w:cs="Times New Roman"/>
          <w:color w:val="00000A"/>
          <w:sz w:val="28"/>
          <w:szCs w:val="28"/>
        </w:rPr>
        <w:t>початкової та базової середньої освіти.</w:t>
      </w:r>
    </w:p>
    <w:p w:rsidR="001556D9" w:rsidRPr="001C4405" w:rsidRDefault="00763531" w:rsidP="001C4405">
      <w:pPr>
        <w:pStyle w:val="Standard"/>
        <w:numPr>
          <w:ilvl w:val="1"/>
          <w:numId w:val="9"/>
        </w:numPr>
        <w:tabs>
          <w:tab w:val="left" w:pos="993"/>
          <w:tab w:val="left" w:pos="1588"/>
          <w:tab w:val="left" w:pos="1589"/>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Гімназія працює за освітніми програмами, підручниками, посібниками, що мають відповідний гриф центрального органу виконавчої влади у сфері освіти і науки, і забезпечує виконання освітніх завдань на кожному ступені навчання відповідно до вікових особливостей та природних здібностей дітей.</w:t>
      </w:r>
    </w:p>
    <w:p w:rsidR="001556D9" w:rsidRPr="001C4405" w:rsidRDefault="00763531" w:rsidP="001C4405">
      <w:pPr>
        <w:pStyle w:val="11"/>
        <w:numPr>
          <w:ilvl w:val="1"/>
          <w:numId w:val="9"/>
        </w:numPr>
        <w:tabs>
          <w:tab w:val="left" w:pos="993"/>
          <w:tab w:val="left" w:pos="1661"/>
        </w:tabs>
        <w:ind w:left="0" w:right="129" w:firstLine="567"/>
        <w:rPr>
          <w:sz w:val="28"/>
          <w:szCs w:val="28"/>
        </w:rPr>
      </w:pPr>
      <w:r w:rsidRPr="001C4405">
        <w:rPr>
          <w:rStyle w:val="1"/>
          <w:color w:val="00000A"/>
          <w:sz w:val="28"/>
          <w:szCs w:val="28"/>
        </w:rPr>
        <w:t>Заклад освіти обирає форми, засоби і методи навча</w:t>
      </w:r>
      <w:r w:rsidR="001C4405">
        <w:rPr>
          <w:rStyle w:val="1"/>
          <w:color w:val="00000A"/>
          <w:sz w:val="28"/>
          <w:szCs w:val="28"/>
        </w:rPr>
        <w:t>ння та виховання відповідно до з</w:t>
      </w:r>
      <w:r w:rsidRPr="001C4405">
        <w:rPr>
          <w:rStyle w:val="1"/>
          <w:color w:val="00000A"/>
          <w:sz w:val="28"/>
          <w:szCs w:val="28"/>
        </w:rPr>
        <w:t>аконів України «Про освіту», «Про до</w:t>
      </w:r>
      <w:r w:rsidR="001C4405">
        <w:rPr>
          <w:rStyle w:val="1"/>
          <w:color w:val="00000A"/>
          <w:sz w:val="28"/>
          <w:szCs w:val="28"/>
        </w:rPr>
        <w:t>шкільну освіту»,</w:t>
      </w:r>
      <w:r w:rsidR="00952EF4">
        <w:rPr>
          <w:rStyle w:val="1"/>
          <w:color w:val="00000A"/>
          <w:sz w:val="28"/>
          <w:szCs w:val="28"/>
        </w:rPr>
        <w:t xml:space="preserve"> </w:t>
      </w:r>
      <w:r w:rsidR="001C4405">
        <w:rPr>
          <w:rStyle w:val="1"/>
          <w:color w:val="00000A"/>
          <w:sz w:val="28"/>
          <w:szCs w:val="28"/>
        </w:rPr>
        <w:t>«Про повну загальну середню</w:t>
      </w:r>
      <w:r w:rsidRPr="001C4405">
        <w:rPr>
          <w:rStyle w:val="1"/>
          <w:color w:val="00000A"/>
          <w:sz w:val="28"/>
          <w:szCs w:val="28"/>
        </w:rPr>
        <w:t xml:space="preserve"> освіту» та цього Статуту з урахуванням специфіки та інших особливостей організації освітнього процесу.</w:t>
      </w:r>
    </w:p>
    <w:p w:rsidR="001556D9" w:rsidRPr="001C4405" w:rsidRDefault="00763531" w:rsidP="006408C4">
      <w:pPr>
        <w:pStyle w:val="11"/>
        <w:numPr>
          <w:ilvl w:val="1"/>
          <w:numId w:val="9"/>
        </w:numPr>
        <w:tabs>
          <w:tab w:val="left" w:pos="709"/>
          <w:tab w:val="left" w:pos="993"/>
          <w:tab w:val="left" w:pos="1159"/>
          <w:tab w:val="left" w:pos="1160"/>
        </w:tabs>
        <w:ind w:left="0" w:firstLine="567"/>
        <w:rPr>
          <w:color w:val="00000A"/>
          <w:sz w:val="28"/>
          <w:szCs w:val="28"/>
        </w:rPr>
      </w:pPr>
      <w:r w:rsidRPr="001C4405">
        <w:rPr>
          <w:rStyle w:val="1"/>
          <w:color w:val="00000A"/>
          <w:sz w:val="28"/>
          <w:szCs w:val="28"/>
        </w:rPr>
        <w:t>Заклад освіти з здійснює освітній процес за денною формою навчання.</w:t>
      </w:r>
    </w:p>
    <w:p w:rsidR="001556D9" w:rsidRPr="001C4405" w:rsidRDefault="001C4405" w:rsidP="006408C4">
      <w:pPr>
        <w:pStyle w:val="Standard"/>
        <w:numPr>
          <w:ilvl w:val="1"/>
          <w:numId w:val="9"/>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 xml:space="preserve">Освітній процес у закладі освіти може здійснюватися за груповою, індивідуальною, </w:t>
      </w:r>
      <w:proofErr w:type="spellStart"/>
      <w:r w:rsidR="00763531" w:rsidRPr="001C4405">
        <w:rPr>
          <w:rStyle w:val="1"/>
          <w:rFonts w:ascii="Times New Roman" w:eastAsia="Times New Roman" w:hAnsi="Times New Roman" w:cs="Times New Roman"/>
          <w:color w:val="00000A"/>
          <w:sz w:val="28"/>
          <w:szCs w:val="28"/>
        </w:rPr>
        <w:t>екстернатною</w:t>
      </w:r>
      <w:proofErr w:type="spellEnd"/>
      <w:r w:rsidR="00763531" w:rsidRPr="001C4405">
        <w:rPr>
          <w:rStyle w:val="1"/>
          <w:rFonts w:ascii="Times New Roman" w:eastAsia="Times New Roman" w:hAnsi="Times New Roman" w:cs="Times New Roman"/>
          <w:color w:val="00000A"/>
          <w:sz w:val="28"/>
          <w:szCs w:val="28"/>
        </w:rPr>
        <w:t>, сімейною (домашньою) формами навчання, за потребою організовується інклюзивне навчання або педагогічний патронаж.</w:t>
      </w:r>
    </w:p>
    <w:p w:rsidR="006408C4" w:rsidRPr="006408C4" w:rsidRDefault="001C4405" w:rsidP="006408C4">
      <w:pPr>
        <w:pStyle w:val="Standard"/>
        <w:numPr>
          <w:ilvl w:val="1"/>
          <w:numId w:val="9"/>
        </w:numPr>
        <w:tabs>
          <w:tab w:val="left" w:pos="1128"/>
          <w:tab w:val="left" w:pos="1661"/>
        </w:tabs>
        <w:ind w:left="0" w:right="113" w:firstLine="567"/>
        <w:jc w:val="both"/>
        <w:rPr>
          <w:rStyle w:val="1"/>
          <w:rFonts w:ascii="Times New Roman" w:hAnsi="Times New Roman" w:cs="Times New Roman"/>
          <w:color w:val="auto"/>
          <w:sz w:val="28"/>
          <w:szCs w:val="28"/>
        </w:rPr>
      </w:pPr>
      <w:r>
        <w:rPr>
          <w:rStyle w:val="1"/>
          <w:rFonts w:ascii="Times New Roman" w:eastAsia="Times New Roman" w:hAnsi="Times New Roman" w:cs="Times New Roman"/>
          <w:color w:val="FF0000"/>
          <w:sz w:val="28"/>
          <w:szCs w:val="28"/>
        </w:rPr>
        <w:t xml:space="preserve"> </w:t>
      </w:r>
      <w:r w:rsidR="00763531" w:rsidRPr="006408C4">
        <w:rPr>
          <w:rStyle w:val="1"/>
          <w:rFonts w:ascii="Times New Roman" w:eastAsia="Times New Roman" w:hAnsi="Times New Roman" w:cs="Times New Roman"/>
          <w:color w:val="auto"/>
          <w:sz w:val="28"/>
          <w:szCs w:val="28"/>
        </w:rPr>
        <w:t>Наповнюваність групи дошкільного підрозділу</w:t>
      </w:r>
      <w:r w:rsidR="006408C4">
        <w:rPr>
          <w:rStyle w:val="1"/>
          <w:rFonts w:ascii="Times New Roman" w:eastAsia="Times New Roman" w:hAnsi="Times New Roman" w:cs="Times New Roman"/>
          <w:color w:val="auto"/>
          <w:sz w:val="28"/>
          <w:szCs w:val="28"/>
        </w:rPr>
        <w:t>:</w:t>
      </w:r>
    </w:p>
    <w:p w:rsidR="005229C5" w:rsidRDefault="006408C4" w:rsidP="005229C5">
      <w:pPr>
        <w:pStyle w:val="Standard"/>
        <w:numPr>
          <w:ilvl w:val="2"/>
          <w:numId w:val="9"/>
        </w:numPr>
        <w:tabs>
          <w:tab w:val="left" w:pos="1128"/>
          <w:tab w:val="left" w:pos="1661"/>
        </w:tabs>
        <w:ind w:left="0" w:right="113" w:firstLine="567"/>
        <w:jc w:val="both"/>
        <w:rPr>
          <w:rFonts w:ascii="Times New Roman" w:hAnsi="Times New Roman" w:cs="Times New Roman"/>
          <w:color w:val="auto"/>
          <w:sz w:val="28"/>
          <w:szCs w:val="28"/>
          <w:shd w:val="clear" w:color="auto" w:fill="FFFFFF"/>
        </w:rPr>
      </w:pPr>
      <w:r>
        <w:rPr>
          <w:rFonts w:ascii="Times New Roman" w:hAnsi="Times New Roman" w:cs="Times New Roman"/>
          <w:color w:val="auto"/>
          <w:sz w:val="28"/>
          <w:szCs w:val="28"/>
          <w:shd w:val="clear" w:color="auto" w:fill="FFFFFF"/>
        </w:rPr>
        <w:t>У</w:t>
      </w:r>
      <w:r w:rsidRPr="006408C4">
        <w:rPr>
          <w:rFonts w:ascii="Times New Roman" w:hAnsi="Times New Roman" w:cs="Times New Roman"/>
          <w:color w:val="auto"/>
          <w:sz w:val="28"/>
          <w:szCs w:val="28"/>
          <w:shd w:val="clear" w:color="auto" w:fill="FFFFFF"/>
        </w:rPr>
        <w:t xml:space="preserve"> групі вихованців одного віку</w:t>
      </w:r>
      <w:r w:rsidR="005229C5">
        <w:rPr>
          <w:rFonts w:ascii="Times New Roman" w:hAnsi="Times New Roman" w:cs="Times New Roman"/>
          <w:color w:val="auto"/>
          <w:sz w:val="28"/>
          <w:szCs w:val="28"/>
          <w:shd w:val="clear" w:color="auto" w:fill="FFFFFF"/>
        </w:rPr>
        <w:t>:</w:t>
      </w:r>
    </w:p>
    <w:p w:rsidR="005229C5" w:rsidRPr="005229C5" w:rsidRDefault="005229C5" w:rsidP="005229C5">
      <w:pPr>
        <w:pStyle w:val="Standard"/>
        <w:numPr>
          <w:ilvl w:val="2"/>
          <w:numId w:val="9"/>
        </w:numPr>
        <w:tabs>
          <w:tab w:val="left" w:pos="1128"/>
          <w:tab w:val="left" w:pos="1661"/>
        </w:tabs>
        <w:ind w:left="0" w:right="113" w:firstLine="567"/>
        <w:jc w:val="both"/>
        <w:rPr>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15 вихованців віком від двох до трьох років;</w:t>
      </w:r>
    </w:p>
    <w:p w:rsidR="001556D9" w:rsidRPr="005229C5" w:rsidRDefault="005229C5" w:rsidP="005229C5">
      <w:pPr>
        <w:pStyle w:val="Standard"/>
        <w:numPr>
          <w:ilvl w:val="2"/>
          <w:numId w:val="9"/>
        </w:numPr>
        <w:tabs>
          <w:tab w:val="left" w:pos="1128"/>
          <w:tab w:val="left" w:pos="1661"/>
        </w:tabs>
        <w:ind w:left="0" w:right="113" w:firstLine="567"/>
        <w:jc w:val="both"/>
        <w:rPr>
          <w:rStyle w:val="1"/>
          <w:rFonts w:ascii="Times New Roman" w:eastAsia="Times New Roman" w:hAnsi="Times New Roman" w:cs="Times New Roman"/>
          <w:color w:val="auto"/>
          <w:sz w:val="28"/>
          <w:szCs w:val="28"/>
        </w:rPr>
      </w:pPr>
      <w:r w:rsidRPr="005229C5">
        <w:rPr>
          <w:rFonts w:ascii="Times New Roman" w:hAnsi="Times New Roman" w:cs="Times New Roman"/>
          <w:color w:val="auto"/>
          <w:sz w:val="28"/>
          <w:szCs w:val="28"/>
          <w:shd w:val="clear" w:color="auto" w:fill="FFFFFF"/>
        </w:rPr>
        <w:t>не більше 20 вихованців віком від трьох років;</w:t>
      </w:r>
      <w:r w:rsidRPr="005229C5">
        <w:rPr>
          <w:rStyle w:val="1"/>
          <w:rFonts w:ascii="Times New Roman" w:eastAsia="Times New Roman" w:hAnsi="Times New Roman" w:cs="Times New Roman"/>
          <w:color w:val="auto"/>
          <w:sz w:val="28"/>
          <w:szCs w:val="28"/>
        </w:rPr>
        <w:t xml:space="preserve"> </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r>
        <w:rPr>
          <w:rStyle w:val="1"/>
          <w:sz w:val="28"/>
          <w:szCs w:val="28"/>
        </w:rPr>
        <w:t>2.14.4</w:t>
      </w:r>
      <w:r w:rsidR="006408C4">
        <w:rPr>
          <w:rStyle w:val="1"/>
          <w:sz w:val="28"/>
          <w:szCs w:val="28"/>
        </w:rPr>
        <w:t xml:space="preserve">. </w:t>
      </w:r>
      <w:r w:rsidR="006408C4">
        <w:rPr>
          <w:sz w:val="28"/>
          <w:szCs w:val="28"/>
        </w:rPr>
        <w:t>У</w:t>
      </w:r>
      <w:r w:rsidR="006408C4" w:rsidRPr="006408C4">
        <w:rPr>
          <w:sz w:val="28"/>
          <w:szCs w:val="28"/>
        </w:rPr>
        <w:t xml:space="preserve"> групі вихованців різного віку</w:t>
      </w:r>
      <w:bookmarkStart w:id="2" w:name="n209"/>
      <w:bookmarkEnd w:id="2"/>
      <w:r w:rsidR="006408C4">
        <w:rPr>
          <w:sz w:val="28"/>
          <w:szCs w:val="28"/>
        </w:rPr>
        <w:t xml:space="preserve"> - </w:t>
      </w:r>
      <w:r w:rsidR="006408C4" w:rsidRPr="006408C4">
        <w:rPr>
          <w:sz w:val="28"/>
          <w:szCs w:val="28"/>
        </w:rPr>
        <w:t>не більше 15 вихованців віком від трьох років;</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3" w:name="n210"/>
      <w:bookmarkStart w:id="4" w:name="n211"/>
      <w:bookmarkEnd w:id="3"/>
      <w:bookmarkEnd w:id="4"/>
      <w:r>
        <w:rPr>
          <w:sz w:val="28"/>
          <w:szCs w:val="28"/>
        </w:rPr>
        <w:t>2.14.5</w:t>
      </w:r>
      <w:r w:rsidR="006408C4">
        <w:rPr>
          <w:sz w:val="28"/>
          <w:szCs w:val="28"/>
        </w:rPr>
        <w:t>. У</w:t>
      </w:r>
      <w:r w:rsidR="006408C4" w:rsidRPr="006408C4">
        <w:rPr>
          <w:sz w:val="28"/>
          <w:szCs w:val="28"/>
        </w:rPr>
        <w:t xml:space="preserve"> групі вихованців з короткотривалим перебуванням або у групі вихованців з цілодобовим перебуванням - не більше 10 вихованців;</w:t>
      </w:r>
    </w:p>
    <w:p w:rsidR="006408C4" w:rsidRPr="006408C4" w:rsidRDefault="005229C5" w:rsidP="006408C4">
      <w:pPr>
        <w:pStyle w:val="rvps2"/>
        <w:shd w:val="clear" w:color="auto" w:fill="FFFFFF"/>
        <w:spacing w:before="0" w:beforeAutospacing="0" w:after="120" w:afterAutospacing="0"/>
        <w:ind w:firstLine="567"/>
        <w:jc w:val="both"/>
        <w:rPr>
          <w:sz w:val="28"/>
          <w:szCs w:val="28"/>
        </w:rPr>
      </w:pPr>
      <w:bookmarkStart w:id="5" w:name="n212"/>
      <w:bookmarkEnd w:id="5"/>
      <w:r>
        <w:rPr>
          <w:sz w:val="28"/>
          <w:szCs w:val="28"/>
        </w:rPr>
        <w:t>2.14.6</w:t>
      </w:r>
      <w:r w:rsidR="006408C4">
        <w:rPr>
          <w:sz w:val="28"/>
          <w:szCs w:val="28"/>
        </w:rPr>
        <w:t>. В</w:t>
      </w:r>
      <w:r w:rsidR="006408C4" w:rsidRPr="006408C4">
        <w:rPr>
          <w:sz w:val="28"/>
          <w:szCs w:val="28"/>
        </w:rPr>
        <w:t xml:space="preserve"> інклюзивній групі - не більше трьох дітей з особливими освітніми потреба</w:t>
      </w:r>
      <w:r w:rsidR="006408C4">
        <w:rPr>
          <w:sz w:val="28"/>
          <w:szCs w:val="28"/>
        </w:rPr>
        <w:t>ми.</w:t>
      </w:r>
    </w:p>
    <w:p w:rsidR="001C3AD7" w:rsidRPr="001C3AD7" w:rsidRDefault="001C3AD7" w:rsidP="001C3AD7">
      <w:pPr>
        <w:pStyle w:val="rvps2"/>
        <w:shd w:val="clear" w:color="auto" w:fill="FFFFFF"/>
        <w:spacing w:before="0" w:beforeAutospacing="0" w:after="120" w:afterAutospacing="0"/>
        <w:ind w:firstLine="567"/>
        <w:jc w:val="both"/>
        <w:rPr>
          <w:sz w:val="28"/>
          <w:szCs w:val="28"/>
        </w:rPr>
      </w:pPr>
      <w:r>
        <w:rPr>
          <w:rStyle w:val="1"/>
          <w:color w:val="00000A"/>
          <w:sz w:val="28"/>
          <w:szCs w:val="28"/>
        </w:rPr>
        <w:lastRenderedPageBreak/>
        <w:t xml:space="preserve">2.15. Наповнюваність класів  </w:t>
      </w:r>
      <w:r w:rsidR="00763531" w:rsidRPr="001C4405">
        <w:rPr>
          <w:rStyle w:val="1"/>
          <w:color w:val="00000A"/>
          <w:sz w:val="28"/>
          <w:szCs w:val="28"/>
        </w:rPr>
        <w:t xml:space="preserve"> </w:t>
      </w:r>
      <w:r w:rsidRPr="001C3AD7">
        <w:rPr>
          <w:sz w:val="28"/>
          <w:szCs w:val="28"/>
        </w:rPr>
        <w:t>не може становити менше 5 учнів та більше:</w:t>
      </w:r>
    </w:p>
    <w:p w:rsidR="001C3AD7" w:rsidRPr="001C3AD7" w:rsidRDefault="001C3AD7" w:rsidP="001C3AD7">
      <w:pPr>
        <w:pStyle w:val="rvps2"/>
        <w:shd w:val="clear" w:color="auto" w:fill="FFFFFF"/>
        <w:spacing w:before="0" w:beforeAutospacing="0" w:after="120" w:afterAutospacing="0"/>
        <w:jc w:val="both"/>
        <w:rPr>
          <w:sz w:val="28"/>
          <w:szCs w:val="28"/>
        </w:rPr>
      </w:pPr>
      <w:bookmarkStart w:id="6" w:name="n183"/>
      <w:bookmarkEnd w:id="6"/>
      <w:r>
        <w:rPr>
          <w:sz w:val="28"/>
          <w:szCs w:val="28"/>
        </w:rPr>
        <w:t xml:space="preserve">- </w:t>
      </w:r>
      <w:hyperlink r:id="rId6" w:anchor="n979" w:history="1">
        <w:r w:rsidRPr="001C3AD7">
          <w:rPr>
            <w:rStyle w:val="aa"/>
            <w:color w:val="auto"/>
            <w:sz w:val="28"/>
            <w:szCs w:val="28"/>
            <w:u w:val="none"/>
          </w:rPr>
          <w:t>24 учнів</w:t>
        </w:r>
      </w:hyperlink>
      <w:r w:rsidRPr="001C3AD7">
        <w:rPr>
          <w:sz w:val="28"/>
          <w:szCs w:val="28"/>
        </w:rPr>
        <w:t>, які здобувають початкову освіту;</w:t>
      </w:r>
    </w:p>
    <w:p w:rsidR="001556D9" w:rsidRPr="001C3AD7" w:rsidRDefault="001C3AD7" w:rsidP="001C3AD7">
      <w:pPr>
        <w:pStyle w:val="rvps2"/>
        <w:shd w:val="clear" w:color="auto" w:fill="FFFFFF"/>
        <w:spacing w:before="0" w:beforeAutospacing="0" w:after="120" w:afterAutospacing="0"/>
        <w:jc w:val="both"/>
        <w:rPr>
          <w:sz w:val="28"/>
          <w:szCs w:val="28"/>
        </w:rPr>
      </w:pPr>
      <w:bookmarkStart w:id="7" w:name="n184"/>
      <w:bookmarkEnd w:id="7"/>
      <w:r>
        <w:rPr>
          <w:sz w:val="28"/>
          <w:szCs w:val="28"/>
        </w:rPr>
        <w:t xml:space="preserve">- </w:t>
      </w:r>
      <w:r w:rsidRPr="001C3AD7">
        <w:rPr>
          <w:sz w:val="28"/>
          <w:szCs w:val="28"/>
        </w:rPr>
        <w:t>30 учнів, як</w:t>
      </w:r>
      <w:r>
        <w:rPr>
          <w:sz w:val="28"/>
          <w:szCs w:val="28"/>
        </w:rPr>
        <w:t>і здобувають базову</w:t>
      </w:r>
      <w:r w:rsidRPr="001C3AD7">
        <w:rPr>
          <w:sz w:val="28"/>
          <w:szCs w:val="28"/>
        </w:rPr>
        <w:t xml:space="preserve"> середню освіту.</w:t>
      </w:r>
    </w:p>
    <w:p w:rsidR="001556D9" w:rsidRPr="001C4405" w:rsidRDefault="00763531" w:rsidP="001C3AD7">
      <w:pPr>
        <w:pStyle w:val="Standard"/>
        <w:numPr>
          <w:ilvl w:val="1"/>
          <w:numId w:val="10"/>
        </w:numPr>
        <w:tabs>
          <w:tab w:val="left" w:pos="993"/>
          <w:tab w:val="left" w:pos="1660"/>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Поділ класів на групи для вивчення окремих предметів у закладі освіти здійснюється відповідно до порядку, встановленого МОН України.</w:t>
      </w:r>
    </w:p>
    <w:p w:rsidR="001556D9" w:rsidRPr="001C4405" w:rsidRDefault="00763531" w:rsidP="001C3AD7">
      <w:pPr>
        <w:pStyle w:val="11"/>
        <w:numPr>
          <w:ilvl w:val="1"/>
          <w:numId w:val="10"/>
        </w:numPr>
        <w:tabs>
          <w:tab w:val="left" w:pos="993"/>
          <w:tab w:val="left" w:pos="1661"/>
        </w:tabs>
        <w:ind w:left="0" w:right="121" w:firstLine="567"/>
        <w:rPr>
          <w:sz w:val="28"/>
          <w:szCs w:val="28"/>
        </w:rPr>
      </w:pPr>
      <w:r w:rsidRPr="001C4405">
        <w:rPr>
          <w:rStyle w:val="1"/>
          <w:color w:val="00000A"/>
          <w:sz w:val="28"/>
          <w:szCs w:val="28"/>
        </w:rPr>
        <w:t>У закладі освіти для здобувачів освіти 1-4 класів за бажанням батьків або осіб, які їх замінюють, та відповідно до рішення Засновника, створюються групи продовженого дня. Зарахування до груп продовженого дня і відрахування здобувачів освіти із них здійснюється наказом директора закладу освіти на підставі заяв батьків та (або)осіб,які їх замінюють.</w:t>
      </w:r>
    </w:p>
    <w:p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 xml:space="preserve">Група продовженого дня може комплектуватися з здобувачів освіти одного або кількох класів, але не більше як двох вікових груп. Режим роботи групи продовженого дня розробляється відповідно до </w:t>
      </w:r>
      <w:r w:rsidRPr="001C4405">
        <w:rPr>
          <w:rStyle w:val="1"/>
          <w:rFonts w:ascii="Times New Roman" w:eastAsia="Times New Roman" w:hAnsi="Times New Roman" w:cs="Times New Roman"/>
          <w:bCs/>
          <w:color w:val="00000A"/>
          <w:sz w:val="28"/>
          <w:szCs w:val="28"/>
        </w:rPr>
        <w:t xml:space="preserve">Санітарного регламенту для закладів загальної середньої освіти, </w:t>
      </w:r>
      <w:r w:rsidRPr="001C4405">
        <w:rPr>
          <w:rStyle w:val="1"/>
          <w:rFonts w:ascii="Times New Roman" w:eastAsia="Times New Roman" w:hAnsi="Times New Roman" w:cs="Times New Roman"/>
          <w:color w:val="00000A"/>
          <w:sz w:val="28"/>
          <w:szCs w:val="28"/>
        </w:rPr>
        <w:t>ухвалюється педагогічною радою і затверджується директором закладу освіти.</w:t>
      </w:r>
    </w:p>
    <w:p w:rsidR="001556D9" w:rsidRPr="001C4405" w:rsidRDefault="00763531" w:rsidP="001C3AD7">
      <w:pPr>
        <w:pStyle w:val="Standard"/>
        <w:numPr>
          <w:ilvl w:val="2"/>
          <w:numId w:val="10"/>
        </w:numPr>
        <w:tabs>
          <w:tab w:val="left" w:pos="993"/>
          <w:tab w:val="left" w:pos="1661"/>
        </w:tabs>
        <w:ind w:left="0"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перебування здобувачів освіти у групі продовженого дня становить до шести годин на день, а за наявності відповідної заяви батьків або осіб, які їх замінюють, може зменшуватись.</w:t>
      </w:r>
    </w:p>
    <w:p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Відповідальність за збереження навчального обладнання покладається на вихователя та інших педагогічних працівників групи продовженого дня.</w:t>
      </w:r>
    </w:p>
    <w:p w:rsidR="001556D9" w:rsidRPr="001C4405" w:rsidRDefault="00763531" w:rsidP="001C3AD7">
      <w:pPr>
        <w:pStyle w:val="Standard"/>
        <w:numPr>
          <w:ilvl w:val="2"/>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План роботи вихователя групи продовженого дня погоджується із заступником директора і затверджується директором закладу освіти.</w:t>
      </w:r>
    </w:p>
    <w:p w:rsidR="001556D9" w:rsidRPr="001C4405" w:rsidRDefault="00763531" w:rsidP="001C3AD7">
      <w:pPr>
        <w:pStyle w:val="11"/>
        <w:numPr>
          <w:ilvl w:val="1"/>
          <w:numId w:val="10"/>
        </w:numPr>
        <w:spacing w:before="1"/>
        <w:ind w:left="0" w:right="127" w:firstLine="567"/>
        <w:rPr>
          <w:color w:val="00000A"/>
          <w:sz w:val="28"/>
          <w:szCs w:val="28"/>
        </w:rPr>
      </w:pPr>
      <w:r w:rsidRPr="001C4405">
        <w:rPr>
          <w:rStyle w:val="1"/>
          <w:color w:val="00000A"/>
          <w:sz w:val="28"/>
          <w:szCs w:val="28"/>
        </w:rPr>
        <w:t>Зарахування здобувачів освіти до початкової школи здійснюється без проведення конкурсу, як правило, відповідно до території обслуговування. Здобувачі освіти, які не проживають на території обслуговування, можуть бути зараховані до закладу освіти за наявності вільних місць у відповідному класі.</w:t>
      </w:r>
    </w:p>
    <w:p w:rsidR="001556D9" w:rsidRPr="001C4405" w:rsidRDefault="00763531">
      <w:pPr>
        <w:pStyle w:val="Standard"/>
        <w:tabs>
          <w:tab w:val="left" w:pos="993"/>
        </w:tabs>
        <w:spacing w:before="5"/>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Зарахування здобувачів освіти до закладу освіти проводиться наказом директора закладу освіти, який видається на підставі заяви, копії свідоцтва про народження дитини, за наявності медичної довідки встановленого зразка і відповідного документа про освіту (крім учнів першого класу).</w:t>
      </w:r>
    </w:p>
    <w:p w:rsidR="001556D9" w:rsidRPr="001C4405" w:rsidRDefault="00763531">
      <w:pPr>
        <w:pStyle w:val="Standard"/>
        <w:tabs>
          <w:tab w:val="left" w:pos="993"/>
        </w:tabs>
        <w:spacing w:before="5"/>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 першого класу зараховуються як правило діти з 6 (шести) років.</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 xml:space="preserve">Особи з особливими освітніми потребами можуть розпочинати здобуття початкової освіти з іншого віку, а тривалість здобуття ними початкової та базової середньої освіти може бути подовжена з доповненням освітньої програми </w:t>
      </w:r>
      <w:proofErr w:type="spellStart"/>
      <w:r w:rsidRPr="001C4405">
        <w:rPr>
          <w:rStyle w:val="1"/>
          <w:rFonts w:ascii="Times New Roman" w:eastAsia="Times New Roman" w:hAnsi="Times New Roman" w:cs="Times New Roman"/>
          <w:color w:val="00000A"/>
          <w:sz w:val="28"/>
          <w:szCs w:val="28"/>
        </w:rPr>
        <w:t>корекційно-розвитковим</w:t>
      </w:r>
      <w:proofErr w:type="spellEnd"/>
      <w:r w:rsidRPr="001C4405">
        <w:rPr>
          <w:rStyle w:val="1"/>
          <w:rFonts w:ascii="Times New Roman" w:eastAsia="Times New Roman" w:hAnsi="Times New Roman" w:cs="Times New Roman"/>
          <w:color w:val="00000A"/>
          <w:sz w:val="28"/>
          <w:szCs w:val="28"/>
        </w:rPr>
        <w:t xml:space="preserve"> складником.</w:t>
      </w:r>
    </w:p>
    <w:p w:rsidR="001556D9" w:rsidRPr="001C4405" w:rsidRDefault="00763531" w:rsidP="001C3AD7">
      <w:pPr>
        <w:pStyle w:val="11"/>
        <w:numPr>
          <w:ilvl w:val="1"/>
          <w:numId w:val="10"/>
        </w:numPr>
        <w:tabs>
          <w:tab w:val="left" w:pos="993"/>
          <w:tab w:val="left" w:pos="1661"/>
        </w:tabs>
        <w:ind w:left="0" w:right="137" w:firstLine="567"/>
        <w:rPr>
          <w:color w:val="00000A"/>
          <w:sz w:val="28"/>
          <w:szCs w:val="28"/>
        </w:rPr>
      </w:pPr>
      <w:r w:rsidRPr="001C4405">
        <w:rPr>
          <w:rStyle w:val="1"/>
          <w:color w:val="00000A"/>
          <w:sz w:val="28"/>
          <w:szCs w:val="28"/>
        </w:rPr>
        <w:t>Іноземні громадяни та особи без громадянства зараховуються до закладу освіти відповідно до законодавства України.</w:t>
      </w:r>
    </w:p>
    <w:p w:rsidR="001556D9" w:rsidRPr="001C4405" w:rsidRDefault="00952EF4" w:rsidP="001C3AD7">
      <w:pPr>
        <w:pStyle w:val="Standard"/>
        <w:numPr>
          <w:ilvl w:val="1"/>
          <w:numId w:val="10"/>
        </w:numPr>
        <w:tabs>
          <w:tab w:val="left" w:pos="1128"/>
          <w:tab w:val="left" w:pos="1661"/>
        </w:tabs>
        <w:spacing w:before="1"/>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Переведення здобувачів освіти до наступного класу здійснюється у порядку, встановленому МОН України.</w:t>
      </w:r>
    </w:p>
    <w:p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У разі переходу здобувача освіти до іншого закладу освіти   батьки або особи, що їх замінюють, подають до закладу освіти заяву про перехід та письмове підтвердження або його скановану копію з іншого закладу освіти про можливість зарахування до нього відповідного здобувача освіти.</w:t>
      </w:r>
    </w:p>
    <w:p w:rsidR="001556D9" w:rsidRPr="001C4405" w:rsidRDefault="00763531" w:rsidP="001C3AD7">
      <w:pPr>
        <w:pStyle w:val="Standard"/>
        <w:numPr>
          <w:ilvl w:val="1"/>
          <w:numId w:val="10"/>
        </w:numPr>
        <w:tabs>
          <w:tab w:val="left" w:pos="993"/>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lastRenderedPageBreak/>
        <w:t>У разі вибуття здобувача освіти до іншого закладу освіти,</w:t>
      </w:r>
      <w:r w:rsidR="00952EF4">
        <w:rPr>
          <w:rStyle w:val="1"/>
          <w:rFonts w:ascii="Times New Roman" w:eastAsia="Times New Roman" w:hAnsi="Times New Roman" w:cs="Times New Roman"/>
          <w:color w:val="00000A"/>
          <w:sz w:val="28"/>
          <w:szCs w:val="28"/>
        </w:rPr>
        <w:t xml:space="preserve"> </w:t>
      </w:r>
      <w:r w:rsidRPr="001C4405">
        <w:rPr>
          <w:rStyle w:val="1"/>
          <w:rFonts w:ascii="Times New Roman" w:eastAsia="Times New Roman" w:hAnsi="Times New Roman" w:cs="Times New Roman"/>
          <w:color w:val="00000A"/>
          <w:sz w:val="28"/>
          <w:szCs w:val="28"/>
        </w:rPr>
        <w:t>який знаходиться за межами України,для здобуття освіти батьки або особи, що їх замінюють, подають до закладу освіти заяву про вибуття та копію або скановану копію паспорта громадянина України для виїзду за кордон, з яким перетинає державний кордон дитина, або її проїзного документа із записом про вибуття на постійне місце проживання за межі України чи відміткою про взяття на постійний консульський обліку дипломатичному представництві або консульській установі України за кордоном (для здобувачів освіти, які не досягли повноліття).</w:t>
      </w:r>
    </w:p>
    <w:p w:rsidR="001556D9" w:rsidRPr="001C4405" w:rsidRDefault="00952EF4"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 xml:space="preserve"> </w:t>
      </w:r>
      <w:r w:rsidR="00763531" w:rsidRPr="001C4405">
        <w:rPr>
          <w:rStyle w:val="1"/>
          <w:rFonts w:ascii="Times New Roman" w:eastAsia="Times New Roman" w:hAnsi="Times New Roman" w:cs="Times New Roman"/>
          <w:color w:val="00000A"/>
          <w:sz w:val="28"/>
          <w:szCs w:val="28"/>
        </w:rPr>
        <w:t>Навчальний рік у закладі освіти розпочинається у День знань -            1 вересня і закінчується не пізніше 1липня наступного року, якщо інше не встановлено законодавством.</w:t>
      </w:r>
    </w:p>
    <w:p w:rsidR="001556D9" w:rsidRPr="001C4405" w:rsidRDefault="00763531">
      <w:pPr>
        <w:pStyle w:val="Standard"/>
        <w:tabs>
          <w:tab w:val="left" w:pos="993"/>
        </w:tabs>
        <w:spacing w:before="6"/>
        <w:ind w:right="130"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Структура навчального року (за чвертями, семестрами), тривалість навчального тижня, дня, занять, відпочинку між ними,інші форми організації освітнього процесу, режим роботи встановлюється закладом освіти у межах часу, що передбачений освітньою програмою. У випадку екологічного лиха та епідемій, воєнних дій місцевими органами виконавчої влади та органами місцевого самоврядування може встановлюватися особливий режим роботи закладу освіти.</w:t>
      </w:r>
    </w:p>
    <w:p w:rsidR="001556D9" w:rsidRPr="001C4405" w:rsidRDefault="00763531" w:rsidP="001C3AD7">
      <w:pPr>
        <w:pStyle w:val="Standard"/>
        <w:numPr>
          <w:ilvl w:val="1"/>
          <w:numId w:val="10"/>
        </w:numPr>
        <w:tabs>
          <w:tab w:val="left" w:pos="993"/>
          <w:tab w:val="left" w:pos="1128"/>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Тривалість канікул протягом навчального року повинна становити не менше як 30 календарних днів.</w:t>
      </w:r>
    </w:p>
    <w:p w:rsidR="001556D9" w:rsidRPr="001C4405" w:rsidRDefault="00763531" w:rsidP="001C3AD7">
      <w:pPr>
        <w:pStyle w:val="11"/>
        <w:numPr>
          <w:ilvl w:val="1"/>
          <w:numId w:val="10"/>
        </w:numPr>
        <w:tabs>
          <w:tab w:val="left" w:pos="993"/>
        </w:tabs>
        <w:ind w:left="0" w:firstLine="567"/>
        <w:rPr>
          <w:color w:val="00000A"/>
          <w:sz w:val="28"/>
          <w:szCs w:val="28"/>
        </w:rPr>
      </w:pPr>
      <w:r w:rsidRPr="001C4405">
        <w:rPr>
          <w:rStyle w:val="1"/>
          <w:color w:val="00000A"/>
          <w:sz w:val="28"/>
          <w:szCs w:val="28"/>
        </w:rPr>
        <w:t>Тривалість уроків у закладі освіти становить: у 1-х класах–35 хвилин, у 2-4-х класах – 40 хвилин, у 5-9 –х класах–45 хвилин. Заклад освіти може обрати інші, крім уроку, форми організації освітнього процесу. Різниця в часі навчальних годин 1-4 класів обліковується і компенсується проведенням додаткових, індивідуальних занять та консультацій з учнями.</w:t>
      </w:r>
    </w:p>
    <w:p w:rsidR="001556D9" w:rsidRPr="001C4405" w:rsidRDefault="00763531">
      <w:pPr>
        <w:pStyle w:val="Standard"/>
        <w:tabs>
          <w:tab w:val="left" w:pos="993"/>
        </w:tabs>
        <w:ind w:right="12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Зміна тривалості уроків допускається за погодженням із засновником.</w:t>
      </w:r>
    </w:p>
    <w:p w:rsidR="001556D9" w:rsidRPr="001C4405" w:rsidRDefault="00763531">
      <w:pPr>
        <w:pStyle w:val="Standard"/>
        <w:tabs>
          <w:tab w:val="left" w:pos="993"/>
        </w:tabs>
        <w:spacing w:before="2"/>
        <w:ind w:right="128"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Тривалість перерв між уроками встановлюється з урахуванням потреби в організації активного відпочинку і харчування учнів, але не менше як 10 хвилин, великої перерви (після 2-го і 4-го уроку) –20 хв.</w:t>
      </w:r>
    </w:p>
    <w:p w:rsidR="001556D9" w:rsidRPr="001C4405" w:rsidRDefault="00763531" w:rsidP="001C3AD7">
      <w:pPr>
        <w:pStyle w:val="Standard"/>
        <w:numPr>
          <w:ilvl w:val="1"/>
          <w:numId w:val="10"/>
        </w:numPr>
        <w:tabs>
          <w:tab w:val="left" w:pos="993"/>
          <w:tab w:val="left" w:pos="1661"/>
        </w:tabs>
        <w:spacing w:before="1"/>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Режим роботи закладу освіти, розклад уроків складається відповідно до навчального плану закладу з дотриманням відповідних нормативно-правових актів (педагогічних та санітарно-гігієнічних вимог) і затверджується директором закладу освіти.</w:t>
      </w:r>
    </w:p>
    <w:p w:rsidR="001556D9" w:rsidRPr="001C4405" w:rsidRDefault="00763531" w:rsidP="001C3AD7">
      <w:pPr>
        <w:pStyle w:val="Standard"/>
        <w:numPr>
          <w:ilvl w:val="1"/>
          <w:numId w:val="10"/>
        </w:numPr>
        <w:tabs>
          <w:tab w:val="left" w:pos="1128"/>
          <w:tab w:val="left" w:pos="1661"/>
        </w:tabs>
        <w:ind w:left="0" w:right="113" w:firstLine="567"/>
        <w:jc w:val="both"/>
        <w:rPr>
          <w:rFonts w:ascii="Times New Roman" w:hAnsi="Times New Roman" w:cs="Times New Roman"/>
          <w:sz w:val="28"/>
          <w:szCs w:val="28"/>
        </w:rPr>
      </w:pPr>
      <w:r w:rsidRPr="001C4405">
        <w:rPr>
          <w:rStyle w:val="1"/>
          <w:rFonts w:ascii="Times New Roman" w:eastAsia="Times New Roman" w:hAnsi="Times New Roman" w:cs="Times New Roman"/>
          <w:color w:val="00000A"/>
          <w:sz w:val="28"/>
          <w:szCs w:val="28"/>
        </w:rPr>
        <w:t>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w:t>
      </w:r>
    </w:p>
    <w:p w:rsidR="001556D9" w:rsidRPr="001C4405" w:rsidRDefault="00763531">
      <w:pPr>
        <w:pStyle w:val="Standard"/>
        <w:tabs>
          <w:tab w:val="left" w:pos="993"/>
        </w:tabs>
        <w:spacing w:before="7"/>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Домашні завдання здобувачам освіти (учням) перших класів не задаються.</w:t>
      </w:r>
    </w:p>
    <w:p w:rsidR="001556D9" w:rsidRPr="001C4405" w:rsidRDefault="00763531" w:rsidP="001C3AD7">
      <w:pPr>
        <w:pStyle w:val="11"/>
        <w:numPr>
          <w:ilvl w:val="1"/>
          <w:numId w:val="10"/>
        </w:numPr>
        <w:tabs>
          <w:tab w:val="left" w:pos="993"/>
        </w:tabs>
        <w:spacing w:before="7"/>
        <w:ind w:left="0" w:firstLine="567"/>
        <w:rPr>
          <w:color w:val="00000A"/>
          <w:sz w:val="28"/>
          <w:szCs w:val="28"/>
        </w:rPr>
      </w:pPr>
      <w:r w:rsidRPr="001C4405">
        <w:rPr>
          <w:color w:val="00000A"/>
          <w:sz w:val="28"/>
          <w:szCs w:val="28"/>
        </w:rPr>
        <w:t>Крім різних форм обов’язкових навчальних занять, у закладі освіти проводяться індивідуальні, групові, факультативні, курси за вибором та позакласні заняття та заходи, що передбачені окремим розкладом та планом роботи і спрямовані на задоволення освітніх інтересів здобувачів освіти та на розвиток їх творчих здібностей, нахилів і обдарувань.</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t>Відволікання здобувачів освіти від навчальних занять для провадження інших видів діяльності забороняється (крім випадків, передбачених законодавством).</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lastRenderedPageBreak/>
        <w:t>Залучення здобувачів освіти до видів діяльності, не передбачених навчальним планом та річним планом роботи закладу освіти, дозволяється лише за їх згодою та згодою батьків або осіб, які їх замінюють.</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color w:val="00000A"/>
          <w:sz w:val="28"/>
          <w:szCs w:val="28"/>
        </w:rPr>
        <w:t>Критерії оцінювання навчальних досягнень здобувачів освіти закладу освіти визначаються МОН України.</w:t>
      </w:r>
    </w:p>
    <w:p w:rsidR="001556D9" w:rsidRPr="001C4405" w:rsidRDefault="00763531" w:rsidP="001C3AD7">
      <w:pPr>
        <w:pStyle w:val="11"/>
        <w:numPr>
          <w:ilvl w:val="1"/>
          <w:numId w:val="10"/>
        </w:numPr>
        <w:tabs>
          <w:tab w:val="left" w:pos="851"/>
          <w:tab w:val="left" w:pos="993"/>
        </w:tabs>
        <w:spacing w:before="7"/>
        <w:ind w:left="0" w:firstLine="567"/>
        <w:rPr>
          <w:color w:val="00000A"/>
          <w:sz w:val="28"/>
          <w:szCs w:val="28"/>
        </w:rPr>
      </w:pPr>
      <w:r w:rsidRPr="001C4405">
        <w:rPr>
          <w:rStyle w:val="1"/>
          <w:color w:val="00000A"/>
          <w:sz w:val="28"/>
          <w:szCs w:val="28"/>
        </w:rPr>
        <w:t>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2.31. Оцінювання здійснюється відповідно до вимог щодо оцінювання навчальних досягнень здобувачів освіти, затверджених МОН України.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2.32. Результати навчання здобувачів освіти на кожному рівні освіти оцінюються шляхом державної підсумкової атестації.</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Державна підсумкова атестація здобувачів початкової освіти здійснюється лише з метою моніторингу якості освітньої діяльності закладів освіти та/або якості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Порядок, форми проведення і перелік навчальних предметів, з яких проводиться державна підсумкова атестація, визначає центральний орган виконавчої влади у сфері освіти і науки.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В окремих випадках здобувачі освіти за станом здоров’я або з інших поважних причин можуть бути звільнені від державної підсумкової атестації у порядку, що встановлюється МОН України та Міністерством охорони здоров’я України.</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2.33.Здобувачі початкової освіти, які за результатами річного (вербального) оцінювання мають початковий рівень навчальних досягнень (1, 2, 3) у вивченні одного з предметів (українська мова, читання, математика), згідно з рішенням педагогічної ради закладу освіти та батьків (одного із батьків) або законних представників можуть бути переведені до наступного класу для продовження навчання за індивідуальною навчальною програмою (з предметів, за якими було виявлено початковий рівень навчальних досягнень згідно з результатами річного оцінювання), що затверджується керівником закладу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2.34.</w:t>
      </w:r>
      <w:r w:rsidRPr="001C4405">
        <w:rPr>
          <w:rFonts w:ascii="Times New Roman" w:eastAsia="Times New Roman" w:hAnsi="Times New Roman" w:cs="Times New Roman"/>
          <w:color w:val="00000A"/>
          <w:sz w:val="28"/>
          <w:szCs w:val="28"/>
        </w:rPr>
        <w:tab/>
        <w:t>Здобувачі початкової освіти, які через поважні причини (хвороба, інші обставини) за результатами річного оцінювання не засвоїли скориговану до індивідуальних здібностей навчальну програму, можуть бути, як виняток, залишені для повторного навчання у тому самому класі за рішенням педагогічної ради та за згодою батьків (осіб, які їх замінюють) чи продовжити навчання у спеціальному закладі загальної середньої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2.35.</w:t>
      </w:r>
      <w:r w:rsidRPr="001C4405">
        <w:rPr>
          <w:rFonts w:ascii="Times New Roman" w:eastAsia="Times New Roman" w:hAnsi="Times New Roman" w:cs="Times New Roman"/>
          <w:color w:val="00000A"/>
          <w:sz w:val="28"/>
          <w:szCs w:val="28"/>
        </w:rPr>
        <w:tab/>
        <w:t>Результати семестрового, річного оцінювання та державної підсумкової атестації доводяться до відома здобувачів освіти, їх батьків або осіб, які їх замінюють, класним керівником.</w:t>
      </w:r>
    </w:p>
    <w:p w:rsidR="001556D9" w:rsidRPr="001C4405" w:rsidRDefault="00763531">
      <w:pPr>
        <w:pStyle w:val="Standard"/>
        <w:tabs>
          <w:tab w:val="left" w:pos="993"/>
        </w:tabs>
        <w:ind w:firstLine="567"/>
        <w:jc w:val="both"/>
        <w:rPr>
          <w:rFonts w:ascii="Times New Roman" w:hAnsi="Times New Roman" w:cs="Times New Roman"/>
          <w:color w:val="00000A"/>
          <w:sz w:val="28"/>
          <w:szCs w:val="28"/>
        </w:rPr>
      </w:pPr>
      <w:r w:rsidRPr="001C4405">
        <w:rPr>
          <w:rStyle w:val="1"/>
          <w:rFonts w:ascii="Times New Roman" w:eastAsia="Times New Roman" w:hAnsi="Times New Roman" w:cs="Times New Roman"/>
          <w:color w:val="00000A"/>
          <w:sz w:val="28"/>
          <w:szCs w:val="28"/>
        </w:rPr>
        <w:t>2.36.</w:t>
      </w:r>
      <w:r w:rsidRPr="001C4405">
        <w:rPr>
          <w:rStyle w:val="1"/>
          <w:rFonts w:ascii="Times New Roman" w:eastAsia="Times New Roman" w:hAnsi="Times New Roman" w:cs="Times New Roman"/>
          <w:color w:val="00000A"/>
          <w:sz w:val="28"/>
          <w:szCs w:val="28"/>
        </w:rPr>
        <w:tab/>
        <w:t>За результатами навчання здобувачам освіти або випускникам видається відповідний документ про освіту.</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2.37.</w:t>
      </w:r>
      <w:r w:rsidRPr="001C4405">
        <w:rPr>
          <w:rFonts w:ascii="Times New Roman" w:eastAsia="Times New Roman" w:hAnsi="Times New Roman" w:cs="Times New Roman"/>
          <w:color w:val="00000A"/>
          <w:sz w:val="28"/>
          <w:szCs w:val="28"/>
        </w:rPr>
        <w:tab/>
        <w:t>Випускникам гімназії, які не атестовані хоча б з одного предмета, видається табель успішності.</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Здобувачі освіти, які не отримали документи про освіту, можуть продовжити навчання екстерном.</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lastRenderedPageBreak/>
        <w:t>2.38.</w:t>
      </w:r>
      <w:r w:rsidRPr="001C4405">
        <w:rPr>
          <w:rFonts w:ascii="Times New Roman" w:eastAsia="Times New Roman" w:hAnsi="Times New Roman" w:cs="Times New Roman"/>
          <w:color w:val="00000A"/>
          <w:sz w:val="28"/>
          <w:szCs w:val="28"/>
        </w:rPr>
        <w:tab/>
        <w:t>Здобувачі освіти, які мають високі досягнення у навчанні, досягли особливих успіхів у вивченні одного або декількох предметів</w:t>
      </w:r>
      <w:r w:rsidR="0099127C">
        <w:rPr>
          <w:rFonts w:ascii="Times New Roman" w:eastAsia="Times New Roman" w:hAnsi="Times New Roman" w:cs="Times New Roman"/>
          <w:color w:val="00000A"/>
          <w:sz w:val="28"/>
          <w:szCs w:val="28"/>
        </w:rPr>
        <w:t>, є переможцями міжнародних, ІІ, ІІІ</w:t>
      </w:r>
      <w:r w:rsidRPr="001C4405">
        <w:rPr>
          <w:rFonts w:ascii="Times New Roman" w:eastAsia="Times New Roman" w:hAnsi="Times New Roman" w:cs="Times New Roman"/>
          <w:color w:val="00000A"/>
          <w:sz w:val="28"/>
          <w:szCs w:val="28"/>
        </w:rPr>
        <w:t xml:space="preserve"> етапів Всеукраїнських предметних конкурсів, олімпіад, змагань, можуть нагороджуватись похвальним листом «За високі досягнення у навчанні» або похвальною грамотою «За особливі досягнення у вивченні окремих предметів» у порядку, визначеному Міністерством освіти та науки України.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2.39. Документи про освіту (свідоцтва) та відповідні додатки до них реєструються у книгах обліку та видачі зазначених документів.</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2.40.</w:t>
      </w:r>
      <w:r w:rsidRPr="001C4405">
        <w:rPr>
          <w:rFonts w:ascii="Times New Roman" w:eastAsia="Times New Roman" w:hAnsi="Times New Roman" w:cs="Times New Roman"/>
          <w:color w:val="00000A"/>
          <w:sz w:val="28"/>
          <w:szCs w:val="28"/>
        </w:rPr>
        <w:tab/>
        <w:t>Виховання здобувачів освіти у закладі освіти здійснюється під час проведення уроків, занять, в процесі позаурочної та позашкільної роботи.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2.41.</w:t>
      </w:r>
      <w:r w:rsidRPr="001C4405">
        <w:rPr>
          <w:rFonts w:ascii="Times New Roman" w:eastAsia="Times New Roman" w:hAnsi="Times New Roman" w:cs="Times New Roman"/>
          <w:color w:val="00000A"/>
          <w:sz w:val="28"/>
          <w:szCs w:val="28"/>
        </w:rPr>
        <w:tab/>
        <w:t>Цілі виховного процесу в закладі освіти визначаються на основі принципів, закладених у Конституції та законах України, інших нормативно-правових актах.</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2.42.</w:t>
      </w:r>
      <w:r w:rsidRPr="001C4405">
        <w:rPr>
          <w:rFonts w:ascii="Times New Roman" w:eastAsia="Times New Roman" w:hAnsi="Times New Roman" w:cs="Times New Roman"/>
          <w:color w:val="00000A"/>
          <w:sz w:val="28"/>
          <w:szCs w:val="28"/>
        </w:rPr>
        <w:tab/>
        <w:t>Заклад освіти відокремлений від церкви (релігійних організацій), має світський характер.</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Політичні партії (об’єднання) не мають права втручатися в освітню діяльність закладу освіти.</w:t>
      </w:r>
    </w:p>
    <w:p w:rsidR="001556D9" w:rsidRPr="001C4405" w:rsidRDefault="00763531">
      <w:pPr>
        <w:pStyle w:val="Standard"/>
        <w:tabs>
          <w:tab w:val="left" w:pos="993"/>
        </w:tabs>
        <w:ind w:firstLine="567"/>
        <w:jc w:val="both"/>
        <w:rPr>
          <w:rFonts w:ascii="Times New Roman" w:eastAsia="Times New Roman" w:hAnsi="Times New Roman" w:cs="Times New Roman"/>
          <w:color w:val="00000A"/>
          <w:sz w:val="28"/>
          <w:szCs w:val="28"/>
        </w:rPr>
      </w:pPr>
      <w:r w:rsidRPr="001C4405">
        <w:rPr>
          <w:rFonts w:ascii="Times New Roman" w:eastAsia="Times New Roman" w:hAnsi="Times New Roman" w:cs="Times New Roman"/>
          <w:color w:val="00000A"/>
          <w:sz w:val="28"/>
          <w:szCs w:val="28"/>
        </w:rPr>
        <w:t>У закладі освіти забороняється створення осередків політичних партій та функціонування будь-яких політичних об’єднань.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педагогічним працівникам, органам державної влади та органам місцевого самоврядування, їх посадовим особам забороняється залучати здобувачів освіти до участі в заходах, організованих релігійними організаціями чи політичними партіями (об’єднаннями), крім заходів, передбачених освітньою програмою.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Керівництву закладу освіти, органам державної влади та органам місцевого самоврядування, їх посадовим особам забороняється залучати працівників закладів освіти до участі в заходах, організованих релігійними організаціями чи політичними партіями (об’єднаннями).</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Здобувачі освіти не можуть бути обмежені у праві на здобуття освіти за їх належність або неналежність до релігійних організацій чи політичних партій (об’єднань).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2.43.</w:t>
      </w:r>
      <w:r>
        <w:rPr>
          <w:rFonts w:ascii="Times New Roman" w:eastAsia="Times New Roman" w:hAnsi="Times New Roman" w:cs="Times New Roman"/>
          <w:color w:val="00000A"/>
          <w:sz w:val="28"/>
          <w:szCs w:val="28"/>
        </w:rPr>
        <w:tab/>
        <w:t>Дисципліна в закладі освіти дотримується на основі взаємоповаги усіх учасників освітнього процесу, дотримання правил внутрішнього розпорядку та цього Статуту.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Застосування методів фізичного та психічного насильства до здобувачів освіти забороняється.</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3.Учасники освітнього процесу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w:t>
      </w:r>
      <w:r>
        <w:rPr>
          <w:rFonts w:ascii="Times New Roman" w:eastAsia="Times New Roman" w:hAnsi="Times New Roman" w:cs="Times New Roman"/>
          <w:color w:val="00000A"/>
          <w:sz w:val="28"/>
          <w:szCs w:val="28"/>
        </w:rPr>
        <w:tab/>
        <w:t>Учасниками освітнього процесу в закладі освіти є:</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здобувачі освіти (учні та вихованці);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педагогічні працівники, психологи, бібліотекарі;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батьки здобувачів освіти або особи, які їх замінюють;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спеціалісти.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w:t>
      </w:r>
      <w:r>
        <w:rPr>
          <w:rFonts w:ascii="Times New Roman" w:eastAsia="Times New Roman" w:hAnsi="Times New Roman" w:cs="Times New Roman"/>
          <w:color w:val="00000A"/>
          <w:sz w:val="28"/>
          <w:szCs w:val="28"/>
        </w:rPr>
        <w:tab/>
        <w:t>Статус, права та обов’язки учасників освітньо</w:t>
      </w:r>
      <w:r w:rsidR="00952EF4">
        <w:rPr>
          <w:rFonts w:ascii="Times New Roman" w:eastAsia="Times New Roman" w:hAnsi="Times New Roman" w:cs="Times New Roman"/>
          <w:color w:val="00000A"/>
          <w:sz w:val="28"/>
          <w:szCs w:val="28"/>
        </w:rPr>
        <w:t>го процесу визначаються Законом</w:t>
      </w:r>
      <w:r>
        <w:rPr>
          <w:rFonts w:ascii="Times New Roman" w:eastAsia="Times New Roman" w:hAnsi="Times New Roman" w:cs="Times New Roman"/>
          <w:color w:val="00000A"/>
          <w:sz w:val="28"/>
          <w:szCs w:val="28"/>
        </w:rPr>
        <w:t xml:space="preserve"> України «Про освіту», спеціальними законами, іншими законодавчими актами, цим Статутом, правилами внутрішнього розпорядку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3.3.</w:t>
      </w:r>
      <w:r>
        <w:rPr>
          <w:rFonts w:ascii="Times New Roman" w:eastAsia="Times New Roman" w:hAnsi="Times New Roman" w:cs="Times New Roman"/>
          <w:color w:val="00000A"/>
          <w:sz w:val="28"/>
          <w:szCs w:val="28"/>
        </w:rPr>
        <w:tab/>
        <w:t>Здобувачі освіти мають право 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навчання впродовж життя та академічну мобільність;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індивідуальну освітню траєкторію, що реалізується, зокрема, через вільний вибір видів, форм і темпу здобуття освіти, закладу освіти і запропонованих ними освітніх програм, навчальних дисциплін та рівня їх складності, методів і засобів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якісні освітні послуги;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результатів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свободу творчої, спортивної, оздоровчої, культурної, просвітницької, наукової і науково-технічної діяльності тощо;</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та нешкідливі умови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повагу людської гідності;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особисту або через своїх законних представників участь у громадському самоврядуванні та управлінні закладом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інші необхідні умови для здобуття освіти, у тому числі для осіб з особливими освітніми потребами та із соціально незахищених верств населення;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в різних видах навчальної, науково-практичної діяльності, конференціях, олімпіадах, виставках, конкурсах тощо;</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додаткових, у тому числі платних, навчальних послуг;</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перегляд результатів оцінювання навчальних досягнень з усіх предметів інваріантної та варіативної частини.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3.4.</w:t>
      </w:r>
      <w:r>
        <w:rPr>
          <w:rFonts w:ascii="Times New Roman" w:eastAsia="Times New Roman" w:hAnsi="Times New Roman" w:cs="Times New Roman"/>
          <w:color w:val="00000A"/>
          <w:sz w:val="28"/>
          <w:szCs w:val="28"/>
        </w:rPr>
        <w:tab/>
        <w:t>Здобувачі освіти зобов’язані: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вимоги освітньої програми (індивідуального навчального плану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бережливо ставитись до державного, громадського та особистого майна;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поважати гідність, права, свободи та законні інтереси всіх учасників освітнього процесу, дотримуватися етичних норм;</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відповідально та дбайливо ставитися до власного здоров’я, здоров’я оточуючих, довкілля;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вимог Статуту, правил внутрішнього розпорядку закладу освіти, а також умов договору про надання освітніх послуг (за його наявності).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Здобувачі освіти мають також інші права та обов’язки, передбачені законодавством та установчими документами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Залучення здобувачів освіти під час освітнього процесу до виконання робіт чи до участі у заходах, не пов’язаних з реалізацією освітньої програми, </w:t>
      </w:r>
      <w:r>
        <w:rPr>
          <w:rFonts w:ascii="Times New Roman" w:eastAsia="Times New Roman" w:hAnsi="Times New Roman" w:cs="Times New Roman"/>
          <w:color w:val="00000A"/>
          <w:sz w:val="28"/>
          <w:szCs w:val="28"/>
        </w:rPr>
        <w:lastRenderedPageBreak/>
        <w:t>забороняється, крім випадків,передбачених рішенням Кабінету Міністрів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3.5.</w:t>
      </w:r>
      <w:r>
        <w:rPr>
          <w:rFonts w:ascii="Times New Roman" w:eastAsia="Times New Roman" w:hAnsi="Times New Roman" w:cs="Times New Roman"/>
          <w:color w:val="00000A"/>
          <w:sz w:val="28"/>
          <w:szCs w:val="28"/>
        </w:rPr>
        <w:tab/>
        <w:t>Здобувачі освіти залучаються за їх згодою та згодою батьків або осіб, які їх замінюють, до самообслуговування, різних видів суспільно корисної праці відповідно до цього Статуту і правил внутрішнього розпорядку з урахуванням віку, статі, фізичних можливостей.</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3.6.</w:t>
      </w:r>
      <w:r>
        <w:rPr>
          <w:rFonts w:ascii="Times New Roman" w:eastAsia="Times New Roman" w:hAnsi="Times New Roman" w:cs="Times New Roman"/>
          <w:color w:val="00000A"/>
          <w:sz w:val="28"/>
          <w:szCs w:val="28"/>
        </w:rPr>
        <w:tab/>
        <w:t>За невиконання учасниками освітнього процесу своїх обов’язків, порушення цього Статуту, правил внутрішнього розпорядку, порушення академічної доброчесності на них можуть накладатися стягнення відповідно до законодавства та Порядку виявлення та встановлення фактів академічної доброчесності.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3.7.</w:t>
      </w:r>
      <w:r>
        <w:rPr>
          <w:rFonts w:ascii="Times New Roman" w:eastAsia="Times New Roman" w:hAnsi="Times New Roman" w:cs="Times New Roman"/>
          <w:color w:val="00000A"/>
          <w:sz w:val="28"/>
          <w:szCs w:val="28"/>
        </w:rPr>
        <w:tab/>
        <w:t>Педагогічним працівником повинна бути особа з високими моральними якостями, яка має відповідну педагогічну освіту та/або професійну кваліфікацію педагогічного працівника, належний рівень професійної підготовки, забезпечує результативність та якість своєї роботи, фізичний та психічний стан здоров’я якої дає змогу виконувати професійні обов’язки в закладі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3.8.</w:t>
      </w:r>
      <w:r>
        <w:rPr>
          <w:rFonts w:ascii="Times New Roman" w:eastAsia="Times New Roman" w:hAnsi="Times New Roman" w:cs="Times New Roman"/>
          <w:color w:val="00000A"/>
          <w:sz w:val="28"/>
          <w:szCs w:val="28"/>
        </w:rPr>
        <w:tab/>
        <w:t>До педагогічної діяльності у закладі освіти не допускаються особи, яким вона заборонена за медичними показаннями, за вироком суду. Перелік медичних протипоказань щодо провадження педагогічної діяльності встановлюється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3.9.</w:t>
      </w:r>
      <w:r>
        <w:rPr>
          <w:rFonts w:ascii="Times New Roman" w:eastAsia="Times New Roman" w:hAnsi="Times New Roman" w:cs="Times New Roman"/>
          <w:color w:val="00000A"/>
          <w:sz w:val="28"/>
          <w:szCs w:val="28"/>
        </w:rPr>
        <w:tab/>
        <w:t>Призначення на посаду, звільнення з посади педагогічних та інших працівників закладу освіти, інші трудові відносини регулюються законодавством про працю, Законом України «Про повну загальну середню освіту» та іншими законодавчими актами.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3.10.</w:t>
      </w:r>
      <w:r>
        <w:rPr>
          <w:rFonts w:ascii="Times New Roman" w:eastAsia="Times New Roman" w:hAnsi="Times New Roman" w:cs="Times New Roman"/>
          <w:color w:val="00000A"/>
          <w:sz w:val="28"/>
          <w:szCs w:val="28"/>
        </w:rPr>
        <w:tab/>
        <w:t>Обсяг педагогічного навантаження вчителів визначається відповідно до законодавства директором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Обсяг педагогічного навантаження може бути менше тарифної ставки або посадового окладу лише за письмовою згодою педагогічного працівника.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дотриманням вимог законодавства про працю.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3.11.</w:t>
      </w:r>
      <w:r>
        <w:rPr>
          <w:rFonts w:ascii="Times New Roman" w:eastAsia="Times New Roman" w:hAnsi="Times New Roman" w:cs="Times New Roman"/>
          <w:color w:val="00000A"/>
          <w:sz w:val="28"/>
          <w:szCs w:val="28"/>
        </w:rPr>
        <w:tab/>
        <w:t>Директор закладу освіти призначає класних керівників, завідуючих навчальними кабінетами, права та обов’язки яких визначаються нормативно-правовими актами МОН України, правилами внутрішнього розпорядку та цим Статутом.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3.12.</w:t>
      </w:r>
      <w:r>
        <w:rPr>
          <w:rFonts w:ascii="Times New Roman" w:eastAsia="Times New Roman" w:hAnsi="Times New Roman" w:cs="Times New Roman"/>
          <w:color w:val="00000A"/>
          <w:sz w:val="28"/>
          <w:szCs w:val="28"/>
        </w:rPr>
        <w:tab/>
        <w:t>Не допускається відволікання педагогічних працівників від виконання професійних обов’язків крім випадків, передбачених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Залучення педагогічних працівників до участі у видах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3.13.</w:t>
      </w:r>
      <w:r>
        <w:rPr>
          <w:rFonts w:ascii="Times New Roman" w:eastAsia="Times New Roman" w:hAnsi="Times New Roman" w:cs="Times New Roman"/>
          <w:color w:val="00000A"/>
          <w:sz w:val="28"/>
          <w:szCs w:val="28"/>
        </w:rPr>
        <w:tab/>
        <w:t>Педагогічні працівники закладу освіти підлягають атестації (сертифікації) відповідно до порядку, встановленого МОН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За результатами атестації (сертифікації) визначається відповідність педагогічного працівника займаній посаді, присвоюються кваліфікаційні категорії, педагогічні звання. Перелік категорій і педагогічних звань педагогічних працівників визначається Кабінетом Міністрів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3.14.</w:t>
      </w:r>
      <w:r>
        <w:rPr>
          <w:rFonts w:ascii="Times New Roman" w:eastAsia="Times New Roman" w:hAnsi="Times New Roman" w:cs="Times New Roman"/>
          <w:color w:val="00000A"/>
          <w:sz w:val="28"/>
          <w:szCs w:val="28"/>
        </w:rPr>
        <w:tab/>
        <w:t>Педагогічні працівники закладу освіти мають право на: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педагогічну ініціативу;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розроблення та впровадження авторських навчальних програм, проектів, освітніх методик і технологій, методів і засобів, насамперед методик </w:t>
      </w:r>
      <w:proofErr w:type="spellStart"/>
      <w:r w:rsidR="00763531">
        <w:rPr>
          <w:rFonts w:ascii="Times New Roman" w:eastAsia="Times New Roman" w:hAnsi="Times New Roman" w:cs="Times New Roman"/>
          <w:color w:val="00000A"/>
          <w:sz w:val="28"/>
          <w:szCs w:val="28"/>
        </w:rPr>
        <w:t>компетентнісного</w:t>
      </w:r>
      <w:proofErr w:type="spellEnd"/>
      <w:r w:rsidR="00763531">
        <w:rPr>
          <w:rFonts w:ascii="Times New Roman" w:eastAsia="Times New Roman" w:hAnsi="Times New Roman" w:cs="Times New Roman"/>
          <w:color w:val="00000A"/>
          <w:sz w:val="28"/>
          <w:szCs w:val="28"/>
        </w:rPr>
        <w:t xml:space="preserve">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підвищення кваліфікації, перепідготовку;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сертифікації на добровільних засадах;</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доступ до інформаційних ресурсів і комунікацій, що використовуються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відзначення успіхів у своїй професійній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справедливе та об’єктивне оцінювання своєї професійної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захист професійної честі та гідності;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індивідуальну освітню (наукову, творчу, мистецьку та іншу) діяльність за межами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отримання пільгових довгострокових кредитів на будівництво (реконструкцію) чи придбання житла у порядку, передбаченому Кабінетом Міністрів України;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безпечні і нешкідливі умови праці;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громадському самоврядуванні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участь у роботі колегіальних органів управління закладу освіти;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проходження атестації (сертифікації) для здобуття відповідної кваліфікаційної категорії та отримання її в разі успішного проходження атестації(сертифікації);</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об’єднання у професійні спілки та право бути членами інших об’єднань громадян, діяльність яких не заборонена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3.15.</w:t>
      </w:r>
      <w:r>
        <w:rPr>
          <w:rFonts w:ascii="Times New Roman" w:eastAsia="Times New Roman" w:hAnsi="Times New Roman" w:cs="Times New Roman"/>
          <w:color w:val="00000A"/>
          <w:sz w:val="28"/>
          <w:szCs w:val="28"/>
        </w:rPr>
        <w:tab/>
        <w:t>Педагогічні працівники закладу освіти зобов’язані: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постійно підвищувати свій професійний і загальнокультурний рівні та педагогічну майстерність;</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освітню програму для досягнення здобувачами освіти передбачених нею результатів навчання;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розвитку здібностей здобувачів освіти, формуванню навичок здорового способу життя, дбати про їхнє фізичне і психічне здоров’я;</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академічної доброчесності та забезпечувати її дотримання здобувачами освіти в освітньому процесі та науковій діяльності;</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дотримуватися педагогічної етики;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 xml:space="preserve">- </w:t>
      </w:r>
      <w:r w:rsidR="00763531">
        <w:rPr>
          <w:rFonts w:ascii="Times New Roman" w:eastAsia="Times New Roman" w:hAnsi="Times New Roman" w:cs="Times New Roman"/>
          <w:color w:val="00000A"/>
          <w:sz w:val="28"/>
          <w:szCs w:val="28"/>
        </w:rPr>
        <w:t>поважати гідність, права, свободи і законні інтереси всіх учасників освітнього процесу;</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виховувати у здобувачів освіти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 та навколишнього природного середовища;</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формувати у здобувачів освіти прагнення до взаєморозуміння, миру, злагоди між усіма народами, етнічними, національними, релігійними групами;</w:t>
      </w:r>
    </w:p>
    <w:p w:rsidR="001556D9" w:rsidRDefault="00952EF4" w:rsidP="00952EF4">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 освіти, запобігати вживанню ними та іншими особами на території закладів освіти алкогольних напоїв, наркотичних засобів, іншим шкідливим звичкам;</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додержуватися установчих документів та правил внутрішнього розпорядку закладу освіти, виконувати свої посадові обов’язки;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роботі педагогічної ради, засіданнях методичних об’єднань, нарадах, зборах;</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виконувати на</w:t>
      </w:r>
      <w:r>
        <w:rPr>
          <w:rFonts w:ascii="Times New Roman" w:eastAsia="Times New Roman" w:hAnsi="Times New Roman" w:cs="Times New Roman"/>
          <w:color w:val="00000A"/>
          <w:sz w:val="28"/>
          <w:szCs w:val="28"/>
        </w:rPr>
        <w:t>кази і доручення</w:t>
      </w:r>
      <w:r w:rsidR="00763531">
        <w:rPr>
          <w:rFonts w:ascii="Times New Roman" w:eastAsia="Times New Roman" w:hAnsi="Times New Roman" w:cs="Times New Roman"/>
          <w:color w:val="00000A"/>
          <w:sz w:val="28"/>
          <w:szCs w:val="28"/>
        </w:rPr>
        <w:t xml:space="preserve"> директора закладу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вести відповідну документацію;</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сприяти зростанню іміджу закладу освіти;</w:t>
      </w:r>
    </w:p>
    <w:p w:rsidR="001556D9" w:rsidRDefault="0035100B" w:rsidP="0035100B">
      <w:pPr>
        <w:pStyle w:val="Standard"/>
        <w:tabs>
          <w:tab w:val="left" w:pos="993"/>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 </w:t>
      </w:r>
      <w:r w:rsidR="00763531">
        <w:rPr>
          <w:rStyle w:val="1"/>
          <w:rFonts w:ascii="Times New Roman" w:eastAsia="Times New Roman" w:hAnsi="Times New Roman" w:cs="Times New Roman"/>
          <w:color w:val="00000A"/>
          <w:sz w:val="28"/>
          <w:szCs w:val="28"/>
        </w:rPr>
        <w:t>утримувати навчальні приміщення відповідно до вимог правил пожежної безпеки, охорони праці та безпеки життєдіяльності, санітарно-гігієнічних вимог.</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3.16.</w:t>
      </w:r>
      <w:r>
        <w:rPr>
          <w:rFonts w:ascii="Times New Roman" w:eastAsia="Times New Roman" w:hAnsi="Times New Roman" w:cs="Times New Roman"/>
          <w:color w:val="00000A"/>
          <w:sz w:val="28"/>
          <w:szCs w:val="28"/>
        </w:rPr>
        <w:tab/>
        <w:t>Педагогічні працівники, які систематично порушують цей Статут, правила внутрішнього розпорядку закладу освіти, не виконують посадових обов’язків, умови трудового договору або за результатами атестації (сертифікації) не відповідають займаній посаді, звільняються з роботи згідно із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3.17.</w:t>
      </w:r>
      <w:r>
        <w:rPr>
          <w:rFonts w:ascii="Times New Roman" w:eastAsia="Times New Roman" w:hAnsi="Times New Roman" w:cs="Times New Roman"/>
          <w:color w:val="00000A"/>
          <w:sz w:val="28"/>
          <w:szCs w:val="28"/>
        </w:rPr>
        <w:tab/>
        <w:t>Права і обов’язки інших працівників, які залучаються до освітнього процесу, регулюються трудовим законодавством, відповідними договорами, цим Статутом та правилами внутрішнього розпорядку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3.18.</w:t>
      </w:r>
      <w:r>
        <w:rPr>
          <w:rFonts w:ascii="Times New Roman" w:eastAsia="Times New Roman" w:hAnsi="Times New Roman" w:cs="Times New Roman"/>
          <w:color w:val="00000A"/>
          <w:sz w:val="28"/>
          <w:szCs w:val="28"/>
        </w:rPr>
        <w:tab/>
        <w:t>Батьки здобувачів освіти та особи, які їх замінюють, мають право:</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захищати відповідно до законодавства права та законні інтереси здобувачів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звертатися до закладів освіти, органів управління освітою з питань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обирати заклад освіти, освітню програму, вид і форму здобуття дітьми відповідної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громадському самоврядуванні закладу освіти, зокрема обирати і бути обраними до органів громадського самоврядування закладу освіти;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 xml:space="preserve">завчасно отримувати інформацію про всі заплановані у закладі освіти та позапланові педагогічні, психологічні, медичні, соціологічні заходи, </w:t>
      </w:r>
      <w:r w:rsidR="00763531">
        <w:rPr>
          <w:rFonts w:ascii="Times New Roman" w:eastAsia="Times New Roman" w:hAnsi="Times New Roman" w:cs="Times New Roman"/>
          <w:color w:val="00000A"/>
          <w:sz w:val="28"/>
          <w:szCs w:val="28"/>
        </w:rPr>
        <w:lastRenderedPageBreak/>
        <w:t>дослідження, обстеження, педагогічні експерименти та надавати згоду на участь у них дитини;</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брати участь у розробленні індивідуальної програми розвитку дитини та/або індивідуального навчального плану;</w:t>
      </w:r>
    </w:p>
    <w:p w:rsidR="001556D9" w:rsidRDefault="0035100B" w:rsidP="0035100B">
      <w:pPr>
        <w:pStyle w:val="Standard"/>
        <w:tabs>
          <w:tab w:val="left" w:pos="993"/>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 </w:t>
      </w:r>
      <w:r w:rsidR="00763531">
        <w:rPr>
          <w:rFonts w:ascii="Times New Roman" w:eastAsia="Times New Roman" w:hAnsi="Times New Roman" w:cs="Times New Roman"/>
          <w:color w:val="00000A"/>
          <w:sz w:val="28"/>
          <w:szCs w:val="28"/>
        </w:rPr>
        <w:t>отримувати інформацію про діяльність закладу освіти,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3.19.</w:t>
      </w:r>
      <w:r>
        <w:rPr>
          <w:rFonts w:ascii="Times New Roman" w:eastAsia="Times New Roman" w:hAnsi="Times New Roman" w:cs="Times New Roman"/>
          <w:color w:val="00000A"/>
          <w:sz w:val="28"/>
          <w:szCs w:val="28"/>
        </w:rPr>
        <w:tab/>
        <w:t>Батьки та особи, які їх замінюють, є відповідальними за здобуття дітьми повної загальної середньої освіти, їх виховання і зобов’язані: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виконанню дитиною освітньої програми та досягненню дитиною передбачених нею результатів навчання;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поважати гідність, права, свободи і законні інтереси дитини та інших учасників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дбати про фізичне і психічне здоров’я дитини, сприяти розвитку її здібностей,формувати навички здорового способу життя;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настановами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формувати у дітей усвідомлення необхідності додержуватися Конституції та законів України, захищати суверенітет і територіальну цілісність України;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виховувати у дитини повагу до державної мови та державних символів України, національних, історичних, культурних цінностей України, дбайливе ставлення до історико-культурного надбання України;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дотримуватися установчих документів, правил внутрішнього розпорядку закладу освіти, а також умов договору про надання освітніх послуг (за наявності).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3.20.</w:t>
      </w:r>
      <w:r>
        <w:rPr>
          <w:rFonts w:ascii="Times New Roman" w:eastAsia="Times New Roman" w:hAnsi="Times New Roman" w:cs="Times New Roman"/>
          <w:color w:val="00000A"/>
          <w:sz w:val="28"/>
          <w:szCs w:val="28"/>
        </w:rPr>
        <w:tab/>
        <w:t>У разі невиконання батьками та особами, які їх замінюють, обов’язків, передбачених законодавством, заклад освіти може порушувати в установленому порядку клопотання про відповідальність таких осіб, у тому числі позбавлення їх батьківських прав.</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4.Управління закладом освіти та громадське самоврядування закладу освіти</w:t>
      </w:r>
    </w:p>
    <w:p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w:t>
      </w:r>
      <w:r>
        <w:rPr>
          <w:rFonts w:ascii="Times New Roman" w:eastAsia="Times New Roman" w:hAnsi="Times New Roman" w:cs="Times New Roman"/>
          <w:color w:val="00000A"/>
          <w:sz w:val="28"/>
          <w:szCs w:val="28"/>
        </w:rPr>
        <w:tab/>
        <w:t>Керівництво закладом освіти здійснює директор, повноваження</w:t>
      </w:r>
      <w:r w:rsidR="008F7F1C">
        <w:rPr>
          <w:rFonts w:ascii="Times New Roman" w:eastAsia="Times New Roman" w:hAnsi="Times New Roman" w:cs="Times New Roman"/>
          <w:color w:val="00000A"/>
          <w:sz w:val="28"/>
          <w:szCs w:val="28"/>
        </w:rPr>
        <w:t xml:space="preserve"> якого визначаються з</w:t>
      </w:r>
      <w:r>
        <w:rPr>
          <w:rFonts w:ascii="Times New Roman" w:eastAsia="Times New Roman" w:hAnsi="Times New Roman" w:cs="Times New Roman"/>
          <w:color w:val="00000A"/>
          <w:sz w:val="28"/>
          <w:szCs w:val="28"/>
        </w:rPr>
        <w:t xml:space="preserve">аконами України «Про освіту», «Про дошкільну освіту»,  спеціальними законами,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закладу освіти у відносинах з державними </w:t>
      </w:r>
      <w:r>
        <w:rPr>
          <w:rFonts w:ascii="Times New Roman" w:eastAsia="Times New Roman" w:hAnsi="Times New Roman" w:cs="Times New Roman"/>
          <w:color w:val="00000A"/>
          <w:sz w:val="28"/>
          <w:szCs w:val="28"/>
        </w:rPr>
        <w:lastRenderedPageBreak/>
        <w:t>органами, органами місцевого самоврядування, юридичними та фізичними особами і діє без довіреності в межах своїх повноважень.</w:t>
      </w:r>
    </w:p>
    <w:p w:rsidR="001556D9" w:rsidRPr="00025C41" w:rsidRDefault="00763531" w:rsidP="00025C41">
      <w:pPr>
        <w:spacing w:before="20"/>
        <w:ind w:firstLine="567"/>
        <w:jc w:val="both"/>
        <w:rPr>
          <w:rFonts w:ascii="Times New Roman" w:hAnsi="Times New Roman" w:cs="Times New Roman"/>
          <w:sz w:val="28"/>
          <w:szCs w:val="28"/>
        </w:rPr>
      </w:pPr>
      <w:r>
        <w:rPr>
          <w:rFonts w:ascii="Times New Roman" w:eastAsia="Times New Roman" w:hAnsi="Times New Roman" w:cs="Times New Roman"/>
          <w:color w:val="00000A"/>
          <w:sz w:val="28"/>
          <w:szCs w:val="28"/>
        </w:rPr>
        <w:t>4.2.</w:t>
      </w:r>
      <w:r>
        <w:rPr>
          <w:rFonts w:ascii="Times New Roman" w:eastAsia="Times New Roman" w:hAnsi="Times New Roman" w:cs="Times New Roman"/>
          <w:color w:val="00000A"/>
          <w:sz w:val="28"/>
          <w:szCs w:val="28"/>
        </w:rPr>
        <w:tab/>
        <w:t>Керівник закладу освіти призначається та</w:t>
      </w:r>
      <w:r w:rsidR="00025C41">
        <w:rPr>
          <w:rFonts w:ascii="Times New Roman" w:eastAsia="Times New Roman" w:hAnsi="Times New Roman" w:cs="Times New Roman"/>
          <w:color w:val="00000A"/>
          <w:sz w:val="28"/>
          <w:szCs w:val="28"/>
        </w:rPr>
        <w:t xml:space="preserve"> звільняється з посади З</w:t>
      </w:r>
      <w:r w:rsidR="00025C41">
        <w:rPr>
          <w:rFonts w:ascii="Times New Roman" w:eastAsia="Times New Roman" w:hAnsi="Times New Roman" w:cs="Times New Roman"/>
          <w:color w:val="00000A"/>
          <w:sz w:val="28"/>
          <w:szCs w:val="28"/>
        </w:rPr>
        <w:t>а</w:t>
      </w:r>
      <w:r w:rsidR="00025C41">
        <w:rPr>
          <w:rFonts w:ascii="Times New Roman" w:eastAsia="Times New Roman" w:hAnsi="Times New Roman" w:cs="Times New Roman"/>
          <w:color w:val="00000A"/>
          <w:sz w:val="28"/>
          <w:szCs w:val="28"/>
        </w:rPr>
        <w:t xml:space="preserve">сновником </w:t>
      </w:r>
      <w:r w:rsidR="00025C41" w:rsidRPr="00B62020">
        <w:rPr>
          <w:rFonts w:ascii="Times New Roman" w:eastAsia="Times New Roman" w:hAnsi="Times New Roman" w:cs="Times New Roman"/>
          <w:sz w:val="28"/>
          <w:szCs w:val="28"/>
        </w:rPr>
        <w:t>у порядку, визначеному законодавством</w:t>
      </w:r>
      <w:r w:rsidR="00025C41">
        <w:rPr>
          <w:rFonts w:ascii="Times New Roman" w:eastAsia="Times New Roman" w:hAnsi="Times New Roman" w:cs="Times New Roman"/>
          <w:sz w:val="28"/>
          <w:szCs w:val="28"/>
        </w:rPr>
        <w:t>, рішенням Засновника</w:t>
      </w:r>
      <w:r w:rsidR="00025C41" w:rsidRPr="00B62020">
        <w:rPr>
          <w:rFonts w:ascii="Times New Roman" w:eastAsia="Times New Roman" w:hAnsi="Times New Roman" w:cs="Times New Roman"/>
          <w:sz w:val="28"/>
          <w:szCs w:val="28"/>
        </w:rPr>
        <w:t xml:space="preserve"> та установчими докумен</w:t>
      </w:r>
      <w:r w:rsidR="00025C41">
        <w:rPr>
          <w:rFonts w:ascii="Times New Roman" w:eastAsia="Times New Roman" w:hAnsi="Times New Roman" w:cs="Times New Roman"/>
          <w:sz w:val="28"/>
          <w:szCs w:val="28"/>
        </w:rPr>
        <w:t>тами.</w:t>
      </w:r>
    </w:p>
    <w:p w:rsidR="001556D9" w:rsidRDefault="00763531" w:rsidP="00025C4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4.3.</w:t>
      </w:r>
      <w:r>
        <w:rPr>
          <w:rFonts w:ascii="Times New Roman" w:eastAsia="Times New Roman" w:hAnsi="Times New Roman" w:cs="Times New Roman"/>
          <w:color w:val="00000A"/>
          <w:sz w:val="28"/>
          <w:szCs w:val="28"/>
        </w:rPr>
        <w:tab/>
        <w:t>Керівник закладу освіти в межах наданих йому повноважень:</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діяльність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вирішує питання фінансово-господарської діяльності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призначає на посаду та звільняє з посади заступника директора, педагогічних та інших працівників закладу, визначає їх функціональні обов’язки;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організацію освітнього процесу та здійснення контролю за виконанням освітніх програм;</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функціонування внутрішньої системи забезпечення якості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умови для здійснення дієвого та відкритого громадського контролю за діяльністю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забезпечує своєчасне та якісне подання статистичної звітності;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та створює умови для діяльності органів самоврядування закладу освіти;</w:t>
      </w:r>
    </w:p>
    <w:p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сприяє здоровому способу життя здобувачів освіти та працівників закладу освіти;</w:t>
      </w:r>
    </w:p>
    <w:p w:rsidR="001556D9" w:rsidRDefault="00763531" w:rsidP="00025C41">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 xml:space="preserve">здійснює інші повноваження, що делеговані засновником закладу освіти або уповноваженим </w:t>
      </w:r>
      <w:r w:rsidR="00025C41">
        <w:rPr>
          <w:rStyle w:val="1"/>
          <w:rFonts w:ascii="Times New Roman" w:eastAsia="Times New Roman" w:hAnsi="Times New Roman" w:cs="Times New Roman"/>
          <w:color w:val="00000A"/>
          <w:sz w:val="28"/>
          <w:szCs w:val="28"/>
        </w:rPr>
        <w:t>ним органом та/або передбачені з</w:t>
      </w:r>
      <w:r>
        <w:rPr>
          <w:rStyle w:val="1"/>
          <w:rFonts w:ascii="Times New Roman" w:eastAsia="Times New Roman" w:hAnsi="Times New Roman" w:cs="Times New Roman"/>
          <w:color w:val="00000A"/>
          <w:sz w:val="28"/>
          <w:szCs w:val="28"/>
        </w:rPr>
        <w:t>аконами України «Про освіту»,«Про повну загальну середню освіту», «Про дошкільну освіту»,  спеціальними законами.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4.4.</w:t>
      </w:r>
      <w:r>
        <w:rPr>
          <w:rFonts w:ascii="Times New Roman" w:eastAsia="Times New Roman" w:hAnsi="Times New Roman" w:cs="Times New Roman"/>
          <w:color w:val="00000A"/>
          <w:sz w:val="28"/>
          <w:szCs w:val="28"/>
        </w:rPr>
        <w:tab/>
        <w:t>Директор закладу освіти є головою педагогічної ради - постійно діючого колегіального органу управління закладу. Усі педагогічні працівники закладу освіти повинні брати участь у засіданнях педагогічної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4.5.</w:t>
      </w:r>
      <w:r>
        <w:rPr>
          <w:rFonts w:ascii="Times New Roman" w:eastAsia="Times New Roman" w:hAnsi="Times New Roman" w:cs="Times New Roman"/>
          <w:color w:val="00000A"/>
          <w:sz w:val="28"/>
          <w:szCs w:val="28"/>
        </w:rPr>
        <w:tab/>
        <w:t>Засідання педагогічної ради проводяться у міру потреби, але не менш як чотири рази на рік.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4.6.</w:t>
      </w:r>
      <w:r>
        <w:rPr>
          <w:rFonts w:ascii="Times New Roman" w:eastAsia="Times New Roman" w:hAnsi="Times New Roman" w:cs="Times New Roman"/>
          <w:color w:val="00000A"/>
          <w:sz w:val="28"/>
          <w:szCs w:val="28"/>
        </w:rPr>
        <w:tab/>
        <w:t>Педагогічна рада закладу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планує роботу закладу;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схвалює освітню (освітні) програму (програми) закладу та оцінює результативність її (їх) виконання;</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формує систему та затверджує процедури внутрішнього забезпечення якості освіти, включаючи систему та механізми забезпечення академічної доброчесності;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вдосконалення методичного забезпечення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приймає рішення щодо переведення учнів (вихованців) до наступного класу і їх випуску, видачі документів про відповідний рівень освіти, нагородження за успіхи у навчанні;</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обговорює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затверджує щорічний план підвищення кваліфікації педагогічних працівників та розподіляє виділені на це кошти;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ухвалює рішення щодо відзначення, морального та матеріального заохочення учнів (вихованців), працівників закладу та інших учасників освітнього процесу;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щодо відповідальності учнів (вихованців), працівників закладу та інших учасників освітнього процесу за невиконання ними своїх обов’язків;</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має право ініціювати проведення позапланового інституційного аудиту закладу та проведення громадської акредитації закладу;</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інші питання, віднесені Законом України «Про освіту», спеціальними законами та/або цим Статутом до її повноважень.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педагогічної ради закладу освіти вводяться в дію наказом керівника закладу.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4.7.</w:t>
      </w:r>
      <w:r>
        <w:rPr>
          <w:rFonts w:ascii="Times New Roman" w:eastAsia="Times New Roman" w:hAnsi="Times New Roman" w:cs="Times New Roman"/>
          <w:color w:val="00000A"/>
          <w:sz w:val="28"/>
          <w:szCs w:val="28"/>
        </w:rPr>
        <w:tab/>
        <w:t>У закладі освіти можуть створюватися та діяти органи самоврядування:</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4.8.</w:t>
      </w:r>
      <w:r>
        <w:rPr>
          <w:rFonts w:ascii="Times New Roman" w:eastAsia="Times New Roman" w:hAnsi="Times New Roman" w:cs="Times New Roman"/>
          <w:color w:val="00000A"/>
          <w:sz w:val="28"/>
          <w:szCs w:val="28"/>
        </w:rPr>
        <w:tab/>
        <w:t>Вищим колегіальним органом громадського самоврядування закладу освіти є загальні збори (конференція) колективу закладу освіти, що скликаються не менш як один раз на рік.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Делегати загальних зборів (конференції) з правом вирішального голосу обираються пропорційно від таких трьох категорій:</w:t>
      </w:r>
    </w:p>
    <w:p w:rsidR="001556D9" w:rsidRDefault="00763531" w:rsidP="00025C41">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працівників закладу освіти – зборами трудового колективу;</w:t>
      </w:r>
    </w:p>
    <w:p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здобувачів освіти – класними зборами;</w:t>
      </w:r>
    </w:p>
    <w:p w:rsidR="001556D9" w:rsidRDefault="00763531" w:rsidP="00713A78">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батьків - класними батьківськими зборами.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Кожна категорія обирає однакову кількість делегатів. Загальні збори (конференція) правочинні, якщо в їхній роботі бере участь не менше половини делегатів кожної з трьох категорій. Рішення приймається простою більшістю голосів присутніх делегатів.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Загальні збори(конференція)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заслуховують звіт керівника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розглядають питання освітньої, методичної, фінансово-господарської діяльності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затверджують основні напрями вдосконалення освітнього процесу, розглядають інші найважливіші напрями діяльності закладу освіти;</w:t>
      </w:r>
    </w:p>
    <w:p w:rsidR="001556D9" w:rsidRDefault="00763531" w:rsidP="006548DE">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приймають рішення про стимулювання праці керівників та інших працівників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Право скликати збори (конференцію) мають учасники освітнього процесу (делегати конференції), якщо за це висловилось не менше третини їх загальної кількості, директор закладу, засновник.</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4.9.</w:t>
      </w:r>
      <w:r>
        <w:rPr>
          <w:rFonts w:ascii="Times New Roman" w:eastAsia="Times New Roman" w:hAnsi="Times New Roman" w:cs="Times New Roman"/>
          <w:color w:val="00000A"/>
          <w:sz w:val="28"/>
          <w:szCs w:val="28"/>
        </w:rPr>
        <w:tab/>
        <w:t>У закладі освіти за рішенням засновника відповідно до спеціальних законів створюється і діє наглядова (піклувальна) рада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Наглядова (піклувальна) рада закладу освіти сприяє вирішенню перспективних завдань його розвитку, залученню фінансових ресурсів для забезпечення його діяльності з основних напрямів розвитку і здійсненню контролю за їх використанням, ефективній взаємодії закладу освіти з органами державної влади та органами місцевого самоврядування, науковою </w:t>
      </w:r>
      <w:r>
        <w:rPr>
          <w:rFonts w:ascii="Times New Roman" w:eastAsia="Times New Roman" w:hAnsi="Times New Roman" w:cs="Times New Roman"/>
          <w:color w:val="00000A"/>
          <w:sz w:val="28"/>
          <w:szCs w:val="28"/>
        </w:rPr>
        <w:lastRenderedPageBreak/>
        <w:t>громадськістю, громадськими організаціями, юридичними та фізичними особами.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Основними завданнями піклувальної ради є:</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сприяння виконанню законодавства України щодо обов’язковості повної загальної середньої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співпраця з органами виконавчої влади, організаціями, підприємствами, установами, закладами освіти, окремими громадянами, спрямована на поліпшення умов навчання і виховання учнів у закладі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 xml:space="preserve">зміцнення навчально-виробничої, наукової, матеріально-технічної, культурно-спортивної, </w:t>
      </w:r>
      <w:proofErr w:type="spellStart"/>
      <w:r>
        <w:rPr>
          <w:rFonts w:ascii="Times New Roman" w:eastAsia="Times New Roman" w:hAnsi="Times New Roman" w:cs="Times New Roman"/>
          <w:color w:val="00000A"/>
          <w:sz w:val="28"/>
          <w:szCs w:val="28"/>
        </w:rPr>
        <w:t>корекційно-відновної</w:t>
      </w:r>
      <w:proofErr w:type="spellEnd"/>
      <w:r>
        <w:rPr>
          <w:rFonts w:ascii="Times New Roman" w:eastAsia="Times New Roman" w:hAnsi="Times New Roman" w:cs="Times New Roman"/>
          <w:color w:val="00000A"/>
          <w:sz w:val="28"/>
          <w:szCs w:val="28"/>
        </w:rPr>
        <w:t>, та лікувально-оздоровчої бази закладу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організація змістовного дозвілля та оздоровлення учнів, педагогічних працівників;</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стимулювання творчої праці педагогічних працівників та здобувачів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закладу: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зміни типу, статусу,вивчення іноземних мов та мов національних меншин;</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спільно з адміністрацією розглядає план роботи закладу освіти та здійснює контроль за його виконанням;</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разом з адміністрацією здійснює контроль за виконанням статуту закладу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формуванню мережі класів закладу освіти, обґрунтовуючи її доцільність в органах виконавчої влади та місцевого самоврядування;</w:t>
      </w:r>
    </w:p>
    <w:p w:rsidR="001556D9" w:rsidRDefault="00763531" w:rsidP="008F3BBC">
      <w:pPr>
        <w:pStyle w:val="Standard"/>
        <w:tabs>
          <w:tab w:val="left" w:pos="284"/>
        </w:tabs>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w:t>
      </w:r>
      <w:r>
        <w:rPr>
          <w:rStyle w:val="1"/>
          <w:rFonts w:ascii="Times New Roman" w:eastAsia="Times New Roman" w:hAnsi="Times New Roman" w:cs="Times New Roman"/>
          <w:color w:val="00000A"/>
          <w:sz w:val="28"/>
          <w:szCs w:val="28"/>
        </w:rPr>
        <w:tab/>
        <w:t>заслуховує звіт голови ради,інформацію завідувача господарством;</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виносить на розгляд педагогічної ради пропозиції щодо поліпшення організації позакласної та позашкільної роботи з учнями;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виступає ініціатором проведення добродійних акцій;</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на розгляд педагогічної ради пропозиції щодо морального і матеріального заохочення учасників освітнього процесу;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створенню та діяльності центрів дозвілля, а також залучає громадськість, батьків (осіб, які їх замінюють) до участі в керівництві гуртками, іншими видами позакласної та позашкільної роботи, до проведення оздоровчих та культурно-масових заходів із здобувачами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бере участь, за згодою батьків або осіб, які їх замінюють, в обстеженні житлово-побутових умов учнів, які перебувають в несприятливих соціально-економічних умовах;</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сприяє поповненню бібліотечного фонду та передплаті періодичних видань;</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питання здобуття обов’язкової загальної середньої освіти учнями;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організовує громадський контроль за харчуванням і медичним обслуговуванням учнів;</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розглядає звернення учасників освітнього процесу з питань роботи закладу загальної середньої освіти;</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вносить пропозиції щодо морального і матеріального заохочення учасників освітнього процесу;</w:t>
      </w:r>
    </w:p>
    <w:p w:rsidR="001556D9" w:rsidRDefault="00763531" w:rsidP="008F3BBC">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може створювати постійні або тимчасові комісії з окремих напрямів роботи.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4.10.</w:t>
      </w:r>
      <w:r>
        <w:rPr>
          <w:rFonts w:ascii="Times New Roman" w:eastAsia="Times New Roman" w:hAnsi="Times New Roman" w:cs="Times New Roman"/>
          <w:color w:val="00000A"/>
          <w:sz w:val="28"/>
          <w:szCs w:val="28"/>
        </w:rPr>
        <w:tab/>
        <w:t>Порядок формування наглядової (піклувальної) ради, її відповідальність, перелік і строк повноважень, а також порядок її діяльності визначаються спеціальними законами та цим Статутом.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До складу наглядової  (піклувальної) ради закладу освіти не можуть входити здобувачі освіти та працівники цього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 ради закладу освіти мають право брати участь у роботі колегіальних органів закладу освіти з правом дорадчого голосу.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формується пропорційно з батьків здобувачів освіти та інших осіб, які залучені до освітнього процесу у порядку, що встановлюється закладом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обираються на загальних зборах (конференції) закладу освіти шляхом голосування простою більшістю голосів.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Члени наглядової (піклувальної)ради працюють на громадських засадах.</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Не допускається втручання членів наглядової (піклувальної)ради в освітній процес (відвідування уроків тощо) без згоди керівника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У випадках,  коли хтось із членів наглядової (піклувальної) ради вибуває, на загальних зборах (конференції) на його місце обирається інша особа.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діє на засадах:</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пріоритету прав людини, гармонійного поєднання інтересів суспільства, держави;</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дотримання вимог законодавства України;</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самоврядування;</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колегіальності ухвалення рішень;</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добровільності і рівноправності членства;</w:t>
      </w:r>
    </w:p>
    <w:p w:rsidR="001556D9" w:rsidRDefault="00763531" w:rsidP="009F77F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гласності.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Робота наглядової (піклувальної) ради планується довільно. Кількість засідань визначається їх доцільністю, але, як правило, не менш, ніж два рази на рік. Позачергові засідання можуть проводитись також на вимогу третини і більше її членів.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Засідання наглядової (піклувальної) ради є правомочним, якщо на ньому присутні не менше двох третин її членів.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приймається простою більшістю голосів.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Наглядова (піклувальна) рада інформує про свою діяльність у доступній формі на зборах, на сайті закладу, через спеціальні стенди тощо.</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Рішення наглядової (піклувальної) ради в 7-денний термін доводяться до відома закладу освіти, батьків, громадськості, їх виконання організовується членами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Очолює наглядової (піклувальної) раду голова, який обирається шляхом голосування на її засіданні з числа членів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З числа членів наглядової (піклувальної) ради також обираються заступник та секретар. Голова наглядової (піклувальної) 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скликає і координує роботу наглядової (піклувальної) 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готує і проводить засідання, затверджує рішення наглядової (піклувальної)ради;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визначає функції заступника, секретаря та інших членів;</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w:t>
      </w:r>
      <w:r>
        <w:rPr>
          <w:rFonts w:ascii="Times New Roman" w:eastAsia="Times New Roman" w:hAnsi="Times New Roman" w:cs="Times New Roman"/>
          <w:color w:val="00000A"/>
          <w:sz w:val="28"/>
          <w:szCs w:val="28"/>
        </w:rPr>
        <w:tab/>
        <w:t>представляє наглядової (піклувальної)раду в установах, підприємствах та організаціях з питань, віднесених до її повноважень.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Голова наглядової (піклувальної) ради має право делегувати свої повноваження членам наглядової (піклувальної) ради.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4.11.</w:t>
      </w:r>
      <w:r>
        <w:rPr>
          <w:rFonts w:ascii="Times New Roman" w:eastAsia="Times New Roman" w:hAnsi="Times New Roman" w:cs="Times New Roman"/>
          <w:color w:val="00000A"/>
          <w:sz w:val="28"/>
          <w:szCs w:val="28"/>
        </w:rPr>
        <w:tab/>
        <w:t>Наглядова (піклувальна) рада має право:</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брати участь у визначенні стратегії розвитку закладу освіти та контролювати її виконання;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сприяти залученню додаткових джерел фінансування;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аналізувати та оцінювати діяльність закладу освіти та його керівника;</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контролювати виконання кошторису та/або бюджету закладу освіти і вносити відповідні рекомендації та пропозиції, що є обов’язковими для розгляду керівником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вносити засновнику закладу освіти подання про заохочення або відкликання керівника закладу освіти з підстав, визначених законом;</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здійснювати інші права, визначені спеціальними законами та установчими документами закладу освіти.</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5.Прозорість та інформаційна відкритість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 xml:space="preserve">5.1. </w:t>
      </w:r>
      <w:r>
        <w:rPr>
          <w:rFonts w:ascii="Times New Roman" w:eastAsia="Times New Roman" w:hAnsi="Times New Roman" w:cs="Times New Roman"/>
          <w:color w:val="00000A"/>
          <w:sz w:val="28"/>
          <w:szCs w:val="28"/>
        </w:rPr>
        <w:tab/>
        <w:t>Заклад освіти формує відкриті та загальнодоступні ресурси з інформацією про свою діяльність та оприлюднює таку інформацію.</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5.2.</w:t>
      </w:r>
      <w:r>
        <w:rPr>
          <w:rFonts w:ascii="Times New Roman" w:eastAsia="Times New Roman" w:hAnsi="Times New Roman" w:cs="Times New Roman"/>
          <w:color w:val="00000A"/>
          <w:sz w:val="28"/>
          <w:szCs w:val="28"/>
        </w:rPr>
        <w:tab/>
        <w:t xml:space="preserve"> Заклад освіти забезпечує на офіційному </w:t>
      </w:r>
      <w:proofErr w:type="spellStart"/>
      <w:r>
        <w:rPr>
          <w:rFonts w:ascii="Times New Roman" w:eastAsia="Times New Roman" w:hAnsi="Times New Roman" w:cs="Times New Roman"/>
          <w:color w:val="00000A"/>
          <w:sz w:val="28"/>
          <w:szCs w:val="28"/>
        </w:rPr>
        <w:t>веб-сайті</w:t>
      </w:r>
      <w:proofErr w:type="spellEnd"/>
      <w:r>
        <w:rPr>
          <w:rFonts w:ascii="Times New Roman" w:eastAsia="Times New Roman" w:hAnsi="Times New Roman" w:cs="Times New Roman"/>
          <w:color w:val="00000A"/>
          <w:sz w:val="28"/>
          <w:szCs w:val="28"/>
        </w:rPr>
        <w:t xml:space="preserve"> закладу відкритий доступ</w:t>
      </w:r>
      <w:r>
        <w:rPr>
          <w:rFonts w:ascii="Times New Roman" w:eastAsia="Times New Roman" w:hAnsi="Times New Roman" w:cs="Times New Roman"/>
          <w:color w:val="00000A"/>
          <w:sz w:val="28"/>
          <w:szCs w:val="28"/>
        </w:rPr>
        <w:tab/>
        <w:t>до такої інформації та документів:</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Статут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ліцензії на провадження освітньої діяльності;</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сертифікати про акредитацію освітніх програм;</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структура та органи управління закладом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кадровий склад закладу освіти згідно з ліцензійними умовами;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освітні програми, що реалізуються в закладі освіти, та перелік освітніх компонентів, що передбачені відповідною освітньою програмою;</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територія обслуговування, закріплена за закладом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фактична кількість осіб, які навчаються у закладі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мова (мови) освітнього процесу;</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наявність вакантних посад, порядок і умови проведення конкурсу на їх заміщення (у разі його проведення);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матеріально-технічне забезпечення закладу освіти (згідно з ліцензійними умовами);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результати моніторингу якості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річний звіт про діяльність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правила прийому до закладу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умови доступності закладу освіти для навчання осіб з особливими освітніми потребами;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перелік додаткових освітніх та інших послуг, їх вартість, порядок надання та оплати;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інша інформація, що оприлюднюється за рішенням закладу освіти або на вимогу законодавства.</w:t>
      </w:r>
    </w:p>
    <w:p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hAnsi="Times New Roman" w:cs="Times New Roman"/>
          <w:color w:val="00000A"/>
          <w:sz w:val="28"/>
          <w:szCs w:val="28"/>
        </w:rPr>
        <w:t>5.3.</w:t>
      </w:r>
      <w:r>
        <w:rPr>
          <w:rStyle w:val="1"/>
          <w:rFonts w:ascii="Times New Roman" w:eastAsia="Times New Roman" w:hAnsi="Times New Roman" w:cs="Times New Roman"/>
          <w:color w:val="00000A"/>
          <w:sz w:val="28"/>
          <w:szCs w:val="28"/>
        </w:rPr>
        <w:tab/>
      </w:r>
      <w:r>
        <w:rPr>
          <w:rStyle w:val="1"/>
          <w:rFonts w:ascii="Times New Roman" w:hAnsi="Times New Roman" w:cs="Times New Roman"/>
          <w:color w:val="00000A"/>
          <w:sz w:val="28"/>
          <w:szCs w:val="28"/>
        </w:rPr>
        <w:t xml:space="preserve">Заклад освіти оприлюднює на своєму </w:t>
      </w:r>
      <w:proofErr w:type="spellStart"/>
      <w:r>
        <w:rPr>
          <w:rStyle w:val="1"/>
          <w:rFonts w:ascii="Times New Roman" w:hAnsi="Times New Roman" w:cs="Times New Roman"/>
          <w:color w:val="00000A"/>
          <w:sz w:val="28"/>
          <w:szCs w:val="28"/>
        </w:rPr>
        <w:t>веб-сайті</w:t>
      </w:r>
      <w:proofErr w:type="spellEnd"/>
      <w:r>
        <w:rPr>
          <w:rStyle w:val="1"/>
          <w:rFonts w:ascii="Times New Roman" w:hAnsi="Times New Roman" w:cs="Times New Roman"/>
          <w:color w:val="00000A"/>
          <w:sz w:val="28"/>
          <w:szCs w:val="28"/>
        </w:rPr>
        <w:t xml:space="preserve"> кошторис і фінансовий звіт про надходження та використання всіх отриманих публічних коштів, </w:t>
      </w:r>
      <w:r>
        <w:rPr>
          <w:rStyle w:val="1"/>
          <w:rFonts w:ascii="Times New Roman" w:hAnsi="Times New Roman" w:cs="Times New Roman"/>
          <w:color w:val="00000A"/>
          <w:sz w:val="28"/>
          <w:szCs w:val="28"/>
        </w:rPr>
        <w:lastRenderedPageBreak/>
        <w:t>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1556D9" w:rsidRDefault="001556D9">
      <w:pPr>
        <w:pStyle w:val="Standard"/>
        <w:tabs>
          <w:tab w:val="left" w:pos="993"/>
        </w:tabs>
        <w:ind w:firstLine="567"/>
        <w:jc w:val="both"/>
        <w:rPr>
          <w:rFonts w:ascii="Times New Roman" w:hAnsi="Times New Roman" w:cs="Times New Roman"/>
          <w:color w:val="00000A"/>
          <w:sz w:val="28"/>
          <w:szCs w:val="28"/>
        </w:rPr>
      </w:pPr>
    </w:p>
    <w:p w:rsidR="001556D9" w:rsidRDefault="00763531">
      <w:pPr>
        <w:pStyle w:val="Standard"/>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6.Матеріально-технічна база та фінансово-господарська діяльність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6.1.</w:t>
      </w:r>
      <w:r>
        <w:rPr>
          <w:rFonts w:ascii="Times New Roman" w:eastAsia="Times New Roman" w:hAnsi="Times New Roman" w:cs="Times New Roman"/>
          <w:color w:val="00000A"/>
          <w:sz w:val="28"/>
          <w:szCs w:val="28"/>
        </w:rPr>
        <w:tab/>
        <w:t>Матеріально-технічна база закладу освіти включає будівлі, споруди, землю, комунікації, обладнання, інші матеріальні цінності, вартість яких відображено у балансі.</w:t>
      </w:r>
    </w:p>
    <w:p w:rsidR="001556D9" w:rsidRDefault="00763531">
      <w:pPr>
        <w:pStyle w:val="Standard"/>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6.2.</w:t>
      </w:r>
      <w:r>
        <w:rPr>
          <w:rFonts w:ascii="Times New Roman" w:eastAsia="Times New Roman" w:hAnsi="Times New Roman" w:cs="Times New Roman"/>
          <w:color w:val="00000A"/>
          <w:sz w:val="28"/>
          <w:szCs w:val="28"/>
        </w:rPr>
        <w:tab/>
        <w:t>Майно закладу освіти перебуває у комунальній власності територіальної громади і закріплено за ним на правах оперативного управління.</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6.3.</w:t>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ab/>
        <w:t>Заклад освіти, відповідно до чинного законодавства, користується землею, іншими природними ресурсами і несе відповідальність за дотримання вимог та норм з їх охорони.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6.4.</w:t>
      </w:r>
      <w:r>
        <w:rPr>
          <w:rFonts w:ascii="Times New Roman" w:eastAsia="Times New Roman" w:hAnsi="Times New Roman" w:cs="Times New Roman"/>
          <w:color w:val="00000A"/>
          <w:sz w:val="28"/>
          <w:szCs w:val="28"/>
        </w:rPr>
        <w:tab/>
      </w:r>
      <w:r w:rsidR="00EB4E47">
        <w:rPr>
          <w:rFonts w:ascii="Times New Roman" w:eastAsia="Times New Roman" w:hAnsi="Times New Roman" w:cs="Times New Roman"/>
          <w:color w:val="00000A"/>
          <w:sz w:val="28"/>
          <w:szCs w:val="28"/>
        </w:rPr>
        <w:t xml:space="preserve"> </w:t>
      </w:r>
      <w:r>
        <w:rPr>
          <w:rFonts w:ascii="Times New Roman" w:eastAsia="Times New Roman" w:hAnsi="Times New Roman" w:cs="Times New Roman"/>
          <w:color w:val="00000A"/>
          <w:sz w:val="28"/>
          <w:szCs w:val="28"/>
        </w:rPr>
        <w:t>Об’єкти та майно закладу освіти не підлягають приватизації чи використанню не за освітнім призначенням.</w:t>
      </w:r>
    </w:p>
    <w:p w:rsidR="001556D9" w:rsidRPr="00EB4E47" w:rsidRDefault="00763531" w:rsidP="00EB4E47">
      <w:pPr>
        <w:ind w:firstLine="567"/>
        <w:jc w:val="both"/>
        <w:rPr>
          <w:rFonts w:ascii="Times New Roman" w:hAnsi="Times New Roman" w:cs="Times New Roman"/>
          <w:sz w:val="28"/>
          <w:szCs w:val="28"/>
        </w:rPr>
      </w:pPr>
      <w:r>
        <w:rPr>
          <w:rStyle w:val="1"/>
          <w:rFonts w:ascii="Times New Roman" w:eastAsia="Times New Roman" w:hAnsi="Times New Roman" w:cs="Times New Roman"/>
          <w:color w:val="00000A"/>
          <w:sz w:val="28"/>
          <w:szCs w:val="28"/>
        </w:rPr>
        <w:t>6.5.</w:t>
      </w:r>
      <w:r>
        <w:rPr>
          <w:rStyle w:val="1"/>
          <w:rFonts w:ascii="Times New Roman" w:eastAsia="Times New Roman" w:hAnsi="Times New Roman" w:cs="Times New Roman"/>
          <w:color w:val="00000A"/>
          <w:sz w:val="28"/>
          <w:szCs w:val="28"/>
        </w:rPr>
        <w:tab/>
        <w:t>Фінансування закладу освіти здійснюється відповідно до чинного законодавства.</w:t>
      </w:r>
      <w:r w:rsidR="00EB4E47" w:rsidRPr="00EB4E47">
        <w:rPr>
          <w:rFonts w:ascii="Times New Roman" w:hAnsi="Times New Roman" w:cs="Times New Roman"/>
          <w:sz w:val="28"/>
          <w:szCs w:val="28"/>
        </w:rPr>
        <w:t xml:space="preserve"> </w:t>
      </w:r>
      <w:r w:rsidR="00EB4E47" w:rsidRPr="003C0512">
        <w:rPr>
          <w:rFonts w:ascii="Times New Roman" w:hAnsi="Times New Roman" w:cs="Times New Roman"/>
          <w:sz w:val="28"/>
          <w:szCs w:val="28"/>
        </w:rPr>
        <w:t>Забороняється розподіл отриманих доходів (прибутків) або їх частини серед засновників (учасників), членів такої організації, працівників (крім оплати їх праці, нарахування єдиного соціального внеску), членів органів управління та інших пов’язаних з ними осіб.</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6.6.</w:t>
      </w:r>
      <w:r>
        <w:rPr>
          <w:rFonts w:ascii="Times New Roman" w:eastAsia="Times New Roman" w:hAnsi="Times New Roman" w:cs="Times New Roman"/>
          <w:color w:val="00000A"/>
          <w:sz w:val="28"/>
          <w:szCs w:val="28"/>
        </w:rPr>
        <w:tab/>
        <w:t>Фінансово-господарська діяльність закладу освіти проводиться відповідно до Бюджетного кодексу України, Законів України «Про освіту», спеціальних законів, «Про місцеве самоврядування в Україні» та інших нормативно-правових актів.</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6.7.</w:t>
      </w:r>
      <w:r>
        <w:rPr>
          <w:rFonts w:ascii="Times New Roman" w:eastAsia="Times New Roman" w:hAnsi="Times New Roman" w:cs="Times New Roman"/>
          <w:color w:val="00000A"/>
          <w:sz w:val="28"/>
          <w:szCs w:val="28"/>
        </w:rPr>
        <w:tab/>
        <w:t>Джерелами фінансування закладу освіти є:</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доходи від реалізації продукції навчально-виробничих майстерень, навчально-дослідних ділянок, від передачі в оренду приміщень, споруд, обладнання;</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благодійні внески юридичних та фізичних осіб;</w:t>
      </w:r>
    </w:p>
    <w:p w:rsidR="001556D9" w:rsidRDefault="00763531" w:rsidP="00EB4E47">
      <w:pPr>
        <w:pStyle w:val="Standard"/>
        <w:tabs>
          <w:tab w:val="left" w:pos="284"/>
        </w:tabs>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інші джерела, не заборонені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6.8.</w:t>
      </w:r>
      <w:r>
        <w:rPr>
          <w:rFonts w:ascii="Times New Roman" w:eastAsia="Times New Roman" w:hAnsi="Times New Roman" w:cs="Times New Roman"/>
          <w:color w:val="00000A"/>
          <w:sz w:val="28"/>
          <w:szCs w:val="28"/>
        </w:rPr>
        <w:tab/>
        <w:t>Заклад освіти є неприбутковою установою. Доходи закладу освіти використовуються виключно для фінансування видатків на його утримання, реалізації мети (цілей, завдань) та напрямів діяльності, визначених цим Статутом.</w:t>
      </w:r>
    </w:p>
    <w:p w:rsidR="001556D9" w:rsidRPr="006B1634" w:rsidRDefault="00763531" w:rsidP="006B1634">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6.9.</w:t>
      </w:r>
      <w:r>
        <w:rPr>
          <w:rFonts w:ascii="Times New Roman" w:eastAsia="Times New Roman" w:hAnsi="Times New Roman" w:cs="Times New Roman"/>
          <w:color w:val="00000A"/>
          <w:sz w:val="28"/>
          <w:szCs w:val="28"/>
        </w:rPr>
        <w:tab/>
        <w:t>Порядок діловодства і бухгалтерського обліку в закладі освіти визначається керівником закладу відповідно до законодавства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6.10.</w:t>
      </w:r>
      <w:r>
        <w:rPr>
          <w:rFonts w:ascii="Times New Roman" w:eastAsia="Times New Roman" w:hAnsi="Times New Roman" w:cs="Times New Roman"/>
          <w:color w:val="00000A"/>
          <w:sz w:val="28"/>
          <w:szCs w:val="28"/>
        </w:rPr>
        <w:tab/>
        <w:t xml:space="preserve">Штатний розпис закладу освіти затверджуються керівником закладу на підставі Типових штатних нормативів закладів освіти, затверджених центральним органом виконавчої влади, що забезпечує формування та реалізує державну політику у сфері освіти та погоджується з управлінням освіти, молоді та спорту </w:t>
      </w:r>
      <w:proofErr w:type="spellStart"/>
      <w:r>
        <w:rPr>
          <w:rFonts w:ascii="Times New Roman" w:eastAsia="Times New Roman" w:hAnsi="Times New Roman" w:cs="Times New Roman"/>
          <w:color w:val="00000A"/>
          <w:sz w:val="28"/>
          <w:szCs w:val="28"/>
        </w:rPr>
        <w:t>Чортківської</w:t>
      </w:r>
      <w:proofErr w:type="spellEnd"/>
      <w:r>
        <w:rPr>
          <w:rFonts w:ascii="Times New Roman" w:eastAsia="Times New Roman" w:hAnsi="Times New Roman" w:cs="Times New Roman"/>
          <w:color w:val="00000A"/>
          <w:sz w:val="28"/>
          <w:szCs w:val="28"/>
        </w:rPr>
        <w:t xml:space="preserve"> міської ради (уповноваженим органом).</w:t>
      </w:r>
    </w:p>
    <w:p w:rsidR="001556D9" w:rsidRDefault="00763531">
      <w:pPr>
        <w:pStyle w:val="Standard"/>
        <w:tabs>
          <w:tab w:val="left" w:pos="993"/>
        </w:tabs>
        <w:ind w:firstLine="567"/>
        <w:jc w:val="both"/>
        <w:rPr>
          <w:rFonts w:ascii="Times New Roman" w:hAnsi="Times New Roman" w:cs="Times New Roman"/>
          <w:color w:val="00000A"/>
          <w:sz w:val="28"/>
          <w:szCs w:val="28"/>
        </w:rPr>
      </w:pPr>
      <w:r>
        <w:rPr>
          <w:rFonts w:ascii="Times New Roman" w:eastAsia="Times New Roman" w:hAnsi="Times New Roman" w:cs="Times New Roman"/>
          <w:color w:val="00000A"/>
          <w:sz w:val="28"/>
          <w:szCs w:val="28"/>
        </w:rPr>
        <w:t>6.11. З</w:t>
      </w:r>
      <w:r>
        <w:rPr>
          <w:rFonts w:ascii="Times New Roman" w:hAnsi="Times New Roman" w:cs="Times New Roman"/>
          <w:color w:val="00000A"/>
          <w:sz w:val="28"/>
          <w:szCs w:val="28"/>
        </w:rPr>
        <w:t>аклад освіти</w:t>
      </w:r>
      <w:r>
        <w:rPr>
          <w:rFonts w:ascii="Times New Roman" w:eastAsia="Times New Roman" w:hAnsi="Times New Roman" w:cs="Times New Roman"/>
          <w:color w:val="00000A"/>
          <w:sz w:val="28"/>
          <w:szCs w:val="28"/>
        </w:rPr>
        <w:t xml:space="preserve"> може забезпечувати надання платних освітніх та інших послуг, перелік яких визначає </w:t>
      </w:r>
      <w:r>
        <w:rPr>
          <w:rFonts w:ascii="Times New Roman" w:hAnsi="Times New Roman" w:cs="Times New Roman"/>
          <w:color w:val="00000A"/>
          <w:sz w:val="28"/>
          <w:szCs w:val="28"/>
        </w:rPr>
        <w:t xml:space="preserve">керівник </w:t>
      </w:r>
      <w:r>
        <w:rPr>
          <w:rFonts w:ascii="Times New Roman" w:eastAsia="Times New Roman" w:hAnsi="Times New Roman" w:cs="Times New Roman"/>
          <w:color w:val="00000A"/>
          <w:sz w:val="28"/>
          <w:szCs w:val="28"/>
        </w:rPr>
        <w:t xml:space="preserve">закладу відповідно до </w:t>
      </w:r>
      <w:r>
        <w:rPr>
          <w:rFonts w:ascii="Times New Roman" w:hAnsi="Times New Roman" w:cs="Times New Roman"/>
          <w:color w:val="00000A"/>
          <w:sz w:val="28"/>
          <w:szCs w:val="28"/>
        </w:rPr>
        <w:t>вимог чинного законодавства.</w:t>
      </w:r>
    </w:p>
    <w:p w:rsidR="001556D9" w:rsidRDefault="001556D9">
      <w:pPr>
        <w:pStyle w:val="Standard"/>
        <w:tabs>
          <w:tab w:val="left" w:pos="993"/>
        </w:tabs>
        <w:ind w:firstLine="567"/>
        <w:jc w:val="both"/>
        <w:rPr>
          <w:rFonts w:ascii="Times New Roman" w:eastAsia="Times New Roman" w:hAnsi="Times New Roman" w:cs="Times New Roman"/>
          <w:b/>
          <w:color w:val="00000A"/>
          <w:sz w:val="28"/>
          <w:szCs w:val="28"/>
        </w:rPr>
      </w:pPr>
      <w:bookmarkStart w:id="8" w:name="_Hlk161227028"/>
      <w:bookmarkEnd w:id="8"/>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7.Міжнародне співробітництво</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7.1.</w:t>
      </w:r>
      <w:r>
        <w:rPr>
          <w:rFonts w:ascii="Times New Roman" w:eastAsia="Times New Roman" w:hAnsi="Times New Roman" w:cs="Times New Roman"/>
          <w:color w:val="00000A"/>
          <w:sz w:val="28"/>
          <w:szCs w:val="28"/>
        </w:rPr>
        <w:tab/>
        <w:t>Заклад освіти має право укладати угоди про співробітництво, встановлювати прямі зв’язки з органами управління освітою та закладами освіти інших країн, міжнародними організаціями, фондами у встановленому законодавством порядку.</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7.2.</w:t>
      </w:r>
      <w:r>
        <w:rPr>
          <w:rFonts w:ascii="Times New Roman" w:eastAsia="Times New Roman" w:hAnsi="Times New Roman" w:cs="Times New Roman"/>
          <w:color w:val="00000A"/>
          <w:sz w:val="28"/>
          <w:szCs w:val="28"/>
        </w:rPr>
        <w:tab/>
        <w:t>Заклад освіти, педагогічні працівники і здобувачі освіти можуть брати участь у реалізації міжнародних проектів та програм.</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eastAsia="Times New Roman" w:hAnsi="Times New Roman" w:cs="Times New Roman"/>
          <w:b/>
          <w:bCs/>
          <w:color w:val="00000A"/>
          <w:sz w:val="28"/>
          <w:szCs w:val="28"/>
        </w:rPr>
      </w:pPr>
      <w:r>
        <w:rPr>
          <w:rFonts w:ascii="Times New Roman" w:eastAsia="Times New Roman" w:hAnsi="Times New Roman" w:cs="Times New Roman"/>
          <w:b/>
          <w:bCs/>
          <w:color w:val="00000A"/>
          <w:sz w:val="28"/>
          <w:szCs w:val="28"/>
        </w:rPr>
        <w:t>8.</w:t>
      </w:r>
      <w:r>
        <w:rPr>
          <w:rFonts w:ascii="Times New Roman" w:eastAsia="Times New Roman" w:hAnsi="Times New Roman" w:cs="Times New Roman"/>
          <w:b/>
          <w:bCs/>
          <w:color w:val="00000A"/>
          <w:sz w:val="28"/>
          <w:szCs w:val="28"/>
        </w:rPr>
        <w:tab/>
        <w:t>Контроль за діяльністю закладу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8.1.</w:t>
      </w:r>
      <w:r>
        <w:rPr>
          <w:rFonts w:ascii="Times New Roman" w:eastAsia="Times New Roman" w:hAnsi="Times New Roman" w:cs="Times New Roman"/>
          <w:color w:val="00000A"/>
          <w:sz w:val="28"/>
          <w:szCs w:val="28"/>
        </w:rPr>
        <w:tab/>
        <w:t>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8.2.</w:t>
      </w:r>
      <w:r>
        <w:rPr>
          <w:rFonts w:ascii="Times New Roman" w:eastAsia="Times New Roman" w:hAnsi="Times New Roman" w:cs="Times New Roman"/>
          <w:color w:val="00000A"/>
          <w:sz w:val="28"/>
          <w:szCs w:val="28"/>
        </w:rPr>
        <w:tab/>
        <w:t>Державний нагляд (контроль) за діяльністю закладу освіти здійснюється центральним органом виконавчої влади із забезпечення якості освіти та її територіальними органами відповідно до Закону України «Про освіту».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Центральний орган виконавчої влади із забезпечення якості освіти та його територіальні органи проводять інституційний аудит закладу освіти відповідно до Закону України «Про освіту» і позапланові перевірки у порядку, передбаченому Законом України «Про основні засади державного нагляду (контролю) у сфері господарської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8.3.</w:t>
      </w:r>
      <w:r>
        <w:rPr>
          <w:rFonts w:ascii="Times New Roman" w:eastAsia="Times New Roman" w:hAnsi="Times New Roman" w:cs="Times New Roman"/>
          <w:color w:val="00000A"/>
          <w:sz w:val="28"/>
          <w:szCs w:val="28"/>
        </w:rPr>
        <w:tab/>
        <w:t>Єдиним плановим заходом державного нагляду (контролю) за освітньою діяльністю закладу освіти є інституційний аудит закладу, що проводиться один раз на 10 років центральним органом виконавчої влади із забезпечення якості освіти.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Інституційний аудит включає планову перевірку дотримання ліцензійних умов. Позаплановий інституційний аудит може бути проведений за ініціативою засновника,керівника закладу освіти, педагогічної ради, вищого колегіального органу громадського самоврядування (загальних зборів або конференції), піклувальної (наглядової) ради закладу освіти у випадках, передбачених чинним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8.4.</w:t>
      </w:r>
      <w:r>
        <w:rPr>
          <w:rFonts w:ascii="Times New Roman" w:eastAsia="Times New Roman" w:hAnsi="Times New Roman" w:cs="Times New Roman"/>
          <w:color w:val="00000A"/>
          <w:sz w:val="28"/>
          <w:szCs w:val="28"/>
        </w:rPr>
        <w:tab/>
        <w:t>Громадський нагляд (контроль) за освітньою діяльністю закладу освіти здійснюється суб’єктами громадського нагляду (контролю) відповідно до Закону України «Про освіту», інших нормативних документів.</w:t>
      </w:r>
    </w:p>
    <w:p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8.5.</w:t>
      </w:r>
      <w:r>
        <w:rPr>
          <w:rFonts w:ascii="Times New Roman" w:eastAsia="Times New Roman" w:hAnsi="Times New Roman" w:cs="Times New Roman"/>
          <w:color w:val="00000A"/>
          <w:sz w:val="28"/>
          <w:szCs w:val="28"/>
        </w:rPr>
        <w:tab/>
        <w:t>Результати інституційного аудиту оприлюднюються на сайтах закладу освіти, засновника та органу, що здійснював інституційний аудит.</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lastRenderedPageBreak/>
        <w:t>8.6.</w:t>
      </w:r>
      <w:r>
        <w:rPr>
          <w:rFonts w:ascii="Times New Roman" w:eastAsia="Times New Roman" w:hAnsi="Times New Roman" w:cs="Times New Roman"/>
          <w:color w:val="00000A"/>
          <w:sz w:val="28"/>
          <w:szCs w:val="28"/>
        </w:rPr>
        <w:tab/>
        <w:t>Заклад освіти, що має чинний сертифікат про громадську акредитацію закладу освіти, вважається таким, що успішно пройшов інституційний аудит у плановому порядку.</w:t>
      </w:r>
    </w:p>
    <w:p w:rsidR="001556D9" w:rsidRDefault="00763531">
      <w:pPr>
        <w:pStyle w:val="Standard"/>
        <w:tabs>
          <w:tab w:val="left" w:pos="993"/>
        </w:tabs>
        <w:ind w:firstLine="567"/>
        <w:jc w:val="both"/>
        <w:rPr>
          <w:rFonts w:hint="eastAsia"/>
        </w:rPr>
      </w:pPr>
      <w:r>
        <w:rPr>
          <w:rFonts w:ascii="Times New Roman" w:eastAsia="Times New Roman" w:hAnsi="Times New Roman" w:cs="Times New Roman"/>
          <w:color w:val="00000A"/>
          <w:sz w:val="28"/>
          <w:szCs w:val="28"/>
        </w:rPr>
        <w:t>8.7.</w:t>
      </w:r>
      <w:r>
        <w:rPr>
          <w:rFonts w:ascii="Times New Roman" w:eastAsia="Times New Roman" w:hAnsi="Times New Roman" w:cs="Times New Roman"/>
          <w:color w:val="00000A"/>
          <w:sz w:val="28"/>
          <w:szCs w:val="28"/>
        </w:rPr>
        <w:tab/>
        <w:t>Засновник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відповідно до чинного законодавства та дотриманням установчих документів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за фінансово-господарською діяльністю закладу освіти.</w:t>
      </w:r>
    </w:p>
    <w:p w:rsidR="001556D9" w:rsidRDefault="00763531" w:rsidP="00EB4E47">
      <w:pPr>
        <w:pStyle w:val="Standard"/>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w:t>
      </w:r>
      <w:r>
        <w:rPr>
          <w:rFonts w:ascii="Times New Roman" w:eastAsia="Times New Roman" w:hAnsi="Times New Roman" w:cs="Times New Roman"/>
          <w:color w:val="00000A"/>
          <w:sz w:val="28"/>
          <w:szCs w:val="28"/>
        </w:rPr>
        <w:tab/>
        <w:t>здійснює контроль за недопущенням привілеїв чи обмежень (дискримінації) за ознаками раси, кольору шкіри, політичних, релігійних та інших переконань, статі, віку, інвалідності, етнічного та соціального походження, сімейного та майнового стану, місця проживання, за мовними або іншими ознаками.</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9.Відповідальність</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9.1.</w:t>
      </w:r>
      <w:r>
        <w:rPr>
          <w:rFonts w:ascii="Times New Roman" w:eastAsia="Times New Roman" w:hAnsi="Times New Roman" w:cs="Times New Roman"/>
          <w:color w:val="00000A"/>
          <w:sz w:val="28"/>
          <w:szCs w:val="28"/>
        </w:rPr>
        <w:tab/>
        <w:t>Посадові особи і громадяни, винні у порушенні законодавства про освіту, несуть відповідальність у порядку, встановленому законами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9.2.</w:t>
      </w:r>
      <w:r>
        <w:rPr>
          <w:rFonts w:ascii="Times New Roman" w:eastAsia="Times New Roman" w:hAnsi="Times New Roman" w:cs="Times New Roman"/>
          <w:color w:val="00000A"/>
          <w:sz w:val="28"/>
          <w:szCs w:val="28"/>
        </w:rPr>
        <w:tab/>
        <w:t>Шкода, заподіяна здобувачами освіти (учнями) закладу, відшкодовується відповідно до законодавства України.</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9.3.</w:t>
      </w:r>
      <w:r>
        <w:rPr>
          <w:rFonts w:ascii="Times New Roman" w:eastAsia="Times New Roman" w:hAnsi="Times New Roman" w:cs="Times New Roman"/>
          <w:color w:val="00000A"/>
          <w:sz w:val="28"/>
          <w:szCs w:val="28"/>
        </w:rPr>
        <w:tab/>
        <w:t>Злісне ухилення батьків від виконання обов’язків щодо здобуття їх неповнолітніми дітьми повної загальної середньої освіти може бути підставою для позбавлення їх батьківських прав.</w:t>
      </w:r>
    </w:p>
    <w:p w:rsidR="001556D9" w:rsidRDefault="001556D9">
      <w:pPr>
        <w:pStyle w:val="Standard"/>
        <w:tabs>
          <w:tab w:val="left" w:pos="993"/>
        </w:tabs>
        <w:ind w:firstLine="567"/>
        <w:jc w:val="both"/>
        <w:rPr>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b/>
          <w:color w:val="00000A"/>
          <w:sz w:val="28"/>
          <w:szCs w:val="28"/>
        </w:rPr>
        <w:t>10. Припинення діяльності</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10.1. Припинення діяльності закладу освіти здійснюється шляхом його реорганізації (злиття, приєднання, поділу, перетворення) або ліквідації – за рішенням Засновника, а у випадках передбачених законодавством України – за рішенням суду.</w:t>
      </w:r>
    </w:p>
    <w:p w:rsidR="001556D9" w:rsidRDefault="00763531">
      <w:pPr>
        <w:pStyle w:val="Standard"/>
        <w:tabs>
          <w:tab w:val="left" w:pos="993"/>
        </w:tabs>
        <w:ind w:firstLine="567"/>
        <w:jc w:val="both"/>
        <w:rPr>
          <w:rFonts w:ascii="Times New Roman" w:hAnsi="Times New Roman" w:cs="Times New Roman"/>
          <w:color w:val="00000A"/>
          <w:sz w:val="28"/>
          <w:szCs w:val="28"/>
        </w:rPr>
      </w:pPr>
      <w:r>
        <w:rPr>
          <w:rStyle w:val="1"/>
          <w:rFonts w:ascii="Times New Roman" w:eastAsia="Times New Roman" w:hAnsi="Times New Roman" w:cs="Times New Roman"/>
          <w:color w:val="00000A"/>
          <w:sz w:val="28"/>
          <w:szCs w:val="28"/>
        </w:rPr>
        <w:t xml:space="preserve">Рішення про реорганізацію, ліквідацію чи перепрофілювання (зміну типу) закладу освіти приймається </w:t>
      </w:r>
      <w:proofErr w:type="spellStart"/>
      <w:r>
        <w:rPr>
          <w:rStyle w:val="1"/>
          <w:rFonts w:ascii="Times New Roman" w:eastAsia="Times New Roman" w:hAnsi="Times New Roman" w:cs="Times New Roman"/>
          <w:color w:val="00000A"/>
          <w:sz w:val="28"/>
          <w:szCs w:val="28"/>
        </w:rPr>
        <w:t>Чортківською</w:t>
      </w:r>
      <w:proofErr w:type="spellEnd"/>
      <w:r>
        <w:rPr>
          <w:rStyle w:val="1"/>
          <w:rFonts w:ascii="Times New Roman" w:eastAsia="Times New Roman" w:hAnsi="Times New Roman" w:cs="Times New Roman"/>
          <w:color w:val="00000A"/>
          <w:sz w:val="28"/>
          <w:szCs w:val="28"/>
        </w:rPr>
        <w:t xml:space="preserve"> міською радою у порядку, встановленому чинним законодавством.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При реорганізації, ліквідації чи перепрофілюванні (зміні типу) закладу освіти його працівникам і здобувачам освіти гарантовано дотримання їх прав, відповідно до чинного законодавства.</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10.2</w:t>
      </w:r>
      <w:r>
        <w:rPr>
          <w:rFonts w:ascii="Times New Roman" w:eastAsia="Times New Roman" w:hAnsi="Times New Roman" w:cs="Times New Roman"/>
          <w:color w:val="00000A"/>
          <w:sz w:val="28"/>
          <w:szCs w:val="28"/>
        </w:rPr>
        <w:tab/>
        <w:t>Ліквідація проводиться ліквідаційною комісією, призначеною засновником, а у випадках ліквідації за рішенням господарського суду – ліквідаційною комісією, призначеною цим органом.</w:t>
      </w:r>
    </w:p>
    <w:p w:rsidR="001556D9" w:rsidRDefault="00763531">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color w:val="00000A"/>
          <w:sz w:val="28"/>
          <w:szCs w:val="28"/>
        </w:rPr>
        <w:t>10.3</w:t>
      </w:r>
      <w:r>
        <w:rPr>
          <w:rFonts w:ascii="Times New Roman" w:eastAsia="Times New Roman" w:hAnsi="Times New Roman" w:cs="Times New Roman"/>
          <w:color w:val="00000A"/>
          <w:sz w:val="28"/>
          <w:szCs w:val="28"/>
        </w:rPr>
        <w:tab/>
        <w:t>Ліквідаційна комісія оцінює наявне майно закладу освіти, виявляє його дебіторів і кредиторів і розраховується з ними, складає ліквідаційний баланс і представляє його засновнику.</w:t>
      </w:r>
    </w:p>
    <w:p w:rsidR="001556D9" w:rsidRDefault="00763531">
      <w:pPr>
        <w:pStyle w:val="Standard"/>
        <w:tabs>
          <w:tab w:val="left" w:pos="993"/>
        </w:tabs>
        <w:ind w:firstLine="567"/>
        <w:jc w:val="both"/>
        <w:rPr>
          <w:rStyle w:val="1"/>
          <w:rFonts w:ascii="Times New Roman" w:eastAsia="Times New Roman" w:hAnsi="Times New Roman" w:cs="Times New Roman"/>
          <w:color w:val="00000A"/>
          <w:sz w:val="28"/>
          <w:szCs w:val="28"/>
        </w:rPr>
      </w:pPr>
      <w:r>
        <w:rPr>
          <w:rStyle w:val="1"/>
          <w:rFonts w:ascii="Times New Roman" w:eastAsia="Times New Roman" w:hAnsi="Times New Roman" w:cs="Times New Roman"/>
          <w:color w:val="00000A"/>
          <w:sz w:val="28"/>
          <w:szCs w:val="28"/>
        </w:rPr>
        <w:t>10.4</w:t>
      </w:r>
      <w:r>
        <w:rPr>
          <w:rStyle w:val="1"/>
          <w:rFonts w:ascii="Times New Roman" w:eastAsia="Times New Roman" w:hAnsi="Times New Roman" w:cs="Times New Roman"/>
          <w:color w:val="00000A"/>
          <w:sz w:val="28"/>
          <w:szCs w:val="28"/>
        </w:rPr>
        <w:tab/>
        <w:t>У випадку реорганізації права та зобов’язання закладу освіти переходять до правонаступників відповідно до чинного законодавства або визнач</w:t>
      </w:r>
      <w:r>
        <w:rPr>
          <w:rStyle w:val="1"/>
          <w:rFonts w:ascii="Times New Roman" w:eastAsia="Times New Roman" w:hAnsi="Times New Roman" w:cs="Times New Roman"/>
          <w:color w:val="00000A"/>
          <w:sz w:val="28"/>
          <w:szCs w:val="28"/>
          <w:lang w:val="ru-RU"/>
        </w:rPr>
        <w:t>е</w:t>
      </w:r>
      <w:r>
        <w:rPr>
          <w:rStyle w:val="1"/>
          <w:rFonts w:ascii="Times New Roman" w:eastAsia="Times New Roman" w:hAnsi="Times New Roman" w:cs="Times New Roman"/>
          <w:color w:val="00000A"/>
          <w:sz w:val="28"/>
          <w:szCs w:val="28"/>
        </w:rPr>
        <w:t>них закладів освіти.</w:t>
      </w: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Style w:val="1"/>
          <w:rFonts w:ascii="Times New Roman" w:eastAsia="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11. Прикінцеві положення</w:t>
      </w:r>
    </w:p>
    <w:p w:rsidR="00EB4E47" w:rsidRPr="00B62020" w:rsidRDefault="00EB4E47" w:rsidP="00EB4E47">
      <w:pPr>
        <w:spacing w:before="20"/>
        <w:ind w:firstLine="567"/>
        <w:jc w:val="both"/>
        <w:rPr>
          <w:rFonts w:ascii="Times New Roman" w:hAnsi="Times New Roman" w:cs="Times New Roman"/>
          <w:sz w:val="28"/>
          <w:szCs w:val="28"/>
        </w:rPr>
      </w:pPr>
      <w:r>
        <w:rPr>
          <w:rFonts w:ascii="Times New Roman" w:eastAsia="Times New Roman" w:hAnsi="Times New Roman" w:cs="Times New Roman"/>
          <w:sz w:val="28"/>
          <w:szCs w:val="28"/>
        </w:rPr>
        <w:t>11</w:t>
      </w:r>
      <w:r w:rsidRPr="00B62020">
        <w:rPr>
          <w:rFonts w:ascii="Times New Roman" w:eastAsia="Times New Roman" w:hAnsi="Times New Roman" w:cs="Times New Roman"/>
          <w:sz w:val="28"/>
          <w:szCs w:val="28"/>
        </w:rPr>
        <w:t>.1. Цей Статут набуває чинності після його затвердження та реєстрації в уповноважених для цього органах.</w:t>
      </w:r>
    </w:p>
    <w:p w:rsidR="00EB4E47" w:rsidRPr="00EB4E47" w:rsidRDefault="00EB4E47" w:rsidP="00EB4E47">
      <w:pPr>
        <w:pStyle w:val="Standard"/>
        <w:tabs>
          <w:tab w:val="left" w:pos="993"/>
        </w:tabs>
        <w:ind w:firstLine="567"/>
        <w:jc w:val="both"/>
        <w:rPr>
          <w:rFonts w:ascii="Times New Roman" w:eastAsia="Times New Roman" w:hAnsi="Times New Roman" w:cs="Times New Roman"/>
          <w:color w:val="00000A"/>
          <w:sz w:val="28"/>
          <w:szCs w:val="28"/>
        </w:rPr>
      </w:pPr>
      <w:r>
        <w:rPr>
          <w:rFonts w:ascii="Times New Roman" w:eastAsia="Times New Roman" w:hAnsi="Times New Roman" w:cs="Times New Roman"/>
          <w:sz w:val="28"/>
          <w:szCs w:val="28"/>
        </w:rPr>
        <w:lastRenderedPageBreak/>
        <w:t>11</w:t>
      </w:r>
      <w:r w:rsidRPr="00B62020">
        <w:rPr>
          <w:rFonts w:ascii="Times New Roman" w:eastAsia="Times New Roman" w:hAnsi="Times New Roman" w:cs="Times New Roman"/>
          <w:sz w:val="28"/>
          <w:szCs w:val="28"/>
        </w:rPr>
        <w:t xml:space="preserve">.2. </w:t>
      </w:r>
      <w:r>
        <w:rPr>
          <w:rStyle w:val="1"/>
          <w:rFonts w:ascii="Times New Roman" w:eastAsia="Times New Roman" w:hAnsi="Times New Roman" w:cs="Times New Roman"/>
          <w:color w:val="00000A"/>
          <w:sz w:val="28"/>
          <w:szCs w:val="28"/>
        </w:rPr>
        <w:t>Зміни та доповнення до цього Статуту вносяться на підставі рішення Засновника і</w:t>
      </w:r>
      <w:r w:rsidRPr="00B62020">
        <w:rPr>
          <w:rFonts w:ascii="Times New Roman" w:eastAsia="Times New Roman" w:hAnsi="Times New Roman" w:cs="Times New Roman"/>
          <w:sz w:val="28"/>
          <w:szCs w:val="28"/>
        </w:rPr>
        <w:t xml:space="preserve"> набувають чинності після їх реєстрації в установленому законодавством України порядку.</w:t>
      </w: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1556D9">
      <w:pPr>
        <w:pStyle w:val="Standard"/>
        <w:tabs>
          <w:tab w:val="left" w:pos="993"/>
        </w:tabs>
        <w:ind w:firstLine="567"/>
        <w:jc w:val="both"/>
        <w:rPr>
          <w:rStyle w:val="1"/>
          <w:rFonts w:ascii="Times New Roman" w:eastAsia="Times New Roman" w:hAnsi="Times New Roman" w:cs="Times New Roman"/>
          <w:color w:val="00000A"/>
          <w:sz w:val="28"/>
          <w:szCs w:val="28"/>
        </w:rPr>
      </w:pPr>
    </w:p>
    <w:p w:rsidR="001556D9" w:rsidRDefault="00763531">
      <w:pPr>
        <w:pStyle w:val="Standard"/>
        <w:tabs>
          <w:tab w:val="left" w:pos="993"/>
        </w:tabs>
        <w:ind w:firstLine="567"/>
        <w:jc w:val="both"/>
        <w:rPr>
          <w:rFonts w:ascii="Times New Roman" w:hAnsi="Times New Roman" w:cs="Times New Roman"/>
          <w:b/>
          <w:color w:val="00000A"/>
          <w:sz w:val="28"/>
          <w:szCs w:val="28"/>
        </w:rPr>
      </w:pPr>
      <w:r>
        <w:rPr>
          <w:rStyle w:val="1"/>
          <w:rFonts w:ascii="Times New Roman" w:eastAsia="Times New Roman" w:hAnsi="Times New Roman" w:cs="Times New Roman"/>
          <w:b/>
          <w:color w:val="00000A"/>
          <w:sz w:val="28"/>
          <w:szCs w:val="28"/>
        </w:rPr>
        <w:t xml:space="preserve">Секретар міської ради                          </w:t>
      </w:r>
      <w:r w:rsidR="00EB4E47">
        <w:rPr>
          <w:rStyle w:val="1"/>
          <w:rFonts w:ascii="Times New Roman" w:eastAsia="Times New Roman" w:hAnsi="Times New Roman" w:cs="Times New Roman"/>
          <w:b/>
          <w:color w:val="00000A"/>
          <w:sz w:val="28"/>
          <w:szCs w:val="28"/>
        </w:rPr>
        <w:t xml:space="preserve">   </w:t>
      </w:r>
      <w:r>
        <w:rPr>
          <w:rStyle w:val="1"/>
          <w:rFonts w:ascii="Times New Roman" w:eastAsia="Times New Roman" w:hAnsi="Times New Roman" w:cs="Times New Roman"/>
          <w:b/>
          <w:color w:val="00000A"/>
          <w:sz w:val="28"/>
          <w:szCs w:val="28"/>
        </w:rPr>
        <w:t xml:space="preserve">                    Ярослав ДЗИНДРА</w:t>
      </w:r>
    </w:p>
    <w:p w:rsidR="001556D9" w:rsidRDefault="001556D9">
      <w:pPr>
        <w:pStyle w:val="Standard"/>
        <w:tabs>
          <w:tab w:val="left" w:pos="993"/>
        </w:tabs>
        <w:ind w:firstLine="567"/>
        <w:jc w:val="both"/>
        <w:rPr>
          <w:rFonts w:hint="eastAsia"/>
        </w:rPr>
      </w:pPr>
    </w:p>
    <w:sectPr w:rsidR="001556D9" w:rsidSect="001556D9">
      <w:pgSz w:w="11906" w:h="16838"/>
      <w:pgMar w:top="567" w:right="567" w:bottom="1134" w:left="1701" w:header="0" w:footer="0" w:gutter="0"/>
      <w:pgNumType w:start="2"/>
      <w:cols w:space="720"/>
      <w:formProt w:val="0"/>
      <w:docGrid w:linePitch="326" w:charSpace="-6145"/>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altName w:val="Times New Roman"/>
    <w:charset w:val="00"/>
    <w:family w:val="roman"/>
    <w:pitch w:val="variable"/>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44CDD"/>
    <w:multiLevelType w:val="multilevel"/>
    <w:tmpl w:val="E894033C"/>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1">
    <w:nsid w:val="16E451DC"/>
    <w:multiLevelType w:val="multilevel"/>
    <w:tmpl w:val="6818DE5E"/>
    <w:lvl w:ilvl="0">
      <w:start w:val="1"/>
      <w:numFmt w:val="bullet"/>
      <w:lvlText w:val="-"/>
      <w:lvlJc w:val="left"/>
      <w:pPr>
        <w:ind w:left="1287" w:hanging="360"/>
      </w:pPr>
      <w:rPr>
        <w:rFonts w:ascii="Times New Roman" w:hAnsi="Times New Roman" w:cs="Times New Roman" w:hint="default"/>
        <w:sz w:val="2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cs="Wingdings" w:hint="default"/>
      </w:rPr>
    </w:lvl>
    <w:lvl w:ilvl="3">
      <w:start w:val="1"/>
      <w:numFmt w:val="bullet"/>
      <w:lvlText w:val=""/>
      <w:lvlJc w:val="left"/>
      <w:pPr>
        <w:ind w:left="3447" w:hanging="360"/>
      </w:pPr>
      <w:rPr>
        <w:rFonts w:ascii="Symbol" w:hAnsi="Symbol" w:cs="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cs="Wingdings" w:hint="default"/>
      </w:rPr>
    </w:lvl>
    <w:lvl w:ilvl="6">
      <w:start w:val="1"/>
      <w:numFmt w:val="bullet"/>
      <w:lvlText w:val=""/>
      <w:lvlJc w:val="left"/>
      <w:pPr>
        <w:ind w:left="5607" w:hanging="360"/>
      </w:pPr>
      <w:rPr>
        <w:rFonts w:ascii="Symbol" w:hAnsi="Symbol" w:cs="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cs="Wingdings" w:hint="default"/>
      </w:rPr>
    </w:lvl>
  </w:abstractNum>
  <w:abstractNum w:abstractNumId="2">
    <w:nsid w:val="2E3D2763"/>
    <w:multiLevelType w:val="multilevel"/>
    <w:tmpl w:val="5492EC86"/>
    <w:lvl w:ilvl="0">
      <w:start w:val="1"/>
      <w:numFmt w:val="bullet"/>
      <w:lvlText w:val="-"/>
      <w:lvlJc w:val="left"/>
      <w:pPr>
        <w:ind w:left="360" w:hanging="360"/>
      </w:pPr>
      <w:rPr>
        <w:rFonts w:ascii="Times New Roman" w:hAnsi="Times New Roman" w:cs="Times New Roman" w:hint="default"/>
        <w:sz w:val="28"/>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3">
    <w:nsid w:val="2E7C08A8"/>
    <w:multiLevelType w:val="multilevel"/>
    <w:tmpl w:val="9FE6BAF2"/>
    <w:lvl w:ilvl="0">
      <w:start w:val="2"/>
      <w:numFmt w:val="decimal"/>
      <w:lvlText w:val="%1"/>
      <w:lvlJc w:val="left"/>
      <w:pPr>
        <w:ind w:left="720" w:hanging="360"/>
      </w:pPr>
      <w:rPr>
        <w:b w:val="0"/>
      </w:rPr>
    </w:lvl>
    <w:lvl w:ilvl="1">
      <w:start w:val="1"/>
      <w:numFmt w:val="decimal"/>
      <w:lvlText w:val="%1.%2"/>
      <w:lvlJc w:val="left"/>
      <w:pPr>
        <w:ind w:left="1080" w:hanging="360"/>
      </w:pPr>
      <w:rPr>
        <w:rFonts w:ascii="Times New Roman" w:hAnsi="Times New Roman"/>
        <w:b w:val="0"/>
        <w:sz w:val="28"/>
        <w:szCs w:val="28"/>
      </w:rPr>
    </w:lvl>
    <w:lvl w:ilvl="2">
      <w:start w:val="1"/>
      <w:numFmt w:val="decimal"/>
      <w:lvlText w:val="%1.%2.%3"/>
      <w:lvlJc w:val="left"/>
      <w:pPr>
        <w:ind w:left="1440" w:hanging="360"/>
      </w:pPr>
      <w:rPr>
        <w:b w:val="0"/>
        <w:sz w:val="28"/>
      </w:rPr>
    </w:lvl>
    <w:lvl w:ilvl="3">
      <w:start w:val="1"/>
      <w:numFmt w:val="decimal"/>
      <w:lvlText w:val="%1.%2.%3.%4"/>
      <w:lvlJc w:val="left"/>
      <w:pPr>
        <w:ind w:left="1800" w:hanging="360"/>
      </w:pPr>
      <w:rPr>
        <w:b w:val="0"/>
      </w:rPr>
    </w:lvl>
    <w:lvl w:ilvl="4">
      <w:start w:val="1"/>
      <w:numFmt w:val="decimal"/>
      <w:lvlText w:val="%1.%2.%3.%4.%5"/>
      <w:lvlJc w:val="left"/>
      <w:pPr>
        <w:ind w:left="2160" w:hanging="360"/>
      </w:pPr>
      <w:rPr>
        <w:b w:val="0"/>
      </w:rPr>
    </w:lvl>
    <w:lvl w:ilvl="5">
      <w:start w:val="1"/>
      <w:numFmt w:val="decimal"/>
      <w:lvlText w:val="%1.%2.%3.%4.%5.%6"/>
      <w:lvlJc w:val="left"/>
      <w:pPr>
        <w:ind w:left="2520" w:hanging="360"/>
      </w:pPr>
      <w:rPr>
        <w:b w:val="0"/>
      </w:rPr>
    </w:lvl>
    <w:lvl w:ilvl="6">
      <w:start w:val="1"/>
      <w:numFmt w:val="decimal"/>
      <w:lvlText w:val="%1.%2.%3.%4.%5.%6.%7"/>
      <w:lvlJc w:val="left"/>
      <w:pPr>
        <w:ind w:left="2880" w:hanging="360"/>
      </w:pPr>
      <w:rPr>
        <w:b w:val="0"/>
      </w:rPr>
    </w:lvl>
    <w:lvl w:ilvl="7">
      <w:start w:val="1"/>
      <w:numFmt w:val="decimal"/>
      <w:lvlText w:val="%1.%2.%3.%4.%5.%6.%7.%8"/>
      <w:lvlJc w:val="left"/>
      <w:pPr>
        <w:ind w:left="3240" w:hanging="360"/>
      </w:pPr>
      <w:rPr>
        <w:b w:val="0"/>
      </w:rPr>
    </w:lvl>
    <w:lvl w:ilvl="8">
      <w:start w:val="1"/>
      <w:numFmt w:val="decimal"/>
      <w:lvlText w:val="%1.%2.%3.%4.%5.%6.%7.%8.%9"/>
      <w:lvlJc w:val="left"/>
      <w:pPr>
        <w:ind w:left="3600" w:hanging="360"/>
      </w:pPr>
      <w:rPr>
        <w:b w:val="0"/>
      </w:rPr>
    </w:lvl>
  </w:abstractNum>
  <w:abstractNum w:abstractNumId="4">
    <w:nsid w:val="35007B4C"/>
    <w:multiLevelType w:val="multilevel"/>
    <w:tmpl w:val="AA4816A6"/>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5">
    <w:nsid w:val="393031BE"/>
    <w:multiLevelType w:val="multilevel"/>
    <w:tmpl w:val="27E293E6"/>
    <w:lvl w:ilvl="0">
      <w:start w:val="1"/>
      <w:numFmt w:val="decimal"/>
      <w:lvlText w:val="%1."/>
      <w:lvlJc w:val="left"/>
      <w:pPr>
        <w:ind w:left="360" w:hanging="360"/>
      </w:pPr>
    </w:lvl>
    <w:lvl w:ilvl="1">
      <w:start w:val="1"/>
      <w:numFmt w:val="decimal"/>
      <w:lvlText w:val="%1.%2"/>
      <w:lvlJc w:val="left"/>
      <w:pPr>
        <w:ind w:left="517" w:hanging="375"/>
      </w:pPr>
      <w:rPr>
        <w:rFonts w:eastAsia="Calibri"/>
        <w:sz w:val="28"/>
      </w:rPr>
    </w:lvl>
    <w:lvl w:ilvl="2">
      <w:start w:val="1"/>
      <w:numFmt w:val="decimal"/>
      <w:lvlText w:val="%1.%2.%3"/>
      <w:lvlJc w:val="left"/>
      <w:pPr>
        <w:ind w:left="1004" w:hanging="720"/>
      </w:pPr>
      <w:rPr>
        <w:rFonts w:eastAsia="Calibri"/>
        <w:sz w:val="28"/>
      </w:rPr>
    </w:lvl>
    <w:lvl w:ilvl="3">
      <w:start w:val="1"/>
      <w:numFmt w:val="decimal"/>
      <w:lvlText w:val="%1.%2.%3.%4"/>
      <w:lvlJc w:val="left"/>
      <w:pPr>
        <w:ind w:left="1146" w:hanging="720"/>
      </w:pPr>
      <w:rPr>
        <w:rFonts w:eastAsia="Calibri"/>
        <w:sz w:val="28"/>
      </w:rPr>
    </w:lvl>
    <w:lvl w:ilvl="4">
      <w:start w:val="1"/>
      <w:numFmt w:val="decimal"/>
      <w:lvlText w:val="%1.%2.%3.%4.%5"/>
      <w:lvlJc w:val="left"/>
      <w:pPr>
        <w:ind w:left="1648" w:hanging="1080"/>
      </w:pPr>
      <w:rPr>
        <w:rFonts w:eastAsia="Calibri"/>
        <w:sz w:val="28"/>
      </w:rPr>
    </w:lvl>
    <w:lvl w:ilvl="5">
      <w:start w:val="1"/>
      <w:numFmt w:val="decimal"/>
      <w:lvlText w:val="%1.%2.%3.%4.%5.%6"/>
      <w:lvlJc w:val="left"/>
      <w:pPr>
        <w:ind w:left="1790" w:hanging="1080"/>
      </w:pPr>
      <w:rPr>
        <w:rFonts w:eastAsia="Calibri"/>
        <w:sz w:val="28"/>
      </w:rPr>
    </w:lvl>
    <w:lvl w:ilvl="6">
      <w:start w:val="1"/>
      <w:numFmt w:val="decimal"/>
      <w:lvlText w:val="%1.%2.%3.%4.%5.%6.%7"/>
      <w:lvlJc w:val="left"/>
      <w:pPr>
        <w:ind w:left="2292" w:hanging="1440"/>
      </w:pPr>
      <w:rPr>
        <w:rFonts w:eastAsia="Calibri"/>
        <w:sz w:val="28"/>
      </w:rPr>
    </w:lvl>
    <w:lvl w:ilvl="7">
      <w:start w:val="1"/>
      <w:numFmt w:val="decimal"/>
      <w:lvlText w:val="%1.%2.%3.%4.%5.%6.%7.%8"/>
      <w:lvlJc w:val="left"/>
      <w:pPr>
        <w:ind w:left="2434" w:hanging="1440"/>
      </w:pPr>
      <w:rPr>
        <w:rFonts w:eastAsia="Calibri"/>
        <w:sz w:val="28"/>
      </w:rPr>
    </w:lvl>
    <w:lvl w:ilvl="8">
      <w:start w:val="1"/>
      <w:numFmt w:val="decimal"/>
      <w:lvlText w:val="%1.%2.%3.%4.%5.%6.%7.%8.%9"/>
      <w:lvlJc w:val="left"/>
      <w:pPr>
        <w:ind w:left="2936" w:hanging="1800"/>
      </w:pPr>
      <w:rPr>
        <w:rFonts w:eastAsia="Calibri"/>
        <w:sz w:val="28"/>
      </w:rPr>
    </w:lvl>
  </w:abstractNum>
  <w:abstractNum w:abstractNumId="6">
    <w:nsid w:val="40DA3BBC"/>
    <w:multiLevelType w:val="multilevel"/>
    <w:tmpl w:val="C40C8A60"/>
    <w:lvl w:ilvl="0">
      <w:start w:val="1"/>
      <w:numFmt w:val="bullet"/>
      <w:lvlText w:val="-"/>
      <w:lvlJc w:val="left"/>
      <w:pPr>
        <w:ind w:left="720" w:hanging="360"/>
      </w:pPr>
      <w:rPr>
        <w:rFonts w:ascii="Times New Roman" w:hAnsi="Times New Roman" w:cs="Times New Roman" w:hint="default"/>
        <w:w w:val="99"/>
        <w:sz w:val="28"/>
        <w:szCs w:val="24"/>
        <w:lang w:val="uk-UA" w:eastAsia="en-US" w:bidi="ar-SA"/>
      </w:rPr>
    </w:lvl>
    <w:lvl w:ilvl="1">
      <w:start w:val="1"/>
      <w:numFmt w:val="bullet"/>
      <w:lvlText w:val=""/>
      <w:lvlJc w:val="left"/>
      <w:pPr>
        <w:ind w:left="1080" w:hanging="360"/>
      </w:pPr>
      <w:rPr>
        <w:rFonts w:ascii="Symbol" w:hAnsi="Symbol" w:cs="Symbol" w:hint="default"/>
        <w:lang w:val="uk-UA" w:eastAsia="en-US" w:bidi="ar-SA"/>
      </w:rPr>
    </w:lvl>
    <w:lvl w:ilvl="2">
      <w:start w:val="1"/>
      <w:numFmt w:val="bullet"/>
      <w:lvlText w:val=""/>
      <w:lvlJc w:val="left"/>
      <w:pPr>
        <w:ind w:left="1440" w:hanging="360"/>
      </w:pPr>
      <w:rPr>
        <w:rFonts w:ascii="Symbol" w:hAnsi="Symbol" w:cs="Symbol" w:hint="default"/>
        <w:lang w:val="uk-UA" w:eastAsia="en-US" w:bidi="ar-SA"/>
      </w:rPr>
    </w:lvl>
    <w:lvl w:ilvl="3">
      <w:start w:val="1"/>
      <w:numFmt w:val="bullet"/>
      <w:lvlText w:val=""/>
      <w:lvlJc w:val="left"/>
      <w:pPr>
        <w:ind w:left="1800" w:hanging="360"/>
      </w:pPr>
      <w:rPr>
        <w:rFonts w:ascii="Symbol" w:hAnsi="Symbol" w:cs="Symbol" w:hint="default"/>
        <w:lang w:val="uk-UA" w:eastAsia="en-US" w:bidi="ar-SA"/>
      </w:rPr>
    </w:lvl>
    <w:lvl w:ilvl="4">
      <w:start w:val="1"/>
      <w:numFmt w:val="bullet"/>
      <w:lvlText w:val=""/>
      <w:lvlJc w:val="left"/>
      <w:pPr>
        <w:ind w:left="2160" w:hanging="360"/>
      </w:pPr>
      <w:rPr>
        <w:rFonts w:ascii="Symbol" w:hAnsi="Symbol" w:cs="Symbol" w:hint="default"/>
        <w:lang w:val="uk-UA" w:eastAsia="en-US" w:bidi="ar-SA"/>
      </w:rPr>
    </w:lvl>
    <w:lvl w:ilvl="5">
      <w:start w:val="1"/>
      <w:numFmt w:val="bullet"/>
      <w:lvlText w:val=""/>
      <w:lvlJc w:val="left"/>
      <w:pPr>
        <w:ind w:left="2520" w:hanging="360"/>
      </w:pPr>
      <w:rPr>
        <w:rFonts w:ascii="Symbol" w:hAnsi="Symbol" w:cs="Symbol" w:hint="default"/>
        <w:lang w:val="uk-UA" w:eastAsia="en-US" w:bidi="ar-SA"/>
      </w:rPr>
    </w:lvl>
    <w:lvl w:ilvl="6">
      <w:start w:val="1"/>
      <w:numFmt w:val="bullet"/>
      <w:lvlText w:val=""/>
      <w:lvlJc w:val="left"/>
      <w:pPr>
        <w:ind w:left="2880" w:hanging="360"/>
      </w:pPr>
      <w:rPr>
        <w:rFonts w:ascii="Symbol" w:hAnsi="Symbol" w:cs="Symbol" w:hint="default"/>
        <w:lang w:val="uk-UA" w:eastAsia="en-US" w:bidi="ar-SA"/>
      </w:rPr>
    </w:lvl>
    <w:lvl w:ilvl="7">
      <w:start w:val="1"/>
      <w:numFmt w:val="bullet"/>
      <w:lvlText w:val=""/>
      <w:lvlJc w:val="left"/>
      <w:pPr>
        <w:ind w:left="3240" w:hanging="360"/>
      </w:pPr>
      <w:rPr>
        <w:rFonts w:ascii="Symbol" w:hAnsi="Symbol" w:cs="Symbol" w:hint="default"/>
        <w:lang w:val="uk-UA" w:eastAsia="en-US" w:bidi="ar-SA"/>
      </w:rPr>
    </w:lvl>
    <w:lvl w:ilvl="8">
      <w:start w:val="1"/>
      <w:numFmt w:val="bullet"/>
      <w:lvlText w:val=""/>
      <w:lvlJc w:val="left"/>
      <w:pPr>
        <w:ind w:left="3600" w:hanging="360"/>
      </w:pPr>
      <w:rPr>
        <w:rFonts w:ascii="Symbol" w:hAnsi="Symbol" w:cs="Symbol" w:hint="default"/>
        <w:lang w:val="uk-UA" w:eastAsia="en-US" w:bidi="ar-SA"/>
      </w:rPr>
    </w:lvl>
  </w:abstractNum>
  <w:abstractNum w:abstractNumId="7">
    <w:nsid w:val="4A346DAC"/>
    <w:multiLevelType w:val="multilevel"/>
    <w:tmpl w:val="3DBCB8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8">
    <w:nsid w:val="5DDD3227"/>
    <w:multiLevelType w:val="multilevel"/>
    <w:tmpl w:val="79763310"/>
    <w:lvl w:ilvl="0">
      <w:start w:val="2"/>
      <w:numFmt w:val="decimal"/>
      <w:lvlText w:val="%1."/>
      <w:lvlJc w:val="left"/>
      <w:pPr>
        <w:ind w:left="432" w:hanging="432"/>
      </w:pPr>
      <w:rPr>
        <w:rFonts w:hint="default"/>
      </w:rPr>
    </w:lvl>
    <w:lvl w:ilvl="1">
      <w:start w:val="5"/>
      <w:numFmt w:val="decimal"/>
      <w:lvlText w:val="%1.%2."/>
      <w:lvlJc w:val="left"/>
      <w:pPr>
        <w:ind w:left="1288"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9">
    <w:nsid w:val="7BCB5FFE"/>
    <w:multiLevelType w:val="multilevel"/>
    <w:tmpl w:val="A80C415C"/>
    <w:lvl w:ilvl="0">
      <w:start w:val="2"/>
      <w:numFmt w:val="decimal"/>
      <w:lvlText w:val="%1."/>
      <w:lvlJc w:val="left"/>
      <w:pPr>
        <w:ind w:left="564" w:hanging="564"/>
      </w:pPr>
      <w:rPr>
        <w:rFonts w:eastAsia="Times New Roman" w:hint="default"/>
        <w:color w:val="00000A"/>
      </w:rPr>
    </w:lvl>
    <w:lvl w:ilvl="1">
      <w:start w:val="16"/>
      <w:numFmt w:val="decimal"/>
      <w:lvlText w:val="%1.%2."/>
      <w:lvlJc w:val="left"/>
      <w:pPr>
        <w:ind w:left="1287" w:hanging="720"/>
      </w:pPr>
      <w:rPr>
        <w:rFonts w:eastAsia="Times New Roman" w:hint="default"/>
        <w:color w:val="00000A"/>
      </w:rPr>
    </w:lvl>
    <w:lvl w:ilvl="2">
      <w:start w:val="1"/>
      <w:numFmt w:val="decimal"/>
      <w:lvlText w:val="%1.%2.%3."/>
      <w:lvlJc w:val="left"/>
      <w:pPr>
        <w:ind w:left="1854" w:hanging="720"/>
      </w:pPr>
      <w:rPr>
        <w:rFonts w:eastAsia="Times New Roman" w:hint="default"/>
        <w:color w:val="00000A"/>
      </w:rPr>
    </w:lvl>
    <w:lvl w:ilvl="3">
      <w:start w:val="1"/>
      <w:numFmt w:val="decimal"/>
      <w:lvlText w:val="%1.%2.%3.%4."/>
      <w:lvlJc w:val="left"/>
      <w:pPr>
        <w:ind w:left="2781" w:hanging="1080"/>
      </w:pPr>
      <w:rPr>
        <w:rFonts w:eastAsia="Times New Roman" w:hint="default"/>
        <w:color w:val="00000A"/>
      </w:rPr>
    </w:lvl>
    <w:lvl w:ilvl="4">
      <w:start w:val="1"/>
      <w:numFmt w:val="decimal"/>
      <w:lvlText w:val="%1.%2.%3.%4.%5."/>
      <w:lvlJc w:val="left"/>
      <w:pPr>
        <w:ind w:left="3348" w:hanging="1080"/>
      </w:pPr>
      <w:rPr>
        <w:rFonts w:eastAsia="Times New Roman" w:hint="default"/>
        <w:color w:val="00000A"/>
      </w:rPr>
    </w:lvl>
    <w:lvl w:ilvl="5">
      <w:start w:val="1"/>
      <w:numFmt w:val="decimal"/>
      <w:lvlText w:val="%1.%2.%3.%4.%5.%6."/>
      <w:lvlJc w:val="left"/>
      <w:pPr>
        <w:ind w:left="4275" w:hanging="1440"/>
      </w:pPr>
      <w:rPr>
        <w:rFonts w:eastAsia="Times New Roman" w:hint="default"/>
        <w:color w:val="00000A"/>
      </w:rPr>
    </w:lvl>
    <w:lvl w:ilvl="6">
      <w:start w:val="1"/>
      <w:numFmt w:val="decimal"/>
      <w:lvlText w:val="%1.%2.%3.%4.%5.%6.%7."/>
      <w:lvlJc w:val="left"/>
      <w:pPr>
        <w:ind w:left="5202" w:hanging="1800"/>
      </w:pPr>
      <w:rPr>
        <w:rFonts w:eastAsia="Times New Roman" w:hint="default"/>
        <w:color w:val="00000A"/>
      </w:rPr>
    </w:lvl>
    <w:lvl w:ilvl="7">
      <w:start w:val="1"/>
      <w:numFmt w:val="decimal"/>
      <w:lvlText w:val="%1.%2.%3.%4.%5.%6.%7.%8."/>
      <w:lvlJc w:val="left"/>
      <w:pPr>
        <w:ind w:left="5769" w:hanging="1800"/>
      </w:pPr>
      <w:rPr>
        <w:rFonts w:eastAsia="Times New Roman" w:hint="default"/>
        <w:color w:val="00000A"/>
      </w:rPr>
    </w:lvl>
    <w:lvl w:ilvl="8">
      <w:start w:val="1"/>
      <w:numFmt w:val="decimal"/>
      <w:lvlText w:val="%1.%2.%3.%4.%5.%6.%7.%8.%9."/>
      <w:lvlJc w:val="left"/>
      <w:pPr>
        <w:ind w:left="6696" w:hanging="2160"/>
      </w:pPr>
      <w:rPr>
        <w:rFonts w:eastAsia="Times New Roman" w:hint="default"/>
        <w:color w:val="00000A"/>
      </w:rPr>
    </w:lvl>
  </w:abstractNum>
  <w:num w:numId="1">
    <w:abstractNumId w:val="4"/>
  </w:num>
  <w:num w:numId="2">
    <w:abstractNumId w:val="0"/>
  </w:num>
  <w:num w:numId="3">
    <w:abstractNumId w:val="3"/>
  </w:num>
  <w:num w:numId="4">
    <w:abstractNumId w:val="5"/>
  </w:num>
  <w:num w:numId="5">
    <w:abstractNumId w:val="6"/>
  </w:num>
  <w:num w:numId="6">
    <w:abstractNumId w:val="1"/>
  </w:num>
  <w:num w:numId="7">
    <w:abstractNumId w:val="2"/>
  </w:num>
  <w:num w:numId="8">
    <w:abstractNumId w:val="7"/>
  </w:num>
  <w:num w:numId="9">
    <w:abstractNumId w:val="8"/>
  </w:num>
  <w:num w:numId="10">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autoHyphenation/>
  <w:hyphenationZone w:val="425"/>
  <w:characterSpacingControl w:val="doNotCompress"/>
  <w:compat>
    <w:useFELayout/>
  </w:compat>
  <w:rsids>
    <w:rsidRoot w:val="001556D9"/>
    <w:rsid w:val="000056DF"/>
    <w:rsid w:val="00025C41"/>
    <w:rsid w:val="000D3074"/>
    <w:rsid w:val="001556D9"/>
    <w:rsid w:val="001C3AD7"/>
    <w:rsid w:val="001C4405"/>
    <w:rsid w:val="0035100B"/>
    <w:rsid w:val="00455FC3"/>
    <w:rsid w:val="004C5DED"/>
    <w:rsid w:val="005229C5"/>
    <w:rsid w:val="005659A7"/>
    <w:rsid w:val="005F5910"/>
    <w:rsid w:val="006408C4"/>
    <w:rsid w:val="006548DE"/>
    <w:rsid w:val="006B1634"/>
    <w:rsid w:val="00713A78"/>
    <w:rsid w:val="00763531"/>
    <w:rsid w:val="007F7E5E"/>
    <w:rsid w:val="008F3BBC"/>
    <w:rsid w:val="008F7F1C"/>
    <w:rsid w:val="00952EF4"/>
    <w:rsid w:val="0099127C"/>
    <w:rsid w:val="009D57C5"/>
    <w:rsid w:val="009F77F7"/>
    <w:rsid w:val="00A15335"/>
    <w:rsid w:val="00AB3836"/>
    <w:rsid w:val="00E66AF1"/>
    <w:rsid w:val="00EB4E47"/>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SimSun" w:hAnsi="Liberation Serif" w:cs="Tahoma"/>
        <w:color w:val="000000"/>
        <w:szCs w:val="24"/>
        <w:lang w:val="uk-UA" w:eastAsia="zh-CN"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3CE1"/>
    <w:pPr>
      <w:textAlignment w:val="baseline"/>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сновной шрифт абзаца1"/>
    <w:qFormat/>
    <w:rsid w:val="002B3CE1"/>
  </w:style>
  <w:style w:type="character" w:customStyle="1" w:styleId="ListLabel118">
    <w:name w:val="ListLabel 118"/>
    <w:qFormat/>
    <w:rsid w:val="002B3CE1"/>
    <w:rPr>
      <w:rFonts w:cs="Times New Roman"/>
    </w:rPr>
  </w:style>
  <w:style w:type="character" w:customStyle="1" w:styleId="ListLabel119">
    <w:name w:val="ListLabel 119"/>
    <w:qFormat/>
    <w:rsid w:val="002B3CE1"/>
    <w:rPr>
      <w:rFonts w:cs="Times New Roman"/>
      <w:b w:val="0"/>
    </w:rPr>
  </w:style>
  <w:style w:type="character" w:customStyle="1" w:styleId="ListLabel120">
    <w:name w:val="ListLabel 120"/>
    <w:qFormat/>
    <w:rsid w:val="002B3CE1"/>
    <w:rPr>
      <w:rFonts w:cs="Times New Roman"/>
    </w:rPr>
  </w:style>
  <w:style w:type="character" w:customStyle="1" w:styleId="ListLabel121">
    <w:name w:val="ListLabel 121"/>
    <w:qFormat/>
    <w:rsid w:val="002B3CE1"/>
    <w:rPr>
      <w:rFonts w:cs="Times New Roman"/>
    </w:rPr>
  </w:style>
  <w:style w:type="character" w:customStyle="1" w:styleId="ListLabel122">
    <w:name w:val="ListLabel 122"/>
    <w:qFormat/>
    <w:rsid w:val="002B3CE1"/>
    <w:rPr>
      <w:rFonts w:cs="Times New Roman"/>
    </w:rPr>
  </w:style>
  <w:style w:type="character" w:customStyle="1" w:styleId="ListLabel123">
    <w:name w:val="ListLabel 123"/>
    <w:qFormat/>
    <w:rsid w:val="002B3CE1"/>
    <w:rPr>
      <w:rFonts w:cs="Times New Roman"/>
    </w:rPr>
  </w:style>
  <w:style w:type="character" w:customStyle="1" w:styleId="ListLabel124">
    <w:name w:val="ListLabel 124"/>
    <w:qFormat/>
    <w:rsid w:val="002B3CE1"/>
    <w:rPr>
      <w:rFonts w:cs="Times New Roman"/>
    </w:rPr>
  </w:style>
  <w:style w:type="character" w:customStyle="1" w:styleId="ListLabel125">
    <w:name w:val="ListLabel 125"/>
    <w:qFormat/>
    <w:rsid w:val="002B3CE1"/>
    <w:rPr>
      <w:rFonts w:cs="Times New Roman"/>
    </w:rPr>
  </w:style>
  <w:style w:type="character" w:customStyle="1" w:styleId="ListLabel126">
    <w:name w:val="ListLabel 126"/>
    <w:qFormat/>
    <w:rsid w:val="002B3CE1"/>
    <w:rPr>
      <w:rFonts w:cs="Times New Roman"/>
    </w:rPr>
  </w:style>
  <w:style w:type="character" w:customStyle="1" w:styleId="ListLabel127">
    <w:name w:val="ListLabel 127"/>
    <w:qFormat/>
    <w:rsid w:val="002B3CE1"/>
    <w:rPr>
      <w:rFonts w:eastAsia="Times New Roman" w:cs="Times New Roman"/>
      <w:w w:val="99"/>
      <w:sz w:val="24"/>
      <w:szCs w:val="24"/>
      <w:lang w:val="uk-UA" w:eastAsia="en-US" w:bidi="ar-SA"/>
    </w:rPr>
  </w:style>
  <w:style w:type="character" w:customStyle="1" w:styleId="ListLabel128">
    <w:name w:val="ListLabel 128"/>
    <w:qFormat/>
    <w:rsid w:val="002B3CE1"/>
    <w:rPr>
      <w:lang w:val="uk-UA" w:eastAsia="en-US" w:bidi="ar-SA"/>
    </w:rPr>
  </w:style>
  <w:style w:type="character" w:customStyle="1" w:styleId="ListLabel129">
    <w:name w:val="ListLabel 129"/>
    <w:qFormat/>
    <w:rsid w:val="002B3CE1"/>
    <w:rPr>
      <w:lang w:val="uk-UA" w:eastAsia="en-US" w:bidi="ar-SA"/>
    </w:rPr>
  </w:style>
  <w:style w:type="character" w:customStyle="1" w:styleId="ListLabel130">
    <w:name w:val="ListLabel 130"/>
    <w:qFormat/>
    <w:rsid w:val="002B3CE1"/>
    <w:rPr>
      <w:lang w:val="uk-UA" w:eastAsia="en-US" w:bidi="ar-SA"/>
    </w:rPr>
  </w:style>
  <w:style w:type="character" w:customStyle="1" w:styleId="ListLabel131">
    <w:name w:val="ListLabel 131"/>
    <w:qFormat/>
    <w:rsid w:val="002B3CE1"/>
    <w:rPr>
      <w:lang w:val="uk-UA" w:eastAsia="en-US" w:bidi="ar-SA"/>
    </w:rPr>
  </w:style>
  <w:style w:type="character" w:customStyle="1" w:styleId="ListLabel132">
    <w:name w:val="ListLabel 132"/>
    <w:qFormat/>
    <w:rsid w:val="002B3CE1"/>
    <w:rPr>
      <w:lang w:val="uk-UA" w:eastAsia="en-US" w:bidi="ar-SA"/>
    </w:rPr>
  </w:style>
  <w:style w:type="character" w:customStyle="1" w:styleId="ListLabel133">
    <w:name w:val="ListLabel 133"/>
    <w:qFormat/>
    <w:rsid w:val="002B3CE1"/>
    <w:rPr>
      <w:lang w:val="uk-UA" w:eastAsia="en-US" w:bidi="ar-SA"/>
    </w:rPr>
  </w:style>
  <w:style w:type="character" w:customStyle="1" w:styleId="ListLabel134">
    <w:name w:val="ListLabel 134"/>
    <w:qFormat/>
    <w:rsid w:val="002B3CE1"/>
    <w:rPr>
      <w:lang w:val="uk-UA" w:eastAsia="en-US" w:bidi="ar-SA"/>
    </w:rPr>
  </w:style>
  <w:style w:type="character" w:customStyle="1" w:styleId="ListLabel135">
    <w:name w:val="ListLabel 135"/>
    <w:qFormat/>
    <w:rsid w:val="002B3CE1"/>
    <w:rPr>
      <w:lang w:val="uk-UA" w:eastAsia="en-US" w:bidi="ar-SA"/>
    </w:rPr>
  </w:style>
  <w:style w:type="character" w:customStyle="1" w:styleId="ListLabel136">
    <w:name w:val="ListLabel 136"/>
    <w:qFormat/>
    <w:rsid w:val="002B3CE1"/>
    <w:rPr>
      <w:sz w:val="28"/>
      <w:szCs w:val="28"/>
    </w:rPr>
  </w:style>
  <w:style w:type="character" w:customStyle="1" w:styleId="ListLabel82">
    <w:name w:val="ListLabel 82"/>
    <w:qFormat/>
    <w:rsid w:val="002B3CE1"/>
    <w:rPr>
      <w:rFonts w:eastAsia="Times New Roman" w:cs="Times New Roman"/>
      <w:w w:val="99"/>
      <w:sz w:val="24"/>
      <w:szCs w:val="24"/>
      <w:lang w:val="uk-UA" w:eastAsia="en-US" w:bidi="ar-SA"/>
    </w:rPr>
  </w:style>
  <w:style w:type="character" w:customStyle="1" w:styleId="ListLabel83">
    <w:name w:val="ListLabel 83"/>
    <w:qFormat/>
    <w:rsid w:val="002B3CE1"/>
    <w:rPr>
      <w:lang w:val="uk-UA" w:eastAsia="en-US" w:bidi="ar-SA"/>
    </w:rPr>
  </w:style>
  <w:style w:type="character" w:customStyle="1" w:styleId="ListLabel84">
    <w:name w:val="ListLabel 84"/>
    <w:qFormat/>
    <w:rsid w:val="002B3CE1"/>
    <w:rPr>
      <w:lang w:val="uk-UA" w:eastAsia="en-US" w:bidi="ar-SA"/>
    </w:rPr>
  </w:style>
  <w:style w:type="character" w:customStyle="1" w:styleId="ListLabel85">
    <w:name w:val="ListLabel 85"/>
    <w:qFormat/>
    <w:rsid w:val="002B3CE1"/>
    <w:rPr>
      <w:lang w:val="uk-UA" w:eastAsia="en-US" w:bidi="ar-SA"/>
    </w:rPr>
  </w:style>
  <w:style w:type="character" w:customStyle="1" w:styleId="ListLabel86">
    <w:name w:val="ListLabel 86"/>
    <w:qFormat/>
    <w:rsid w:val="002B3CE1"/>
    <w:rPr>
      <w:lang w:val="uk-UA" w:eastAsia="en-US" w:bidi="ar-SA"/>
    </w:rPr>
  </w:style>
  <w:style w:type="character" w:customStyle="1" w:styleId="ListLabel87">
    <w:name w:val="ListLabel 87"/>
    <w:qFormat/>
    <w:rsid w:val="002B3CE1"/>
    <w:rPr>
      <w:lang w:val="uk-UA" w:eastAsia="en-US" w:bidi="ar-SA"/>
    </w:rPr>
  </w:style>
  <w:style w:type="character" w:customStyle="1" w:styleId="ListLabel88">
    <w:name w:val="ListLabel 88"/>
    <w:qFormat/>
    <w:rsid w:val="002B3CE1"/>
    <w:rPr>
      <w:lang w:val="uk-UA" w:eastAsia="en-US" w:bidi="ar-SA"/>
    </w:rPr>
  </w:style>
  <w:style w:type="character" w:customStyle="1" w:styleId="ListLabel89">
    <w:name w:val="ListLabel 89"/>
    <w:qFormat/>
    <w:rsid w:val="002B3CE1"/>
    <w:rPr>
      <w:lang w:val="uk-UA" w:eastAsia="en-US" w:bidi="ar-SA"/>
    </w:rPr>
  </w:style>
  <w:style w:type="character" w:customStyle="1" w:styleId="ListLabel90">
    <w:name w:val="ListLabel 90"/>
    <w:qFormat/>
    <w:rsid w:val="002B3CE1"/>
    <w:rPr>
      <w:lang w:val="uk-UA" w:eastAsia="en-US" w:bidi="ar-SA"/>
    </w:rPr>
  </w:style>
  <w:style w:type="character" w:customStyle="1" w:styleId="ListLabel137">
    <w:name w:val="ListLabel 137"/>
    <w:qFormat/>
    <w:rsid w:val="002B3CE1"/>
    <w:rPr>
      <w:b w:val="0"/>
    </w:rPr>
  </w:style>
  <w:style w:type="character" w:customStyle="1" w:styleId="ListLabel138">
    <w:name w:val="ListLabel 138"/>
    <w:qFormat/>
    <w:rsid w:val="002B3CE1"/>
    <w:rPr>
      <w:b w:val="0"/>
      <w:sz w:val="28"/>
      <w:szCs w:val="28"/>
    </w:rPr>
  </w:style>
  <w:style w:type="character" w:customStyle="1" w:styleId="ListLabel139">
    <w:name w:val="ListLabel 139"/>
    <w:qFormat/>
    <w:rsid w:val="002B3CE1"/>
    <w:rPr>
      <w:b w:val="0"/>
    </w:rPr>
  </w:style>
  <w:style w:type="character" w:customStyle="1" w:styleId="ListLabel140">
    <w:name w:val="ListLabel 140"/>
    <w:qFormat/>
    <w:rsid w:val="002B3CE1"/>
    <w:rPr>
      <w:b w:val="0"/>
    </w:rPr>
  </w:style>
  <w:style w:type="character" w:customStyle="1" w:styleId="ListLabel141">
    <w:name w:val="ListLabel 141"/>
    <w:qFormat/>
    <w:rsid w:val="002B3CE1"/>
    <w:rPr>
      <w:b w:val="0"/>
    </w:rPr>
  </w:style>
  <w:style w:type="character" w:customStyle="1" w:styleId="ListLabel142">
    <w:name w:val="ListLabel 142"/>
    <w:qFormat/>
    <w:rsid w:val="002B3CE1"/>
    <w:rPr>
      <w:b w:val="0"/>
    </w:rPr>
  </w:style>
  <w:style w:type="character" w:customStyle="1" w:styleId="ListLabel143">
    <w:name w:val="ListLabel 143"/>
    <w:qFormat/>
    <w:rsid w:val="002B3CE1"/>
    <w:rPr>
      <w:b w:val="0"/>
    </w:rPr>
  </w:style>
  <w:style w:type="character" w:customStyle="1" w:styleId="ListLabel144">
    <w:name w:val="ListLabel 144"/>
    <w:qFormat/>
    <w:rsid w:val="002B3CE1"/>
    <w:rPr>
      <w:b w:val="0"/>
    </w:rPr>
  </w:style>
  <w:style w:type="character" w:customStyle="1" w:styleId="ListLabel145">
    <w:name w:val="ListLabel 145"/>
    <w:qFormat/>
    <w:rsid w:val="002B3CE1"/>
    <w:rPr>
      <w:b w:val="0"/>
    </w:rPr>
  </w:style>
  <w:style w:type="character" w:customStyle="1" w:styleId="a3">
    <w:name w:val="Текст выноски Знак"/>
    <w:basedOn w:val="1"/>
    <w:qFormat/>
    <w:rsid w:val="002B3CE1"/>
    <w:rPr>
      <w:rFonts w:ascii="Tahoma" w:hAnsi="Tahoma" w:cs="Mangal"/>
      <w:sz w:val="16"/>
      <w:szCs w:val="14"/>
    </w:rPr>
  </w:style>
  <w:style w:type="character" w:customStyle="1" w:styleId="ListLabel146">
    <w:name w:val="ListLabel 146"/>
    <w:qFormat/>
    <w:rsid w:val="001556D9"/>
    <w:rPr>
      <w:rFonts w:cs="Times New Roman"/>
    </w:rPr>
  </w:style>
  <w:style w:type="character" w:customStyle="1" w:styleId="ListLabel147">
    <w:name w:val="ListLabel 147"/>
    <w:qFormat/>
    <w:rsid w:val="001556D9"/>
    <w:rPr>
      <w:rFonts w:cs="Times New Roman"/>
      <w:b w:val="0"/>
    </w:rPr>
  </w:style>
  <w:style w:type="character" w:customStyle="1" w:styleId="ListLabel148">
    <w:name w:val="ListLabel 148"/>
    <w:qFormat/>
    <w:rsid w:val="001556D9"/>
    <w:rPr>
      <w:rFonts w:cs="Times New Roman"/>
    </w:rPr>
  </w:style>
  <w:style w:type="character" w:customStyle="1" w:styleId="ListLabel149">
    <w:name w:val="ListLabel 149"/>
    <w:qFormat/>
    <w:rsid w:val="001556D9"/>
    <w:rPr>
      <w:rFonts w:cs="Times New Roman"/>
    </w:rPr>
  </w:style>
  <w:style w:type="character" w:customStyle="1" w:styleId="ListLabel150">
    <w:name w:val="ListLabel 150"/>
    <w:qFormat/>
    <w:rsid w:val="001556D9"/>
    <w:rPr>
      <w:rFonts w:cs="Times New Roman"/>
    </w:rPr>
  </w:style>
  <w:style w:type="character" w:customStyle="1" w:styleId="ListLabel151">
    <w:name w:val="ListLabel 151"/>
    <w:qFormat/>
    <w:rsid w:val="001556D9"/>
    <w:rPr>
      <w:rFonts w:cs="Times New Roman"/>
    </w:rPr>
  </w:style>
  <w:style w:type="character" w:customStyle="1" w:styleId="ListLabel152">
    <w:name w:val="ListLabel 152"/>
    <w:qFormat/>
    <w:rsid w:val="001556D9"/>
    <w:rPr>
      <w:rFonts w:cs="Times New Roman"/>
    </w:rPr>
  </w:style>
  <w:style w:type="character" w:customStyle="1" w:styleId="ListLabel153">
    <w:name w:val="ListLabel 153"/>
    <w:qFormat/>
    <w:rsid w:val="001556D9"/>
    <w:rPr>
      <w:rFonts w:cs="Times New Roman"/>
    </w:rPr>
  </w:style>
  <w:style w:type="character" w:customStyle="1" w:styleId="ListLabel154">
    <w:name w:val="ListLabel 154"/>
    <w:qFormat/>
    <w:rsid w:val="001556D9"/>
    <w:rPr>
      <w:rFonts w:cs="Times New Roman"/>
    </w:rPr>
  </w:style>
  <w:style w:type="character" w:customStyle="1" w:styleId="ListLabel155">
    <w:name w:val="ListLabel 155"/>
    <w:qFormat/>
    <w:rsid w:val="001556D9"/>
    <w:rPr>
      <w:rFonts w:ascii="Times New Roman" w:eastAsia="Times New Roman" w:hAnsi="Times New Roman" w:cs="Times New Roman"/>
      <w:w w:val="99"/>
      <w:sz w:val="28"/>
      <w:szCs w:val="24"/>
      <w:lang w:val="uk-UA" w:eastAsia="en-US" w:bidi="ar-SA"/>
    </w:rPr>
  </w:style>
  <w:style w:type="character" w:customStyle="1" w:styleId="ListLabel156">
    <w:name w:val="ListLabel 156"/>
    <w:qFormat/>
    <w:rsid w:val="001556D9"/>
    <w:rPr>
      <w:lang w:val="uk-UA" w:eastAsia="en-US" w:bidi="ar-SA"/>
    </w:rPr>
  </w:style>
  <w:style w:type="character" w:customStyle="1" w:styleId="ListLabel157">
    <w:name w:val="ListLabel 157"/>
    <w:qFormat/>
    <w:rsid w:val="001556D9"/>
    <w:rPr>
      <w:lang w:val="uk-UA" w:eastAsia="en-US" w:bidi="ar-SA"/>
    </w:rPr>
  </w:style>
  <w:style w:type="character" w:customStyle="1" w:styleId="ListLabel158">
    <w:name w:val="ListLabel 158"/>
    <w:qFormat/>
    <w:rsid w:val="001556D9"/>
    <w:rPr>
      <w:lang w:val="uk-UA" w:eastAsia="en-US" w:bidi="ar-SA"/>
    </w:rPr>
  </w:style>
  <w:style w:type="character" w:customStyle="1" w:styleId="ListLabel159">
    <w:name w:val="ListLabel 159"/>
    <w:qFormat/>
    <w:rsid w:val="001556D9"/>
    <w:rPr>
      <w:lang w:val="uk-UA" w:eastAsia="en-US" w:bidi="ar-SA"/>
    </w:rPr>
  </w:style>
  <w:style w:type="character" w:customStyle="1" w:styleId="ListLabel160">
    <w:name w:val="ListLabel 160"/>
    <w:qFormat/>
    <w:rsid w:val="001556D9"/>
    <w:rPr>
      <w:lang w:val="uk-UA" w:eastAsia="en-US" w:bidi="ar-SA"/>
    </w:rPr>
  </w:style>
  <w:style w:type="character" w:customStyle="1" w:styleId="ListLabel161">
    <w:name w:val="ListLabel 161"/>
    <w:qFormat/>
    <w:rsid w:val="001556D9"/>
    <w:rPr>
      <w:lang w:val="uk-UA" w:eastAsia="en-US" w:bidi="ar-SA"/>
    </w:rPr>
  </w:style>
  <w:style w:type="character" w:customStyle="1" w:styleId="ListLabel162">
    <w:name w:val="ListLabel 162"/>
    <w:qFormat/>
    <w:rsid w:val="001556D9"/>
    <w:rPr>
      <w:lang w:val="uk-UA" w:eastAsia="en-US" w:bidi="ar-SA"/>
    </w:rPr>
  </w:style>
  <w:style w:type="character" w:customStyle="1" w:styleId="ListLabel163">
    <w:name w:val="ListLabel 163"/>
    <w:qFormat/>
    <w:rsid w:val="001556D9"/>
    <w:rPr>
      <w:lang w:val="uk-UA" w:eastAsia="en-US" w:bidi="ar-SA"/>
    </w:rPr>
  </w:style>
  <w:style w:type="character" w:customStyle="1" w:styleId="ListLabel164">
    <w:name w:val="ListLabel 164"/>
    <w:qFormat/>
    <w:rsid w:val="001556D9"/>
    <w:rPr>
      <w:sz w:val="28"/>
      <w:szCs w:val="28"/>
    </w:rPr>
  </w:style>
  <w:style w:type="character" w:customStyle="1" w:styleId="ListLabel165">
    <w:name w:val="ListLabel 165"/>
    <w:qFormat/>
    <w:rsid w:val="001556D9"/>
    <w:rPr>
      <w:rFonts w:ascii="Times New Roman" w:eastAsia="Times New Roman" w:hAnsi="Times New Roman" w:cs="Times New Roman"/>
      <w:w w:val="99"/>
      <w:sz w:val="28"/>
      <w:szCs w:val="24"/>
      <w:lang w:val="uk-UA" w:eastAsia="en-US" w:bidi="ar-SA"/>
    </w:rPr>
  </w:style>
  <w:style w:type="character" w:customStyle="1" w:styleId="ListLabel166">
    <w:name w:val="ListLabel 166"/>
    <w:qFormat/>
    <w:rsid w:val="001556D9"/>
    <w:rPr>
      <w:lang w:val="uk-UA" w:eastAsia="en-US" w:bidi="ar-SA"/>
    </w:rPr>
  </w:style>
  <w:style w:type="character" w:customStyle="1" w:styleId="ListLabel167">
    <w:name w:val="ListLabel 167"/>
    <w:qFormat/>
    <w:rsid w:val="001556D9"/>
    <w:rPr>
      <w:lang w:val="uk-UA" w:eastAsia="en-US" w:bidi="ar-SA"/>
    </w:rPr>
  </w:style>
  <w:style w:type="character" w:customStyle="1" w:styleId="ListLabel168">
    <w:name w:val="ListLabel 168"/>
    <w:qFormat/>
    <w:rsid w:val="001556D9"/>
    <w:rPr>
      <w:lang w:val="uk-UA" w:eastAsia="en-US" w:bidi="ar-SA"/>
    </w:rPr>
  </w:style>
  <w:style w:type="character" w:customStyle="1" w:styleId="ListLabel169">
    <w:name w:val="ListLabel 169"/>
    <w:qFormat/>
    <w:rsid w:val="001556D9"/>
    <w:rPr>
      <w:lang w:val="uk-UA" w:eastAsia="en-US" w:bidi="ar-SA"/>
    </w:rPr>
  </w:style>
  <w:style w:type="character" w:customStyle="1" w:styleId="ListLabel170">
    <w:name w:val="ListLabel 170"/>
    <w:qFormat/>
    <w:rsid w:val="001556D9"/>
    <w:rPr>
      <w:lang w:val="uk-UA" w:eastAsia="en-US" w:bidi="ar-SA"/>
    </w:rPr>
  </w:style>
  <w:style w:type="character" w:customStyle="1" w:styleId="ListLabel171">
    <w:name w:val="ListLabel 171"/>
    <w:qFormat/>
    <w:rsid w:val="001556D9"/>
    <w:rPr>
      <w:lang w:val="uk-UA" w:eastAsia="en-US" w:bidi="ar-SA"/>
    </w:rPr>
  </w:style>
  <w:style w:type="character" w:customStyle="1" w:styleId="ListLabel172">
    <w:name w:val="ListLabel 172"/>
    <w:qFormat/>
    <w:rsid w:val="001556D9"/>
    <w:rPr>
      <w:lang w:val="uk-UA" w:eastAsia="en-US" w:bidi="ar-SA"/>
    </w:rPr>
  </w:style>
  <w:style w:type="character" w:customStyle="1" w:styleId="ListLabel173">
    <w:name w:val="ListLabel 173"/>
    <w:qFormat/>
    <w:rsid w:val="001556D9"/>
    <w:rPr>
      <w:lang w:val="uk-UA" w:eastAsia="en-US" w:bidi="ar-SA"/>
    </w:rPr>
  </w:style>
  <w:style w:type="character" w:customStyle="1" w:styleId="ListLabel174">
    <w:name w:val="ListLabel 174"/>
    <w:qFormat/>
    <w:rsid w:val="001556D9"/>
    <w:rPr>
      <w:b w:val="0"/>
    </w:rPr>
  </w:style>
  <w:style w:type="character" w:customStyle="1" w:styleId="ListLabel175">
    <w:name w:val="ListLabel 175"/>
    <w:qFormat/>
    <w:rsid w:val="001556D9"/>
    <w:rPr>
      <w:rFonts w:ascii="Times New Roman" w:hAnsi="Times New Roman"/>
      <w:b w:val="0"/>
      <w:sz w:val="28"/>
      <w:szCs w:val="28"/>
    </w:rPr>
  </w:style>
  <w:style w:type="character" w:customStyle="1" w:styleId="ListLabel176">
    <w:name w:val="ListLabel 176"/>
    <w:qFormat/>
    <w:rsid w:val="001556D9"/>
    <w:rPr>
      <w:rFonts w:ascii="Times New Roman" w:hAnsi="Times New Roman"/>
      <w:b w:val="0"/>
      <w:sz w:val="28"/>
    </w:rPr>
  </w:style>
  <w:style w:type="character" w:customStyle="1" w:styleId="ListLabel177">
    <w:name w:val="ListLabel 177"/>
    <w:qFormat/>
    <w:rsid w:val="001556D9"/>
    <w:rPr>
      <w:b w:val="0"/>
    </w:rPr>
  </w:style>
  <w:style w:type="character" w:customStyle="1" w:styleId="ListLabel178">
    <w:name w:val="ListLabel 178"/>
    <w:qFormat/>
    <w:rsid w:val="001556D9"/>
    <w:rPr>
      <w:b w:val="0"/>
    </w:rPr>
  </w:style>
  <w:style w:type="character" w:customStyle="1" w:styleId="ListLabel179">
    <w:name w:val="ListLabel 179"/>
    <w:qFormat/>
    <w:rsid w:val="001556D9"/>
    <w:rPr>
      <w:b w:val="0"/>
    </w:rPr>
  </w:style>
  <w:style w:type="character" w:customStyle="1" w:styleId="ListLabel180">
    <w:name w:val="ListLabel 180"/>
    <w:qFormat/>
    <w:rsid w:val="001556D9"/>
    <w:rPr>
      <w:b w:val="0"/>
    </w:rPr>
  </w:style>
  <w:style w:type="character" w:customStyle="1" w:styleId="ListLabel181">
    <w:name w:val="ListLabel 181"/>
    <w:qFormat/>
    <w:rsid w:val="001556D9"/>
    <w:rPr>
      <w:b w:val="0"/>
    </w:rPr>
  </w:style>
  <w:style w:type="character" w:customStyle="1" w:styleId="ListLabel182">
    <w:name w:val="ListLabel 182"/>
    <w:qFormat/>
    <w:rsid w:val="001556D9"/>
    <w:rPr>
      <w:b w:val="0"/>
    </w:rPr>
  </w:style>
  <w:style w:type="character" w:customStyle="1" w:styleId="ListLabel183">
    <w:name w:val="ListLabel 183"/>
    <w:qFormat/>
    <w:rsid w:val="001556D9"/>
    <w:rPr>
      <w:rFonts w:eastAsia="Calibri"/>
      <w:sz w:val="28"/>
    </w:rPr>
  </w:style>
  <w:style w:type="character" w:customStyle="1" w:styleId="ListLabel184">
    <w:name w:val="ListLabel 184"/>
    <w:qFormat/>
    <w:rsid w:val="001556D9"/>
    <w:rPr>
      <w:rFonts w:eastAsia="Calibri"/>
      <w:sz w:val="28"/>
    </w:rPr>
  </w:style>
  <w:style w:type="character" w:customStyle="1" w:styleId="ListLabel185">
    <w:name w:val="ListLabel 185"/>
    <w:qFormat/>
    <w:rsid w:val="001556D9"/>
    <w:rPr>
      <w:rFonts w:eastAsia="Calibri"/>
      <w:sz w:val="28"/>
    </w:rPr>
  </w:style>
  <w:style w:type="character" w:customStyle="1" w:styleId="ListLabel186">
    <w:name w:val="ListLabel 186"/>
    <w:qFormat/>
    <w:rsid w:val="001556D9"/>
    <w:rPr>
      <w:rFonts w:eastAsia="Calibri"/>
      <w:sz w:val="28"/>
    </w:rPr>
  </w:style>
  <w:style w:type="character" w:customStyle="1" w:styleId="ListLabel187">
    <w:name w:val="ListLabel 187"/>
    <w:qFormat/>
    <w:rsid w:val="001556D9"/>
    <w:rPr>
      <w:rFonts w:eastAsia="Calibri"/>
      <w:sz w:val="28"/>
    </w:rPr>
  </w:style>
  <w:style w:type="character" w:customStyle="1" w:styleId="ListLabel188">
    <w:name w:val="ListLabel 188"/>
    <w:qFormat/>
    <w:rsid w:val="001556D9"/>
    <w:rPr>
      <w:rFonts w:eastAsia="Calibri"/>
      <w:sz w:val="28"/>
    </w:rPr>
  </w:style>
  <w:style w:type="character" w:customStyle="1" w:styleId="ListLabel189">
    <w:name w:val="ListLabel 189"/>
    <w:qFormat/>
    <w:rsid w:val="001556D9"/>
    <w:rPr>
      <w:rFonts w:eastAsia="Calibri"/>
      <w:sz w:val="28"/>
    </w:rPr>
  </w:style>
  <w:style w:type="character" w:customStyle="1" w:styleId="ListLabel190">
    <w:name w:val="ListLabel 190"/>
    <w:qFormat/>
    <w:rsid w:val="001556D9"/>
    <w:rPr>
      <w:rFonts w:eastAsia="Calibri"/>
      <w:sz w:val="28"/>
    </w:rPr>
  </w:style>
  <w:style w:type="character" w:customStyle="1" w:styleId="ListLabel191">
    <w:name w:val="ListLabel 191"/>
    <w:qFormat/>
    <w:rsid w:val="001556D9"/>
    <w:rPr>
      <w:rFonts w:ascii="Times New Roman" w:eastAsia="Times New Roman" w:hAnsi="Times New Roman" w:cs="Times New Roman"/>
      <w:w w:val="99"/>
      <w:sz w:val="28"/>
      <w:szCs w:val="24"/>
      <w:lang w:val="uk-UA" w:eastAsia="en-US" w:bidi="ar-SA"/>
    </w:rPr>
  </w:style>
  <w:style w:type="character" w:customStyle="1" w:styleId="ListLabel192">
    <w:name w:val="ListLabel 192"/>
    <w:qFormat/>
    <w:rsid w:val="001556D9"/>
    <w:rPr>
      <w:lang w:val="uk-UA" w:eastAsia="en-US" w:bidi="ar-SA"/>
    </w:rPr>
  </w:style>
  <w:style w:type="character" w:customStyle="1" w:styleId="ListLabel193">
    <w:name w:val="ListLabel 193"/>
    <w:qFormat/>
    <w:rsid w:val="001556D9"/>
    <w:rPr>
      <w:lang w:val="uk-UA" w:eastAsia="en-US" w:bidi="ar-SA"/>
    </w:rPr>
  </w:style>
  <w:style w:type="character" w:customStyle="1" w:styleId="ListLabel194">
    <w:name w:val="ListLabel 194"/>
    <w:qFormat/>
    <w:rsid w:val="001556D9"/>
    <w:rPr>
      <w:lang w:val="uk-UA" w:eastAsia="en-US" w:bidi="ar-SA"/>
    </w:rPr>
  </w:style>
  <w:style w:type="character" w:customStyle="1" w:styleId="ListLabel195">
    <w:name w:val="ListLabel 195"/>
    <w:qFormat/>
    <w:rsid w:val="001556D9"/>
    <w:rPr>
      <w:lang w:val="uk-UA" w:eastAsia="en-US" w:bidi="ar-SA"/>
    </w:rPr>
  </w:style>
  <w:style w:type="character" w:customStyle="1" w:styleId="ListLabel196">
    <w:name w:val="ListLabel 196"/>
    <w:qFormat/>
    <w:rsid w:val="001556D9"/>
    <w:rPr>
      <w:lang w:val="uk-UA" w:eastAsia="en-US" w:bidi="ar-SA"/>
    </w:rPr>
  </w:style>
  <w:style w:type="character" w:customStyle="1" w:styleId="ListLabel197">
    <w:name w:val="ListLabel 197"/>
    <w:qFormat/>
    <w:rsid w:val="001556D9"/>
    <w:rPr>
      <w:lang w:val="uk-UA" w:eastAsia="en-US" w:bidi="ar-SA"/>
    </w:rPr>
  </w:style>
  <w:style w:type="character" w:customStyle="1" w:styleId="ListLabel198">
    <w:name w:val="ListLabel 198"/>
    <w:qFormat/>
    <w:rsid w:val="001556D9"/>
    <w:rPr>
      <w:lang w:val="uk-UA" w:eastAsia="en-US" w:bidi="ar-SA"/>
    </w:rPr>
  </w:style>
  <w:style w:type="character" w:customStyle="1" w:styleId="ListLabel199">
    <w:name w:val="ListLabel 199"/>
    <w:qFormat/>
    <w:rsid w:val="001556D9"/>
    <w:rPr>
      <w:lang w:val="uk-UA" w:eastAsia="en-US" w:bidi="ar-SA"/>
    </w:rPr>
  </w:style>
  <w:style w:type="character" w:customStyle="1" w:styleId="ListLabel200">
    <w:name w:val="ListLabel 200"/>
    <w:qFormat/>
    <w:rsid w:val="001556D9"/>
    <w:rPr>
      <w:rFonts w:eastAsia="Times New Roman" w:cs="Times New Roman"/>
      <w:w w:val="99"/>
      <w:sz w:val="24"/>
      <w:szCs w:val="24"/>
      <w:lang w:val="uk-UA" w:eastAsia="en-US" w:bidi="ar-SA"/>
    </w:rPr>
  </w:style>
  <w:style w:type="character" w:customStyle="1" w:styleId="ListLabel201">
    <w:name w:val="ListLabel 201"/>
    <w:qFormat/>
    <w:rsid w:val="001556D9"/>
    <w:rPr>
      <w:lang w:val="uk-UA" w:eastAsia="en-US" w:bidi="ar-SA"/>
    </w:rPr>
  </w:style>
  <w:style w:type="character" w:customStyle="1" w:styleId="ListLabel202">
    <w:name w:val="ListLabel 202"/>
    <w:qFormat/>
    <w:rsid w:val="001556D9"/>
    <w:rPr>
      <w:lang w:val="uk-UA" w:eastAsia="en-US" w:bidi="ar-SA"/>
    </w:rPr>
  </w:style>
  <w:style w:type="character" w:customStyle="1" w:styleId="ListLabel203">
    <w:name w:val="ListLabel 203"/>
    <w:qFormat/>
    <w:rsid w:val="001556D9"/>
    <w:rPr>
      <w:lang w:val="uk-UA" w:eastAsia="en-US" w:bidi="ar-SA"/>
    </w:rPr>
  </w:style>
  <w:style w:type="character" w:customStyle="1" w:styleId="ListLabel204">
    <w:name w:val="ListLabel 204"/>
    <w:qFormat/>
    <w:rsid w:val="001556D9"/>
    <w:rPr>
      <w:lang w:val="uk-UA" w:eastAsia="en-US" w:bidi="ar-SA"/>
    </w:rPr>
  </w:style>
  <w:style w:type="character" w:customStyle="1" w:styleId="ListLabel205">
    <w:name w:val="ListLabel 205"/>
    <w:qFormat/>
    <w:rsid w:val="001556D9"/>
    <w:rPr>
      <w:lang w:val="uk-UA" w:eastAsia="en-US" w:bidi="ar-SA"/>
    </w:rPr>
  </w:style>
  <w:style w:type="character" w:customStyle="1" w:styleId="ListLabel206">
    <w:name w:val="ListLabel 206"/>
    <w:qFormat/>
    <w:rsid w:val="001556D9"/>
    <w:rPr>
      <w:lang w:val="uk-UA" w:eastAsia="en-US" w:bidi="ar-SA"/>
    </w:rPr>
  </w:style>
  <w:style w:type="character" w:customStyle="1" w:styleId="ListLabel207">
    <w:name w:val="ListLabel 207"/>
    <w:qFormat/>
    <w:rsid w:val="001556D9"/>
    <w:rPr>
      <w:lang w:val="uk-UA" w:eastAsia="en-US" w:bidi="ar-SA"/>
    </w:rPr>
  </w:style>
  <w:style w:type="character" w:customStyle="1" w:styleId="ListLabel208">
    <w:name w:val="ListLabel 208"/>
    <w:qFormat/>
    <w:rsid w:val="001556D9"/>
    <w:rPr>
      <w:lang w:val="uk-UA" w:eastAsia="en-US" w:bidi="ar-SA"/>
    </w:rPr>
  </w:style>
  <w:style w:type="character" w:customStyle="1" w:styleId="ListLabel209">
    <w:name w:val="ListLabel 209"/>
    <w:qFormat/>
    <w:rsid w:val="001556D9"/>
    <w:rPr>
      <w:rFonts w:cs="Courier New"/>
    </w:rPr>
  </w:style>
  <w:style w:type="character" w:customStyle="1" w:styleId="ListLabel210">
    <w:name w:val="ListLabel 210"/>
    <w:qFormat/>
    <w:rsid w:val="001556D9"/>
    <w:rPr>
      <w:rFonts w:cs="Courier New"/>
    </w:rPr>
  </w:style>
  <w:style w:type="character" w:customStyle="1" w:styleId="ListLabel211">
    <w:name w:val="ListLabel 211"/>
    <w:qFormat/>
    <w:rsid w:val="001556D9"/>
    <w:rPr>
      <w:rFonts w:cs="Courier New"/>
    </w:rPr>
  </w:style>
  <w:style w:type="character" w:customStyle="1" w:styleId="ListLabel212">
    <w:name w:val="ListLabel 212"/>
    <w:qFormat/>
    <w:rsid w:val="001556D9"/>
    <w:rPr>
      <w:rFonts w:ascii="Times New Roman" w:hAnsi="Times New Roman" w:cs="Times New Roman"/>
      <w:sz w:val="28"/>
    </w:rPr>
  </w:style>
  <w:style w:type="character" w:customStyle="1" w:styleId="ListLabel213">
    <w:name w:val="ListLabel 213"/>
    <w:qFormat/>
    <w:rsid w:val="001556D9"/>
    <w:rPr>
      <w:rFonts w:cs="Courier New"/>
    </w:rPr>
  </w:style>
  <w:style w:type="character" w:customStyle="1" w:styleId="ListLabel214">
    <w:name w:val="ListLabel 214"/>
    <w:qFormat/>
    <w:rsid w:val="001556D9"/>
    <w:rPr>
      <w:rFonts w:cs="Courier New"/>
    </w:rPr>
  </w:style>
  <w:style w:type="character" w:customStyle="1" w:styleId="ListLabel215">
    <w:name w:val="ListLabel 215"/>
    <w:qFormat/>
    <w:rsid w:val="001556D9"/>
    <w:rPr>
      <w:rFonts w:cs="Courier New"/>
    </w:rPr>
  </w:style>
  <w:style w:type="character" w:customStyle="1" w:styleId="ListLabel216">
    <w:name w:val="ListLabel 216"/>
    <w:qFormat/>
    <w:rsid w:val="001556D9"/>
    <w:rPr>
      <w:rFonts w:ascii="Times New Roman" w:hAnsi="Times New Roman" w:cs="Times New Roman"/>
      <w:sz w:val="28"/>
    </w:rPr>
  </w:style>
  <w:style w:type="character" w:customStyle="1" w:styleId="ListLabel217">
    <w:name w:val="ListLabel 217"/>
    <w:qFormat/>
    <w:rsid w:val="001556D9"/>
    <w:rPr>
      <w:rFonts w:cs="Courier New"/>
    </w:rPr>
  </w:style>
  <w:style w:type="character" w:customStyle="1" w:styleId="ListLabel218">
    <w:name w:val="ListLabel 218"/>
    <w:qFormat/>
    <w:rsid w:val="001556D9"/>
    <w:rPr>
      <w:rFonts w:cs="Courier New"/>
    </w:rPr>
  </w:style>
  <w:style w:type="character" w:customStyle="1" w:styleId="ListLabel219">
    <w:name w:val="ListLabel 219"/>
    <w:qFormat/>
    <w:rsid w:val="001556D9"/>
    <w:rPr>
      <w:rFonts w:cs="Courier New"/>
    </w:rPr>
  </w:style>
  <w:style w:type="character" w:customStyle="1" w:styleId="ListLabel220">
    <w:name w:val="ListLabel 220"/>
    <w:qFormat/>
    <w:rsid w:val="001556D9"/>
    <w:rPr>
      <w:rFonts w:ascii="Times New Roman" w:hAnsi="Times New Roman" w:cs="Times New Roman"/>
      <w:w w:val="99"/>
      <w:sz w:val="28"/>
      <w:szCs w:val="24"/>
      <w:lang w:val="uk-UA" w:eastAsia="en-US" w:bidi="ar-SA"/>
    </w:rPr>
  </w:style>
  <w:style w:type="character" w:customStyle="1" w:styleId="ListLabel221">
    <w:name w:val="ListLabel 221"/>
    <w:qFormat/>
    <w:rsid w:val="001556D9"/>
    <w:rPr>
      <w:rFonts w:cs="Symbol"/>
      <w:lang w:val="uk-UA" w:eastAsia="en-US" w:bidi="ar-SA"/>
    </w:rPr>
  </w:style>
  <w:style w:type="character" w:customStyle="1" w:styleId="ListLabel222">
    <w:name w:val="ListLabel 222"/>
    <w:qFormat/>
    <w:rsid w:val="001556D9"/>
    <w:rPr>
      <w:rFonts w:cs="Symbol"/>
      <w:lang w:val="uk-UA" w:eastAsia="en-US" w:bidi="ar-SA"/>
    </w:rPr>
  </w:style>
  <w:style w:type="character" w:customStyle="1" w:styleId="ListLabel223">
    <w:name w:val="ListLabel 223"/>
    <w:qFormat/>
    <w:rsid w:val="001556D9"/>
    <w:rPr>
      <w:rFonts w:cs="Symbol"/>
      <w:lang w:val="uk-UA" w:eastAsia="en-US" w:bidi="ar-SA"/>
    </w:rPr>
  </w:style>
  <w:style w:type="character" w:customStyle="1" w:styleId="ListLabel224">
    <w:name w:val="ListLabel 224"/>
    <w:qFormat/>
    <w:rsid w:val="001556D9"/>
    <w:rPr>
      <w:rFonts w:cs="Symbol"/>
      <w:lang w:val="uk-UA" w:eastAsia="en-US" w:bidi="ar-SA"/>
    </w:rPr>
  </w:style>
  <w:style w:type="character" w:customStyle="1" w:styleId="ListLabel225">
    <w:name w:val="ListLabel 225"/>
    <w:qFormat/>
    <w:rsid w:val="001556D9"/>
    <w:rPr>
      <w:rFonts w:cs="Symbol"/>
      <w:lang w:val="uk-UA" w:eastAsia="en-US" w:bidi="ar-SA"/>
    </w:rPr>
  </w:style>
  <w:style w:type="character" w:customStyle="1" w:styleId="ListLabel226">
    <w:name w:val="ListLabel 226"/>
    <w:qFormat/>
    <w:rsid w:val="001556D9"/>
    <w:rPr>
      <w:rFonts w:cs="Symbol"/>
      <w:lang w:val="uk-UA" w:eastAsia="en-US" w:bidi="ar-SA"/>
    </w:rPr>
  </w:style>
  <w:style w:type="character" w:customStyle="1" w:styleId="ListLabel227">
    <w:name w:val="ListLabel 227"/>
    <w:qFormat/>
    <w:rsid w:val="001556D9"/>
    <w:rPr>
      <w:rFonts w:cs="Symbol"/>
      <w:lang w:val="uk-UA" w:eastAsia="en-US" w:bidi="ar-SA"/>
    </w:rPr>
  </w:style>
  <w:style w:type="character" w:customStyle="1" w:styleId="ListLabel228">
    <w:name w:val="ListLabel 228"/>
    <w:qFormat/>
    <w:rsid w:val="001556D9"/>
    <w:rPr>
      <w:rFonts w:cs="Symbol"/>
      <w:lang w:val="uk-UA" w:eastAsia="en-US" w:bidi="ar-SA"/>
    </w:rPr>
  </w:style>
  <w:style w:type="character" w:customStyle="1" w:styleId="ListLabel229">
    <w:name w:val="ListLabel 229"/>
    <w:qFormat/>
    <w:rsid w:val="001556D9"/>
    <w:rPr>
      <w:rFonts w:ascii="Times New Roman" w:hAnsi="Times New Roman" w:cs="Times New Roman"/>
      <w:w w:val="99"/>
      <w:sz w:val="28"/>
      <w:szCs w:val="24"/>
      <w:lang w:val="uk-UA" w:eastAsia="en-US" w:bidi="ar-SA"/>
    </w:rPr>
  </w:style>
  <w:style w:type="character" w:customStyle="1" w:styleId="ListLabel230">
    <w:name w:val="ListLabel 230"/>
    <w:qFormat/>
    <w:rsid w:val="001556D9"/>
    <w:rPr>
      <w:rFonts w:cs="Symbol"/>
      <w:lang w:val="uk-UA" w:eastAsia="en-US" w:bidi="ar-SA"/>
    </w:rPr>
  </w:style>
  <w:style w:type="character" w:customStyle="1" w:styleId="ListLabel231">
    <w:name w:val="ListLabel 231"/>
    <w:qFormat/>
    <w:rsid w:val="001556D9"/>
    <w:rPr>
      <w:rFonts w:cs="Symbol"/>
      <w:lang w:val="uk-UA" w:eastAsia="en-US" w:bidi="ar-SA"/>
    </w:rPr>
  </w:style>
  <w:style w:type="character" w:customStyle="1" w:styleId="ListLabel232">
    <w:name w:val="ListLabel 232"/>
    <w:qFormat/>
    <w:rsid w:val="001556D9"/>
    <w:rPr>
      <w:rFonts w:cs="Symbol"/>
      <w:lang w:val="uk-UA" w:eastAsia="en-US" w:bidi="ar-SA"/>
    </w:rPr>
  </w:style>
  <w:style w:type="character" w:customStyle="1" w:styleId="ListLabel233">
    <w:name w:val="ListLabel 233"/>
    <w:qFormat/>
    <w:rsid w:val="001556D9"/>
    <w:rPr>
      <w:rFonts w:cs="Symbol"/>
      <w:lang w:val="uk-UA" w:eastAsia="en-US" w:bidi="ar-SA"/>
    </w:rPr>
  </w:style>
  <w:style w:type="character" w:customStyle="1" w:styleId="ListLabel234">
    <w:name w:val="ListLabel 234"/>
    <w:qFormat/>
    <w:rsid w:val="001556D9"/>
    <w:rPr>
      <w:rFonts w:cs="Symbol"/>
      <w:lang w:val="uk-UA" w:eastAsia="en-US" w:bidi="ar-SA"/>
    </w:rPr>
  </w:style>
  <w:style w:type="character" w:customStyle="1" w:styleId="ListLabel235">
    <w:name w:val="ListLabel 235"/>
    <w:qFormat/>
    <w:rsid w:val="001556D9"/>
    <w:rPr>
      <w:rFonts w:cs="Symbol"/>
      <w:lang w:val="uk-UA" w:eastAsia="en-US" w:bidi="ar-SA"/>
    </w:rPr>
  </w:style>
  <w:style w:type="character" w:customStyle="1" w:styleId="ListLabel236">
    <w:name w:val="ListLabel 236"/>
    <w:qFormat/>
    <w:rsid w:val="001556D9"/>
    <w:rPr>
      <w:rFonts w:cs="Symbol"/>
      <w:lang w:val="uk-UA" w:eastAsia="en-US" w:bidi="ar-SA"/>
    </w:rPr>
  </w:style>
  <w:style w:type="character" w:customStyle="1" w:styleId="ListLabel237">
    <w:name w:val="ListLabel 237"/>
    <w:qFormat/>
    <w:rsid w:val="001556D9"/>
    <w:rPr>
      <w:rFonts w:cs="Symbol"/>
      <w:lang w:val="uk-UA" w:eastAsia="en-US" w:bidi="ar-SA"/>
    </w:rPr>
  </w:style>
  <w:style w:type="character" w:customStyle="1" w:styleId="ListLabel238">
    <w:name w:val="ListLabel 238"/>
    <w:qFormat/>
    <w:rsid w:val="001556D9"/>
    <w:rPr>
      <w:b w:val="0"/>
    </w:rPr>
  </w:style>
  <w:style w:type="character" w:customStyle="1" w:styleId="ListLabel239">
    <w:name w:val="ListLabel 239"/>
    <w:qFormat/>
    <w:rsid w:val="001556D9"/>
    <w:rPr>
      <w:rFonts w:ascii="Times New Roman" w:hAnsi="Times New Roman"/>
      <w:b w:val="0"/>
      <w:sz w:val="28"/>
      <w:szCs w:val="28"/>
    </w:rPr>
  </w:style>
  <w:style w:type="character" w:customStyle="1" w:styleId="ListLabel240">
    <w:name w:val="ListLabel 240"/>
    <w:qFormat/>
    <w:rsid w:val="001556D9"/>
    <w:rPr>
      <w:b w:val="0"/>
      <w:sz w:val="28"/>
    </w:rPr>
  </w:style>
  <w:style w:type="character" w:customStyle="1" w:styleId="ListLabel241">
    <w:name w:val="ListLabel 241"/>
    <w:qFormat/>
    <w:rsid w:val="001556D9"/>
    <w:rPr>
      <w:b w:val="0"/>
    </w:rPr>
  </w:style>
  <w:style w:type="character" w:customStyle="1" w:styleId="ListLabel242">
    <w:name w:val="ListLabel 242"/>
    <w:qFormat/>
    <w:rsid w:val="001556D9"/>
    <w:rPr>
      <w:b w:val="0"/>
    </w:rPr>
  </w:style>
  <w:style w:type="character" w:customStyle="1" w:styleId="ListLabel243">
    <w:name w:val="ListLabel 243"/>
    <w:qFormat/>
    <w:rsid w:val="001556D9"/>
    <w:rPr>
      <w:b w:val="0"/>
    </w:rPr>
  </w:style>
  <w:style w:type="character" w:customStyle="1" w:styleId="ListLabel244">
    <w:name w:val="ListLabel 244"/>
    <w:qFormat/>
    <w:rsid w:val="001556D9"/>
    <w:rPr>
      <w:b w:val="0"/>
    </w:rPr>
  </w:style>
  <w:style w:type="character" w:customStyle="1" w:styleId="ListLabel245">
    <w:name w:val="ListLabel 245"/>
    <w:qFormat/>
    <w:rsid w:val="001556D9"/>
    <w:rPr>
      <w:b w:val="0"/>
    </w:rPr>
  </w:style>
  <w:style w:type="character" w:customStyle="1" w:styleId="ListLabel246">
    <w:name w:val="ListLabel 246"/>
    <w:qFormat/>
    <w:rsid w:val="001556D9"/>
    <w:rPr>
      <w:b w:val="0"/>
    </w:rPr>
  </w:style>
  <w:style w:type="character" w:customStyle="1" w:styleId="ListLabel247">
    <w:name w:val="ListLabel 247"/>
    <w:qFormat/>
    <w:rsid w:val="001556D9"/>
    <w:rPr>
      <w:rFonts w:eastAsia="Calibri"/>
      <w:sz w:val="28"/>
    </w:rPr>
  </w:style>
  <w:style w:type="character" w:customStyle="1" w:styleId="ListLabel248">
    <w:name w:val="ListLabel 248"/>
    <w:qFormat/>
    <w:rsid w:val="001556D9"/>
    <w:rPr>
      <w:rFonts w:eastAsia="Calibri"/>
      <w:sz w:val="28"/>
    </w:rPr>
  </w:style>
  <w:style w:type="character" w:customStyle="1" w:styleId="ListLabel249">
    <w:name w:val="ListLabel 249"/>
    <w:qFormat/>
    <w:rsid w:val="001556D9"/>
    <w:rPr>
      <w:rFonts w:eastAsia="Calibri"/>
      <w:sz w:val="28"/>
    </w:rPr>
  </w:style>
  <w:style w:type="character" w:customStyle="1" w:styleId="ListLabel250">
    <w:name w:val="ListLabel 250"/>
    <w:qFormat/>
    <w:rsid w:val="001556D9"/>
    <w:rPr>
      <w:rFonts w:eastAsia="Calibri"/>
      <w:sz w:val="28"/>
    </w:rPr>
  </w:style>
  <w:style w:type="character" w:customStyle="1" w:styleId="ListLabel251">
    <w:name w:val="ListLabel 251"/>
    <w:qFormat/>
    <w:rsid w:val="001556D9"/>
    <w:rPr>
      <w:rFonts w:eastAsia="Calibri"/>
      <w:sz w:val="28"/>
    </w:rPr>
  </w:style>
  <w:style w:type="character" w:customStyle="1" w:styleId="ListLabel252">
    <w:name w:val="ListLabel 252"/>
    <w:qFormat/>
    <w:rsid w:val="001556D9"/>
    <w:rPr>
      <w:rFonts w:eastAsia="Calibri"/>
      <w:sz w:val="28"/>
    </w:rPr>
  </w:style>
  <w:style w:type="character" w:customStyle="1" w:styleId="ListLabel253">
    <w:name w:val="ListLabel 253"/>
    <w:qFormat/>
    <w:rsid w:val="001556D9"/>
    <w:rPr>
      <w:rFonts w:eastAsia="Calibri"/>
      <w:sz w:val="28"/>
    </w:rPr>
  </w:style>
  <w:style w:type="character" w:customStyle="1" w:styleId="ListLabel254">
    <w:name w:val="ListLabel 254"/>
    <w:qFormat/>
    <w:rsid w:val="001556D9"/>
    <w:rPr>
      <w:rFonts w:eastAsia="Calibri"/>
      <w:sz w:val="28"/>
    </w:rPr>
  </w:style>
  <w:style w:type="character" w:customStyle="1" w:styleId="ListLabel255">
    <w:name w:val="ListLabel 255"/>
    <w:qFormat/>
    <w:rsid w:val="001556D9"/>
    <w:rPr>
      <w:rFonts w:ascii="Times New Roman" w:hAnsi="Times New Roman" w:cs="Times New Roman"/>
      <w:w w:val="99"/>
      <w:sz w:val="28"/>
      <w:szCs w:val="24"/>
      <w:lang w:val="uk-UA" w:eastAsia="en-US" w:bidi="ar-SA"/>
    </w:rPr>
  </w:style>
  <w:style w:type="character" w:customStyle="1" w:styleId="ListLabel256">
    <w:name w:val="ListLabel 256"/>
    <w:qFormat/>
    <w:rsid w:val="001556D9"/>
    <w:rPr>
      <w:rFonts w:cs="Symbol"/>
      <w:lang w:val="uk-UA" w:eastAsia="en-US" w:bidi="ar-SA"/>
    </w:rPr>
  </w:style>
  <w:style w:type="character" w:customStyle="1" w:styleId="ListLabel257">
    <w:name w:val="ListLabel 257"/>
    <w:qFormat/>
    <w:rsid w:val="001556D9"/>
    <w:rPr>
      <w:rFonts w:cs="Symbol"/>
      <w:lang w:val="uk-UA" w:eastAsia="en-US" w:bidi="ar-SA"/>
    </w:rPr>
  </w:style>
  <w:style w:type="character" w:customStyle="1" w:styleId="ListLabel258">
    <w:name w:val="ListLabel 258"/>
    <w:qFormat/>
    <w:rsid w:val="001556D9"/>
    <w:rPr>
      <w:rFonts w:cs="Symbol"/>
      <w:lang w:val="uk-UA" w:eastAsia="en-US" w:bidi="ar-SA"/>
    </w:rPr>
  </w:style>
  <w:style w:type="character" w:customStyle="1" w:styleId="ListLabel259">
    <w:name w:val="ListLabel 259"/>
    <w:qFormat/>
    <w:rsid w:val="001556D9"/>
    <w:rPr>
      <w:rFonts w:cs="Symbol"/>
      <w:lang w:val="uk-UA" w:eastAsia="en-US" w:bidi="ar-SA"/>
    </w:rPr>
  </w:style>
  <w:style w:type="character" w:customStyle="1" w:styleId="ListLabel260">
    <w:name w:val="ListLabel 260"/>
    <w:qFormat/>
    <w:rsid w:val="001556D9"/>
    <w:rPr>
      <w:rFonts w:cs="Symbol"/>
      <w:lang w:val="uk-UA" w:eastAsia="en-US" w:bidi="ar-SA"/>
    </w:rPr>
  </w:style>
  <w:style w:type="character" w:customStyle="1" w:styleId="ListLabel261">
    <w:name w:val="ListLabel 261"/>
    <w:qFormat/>
    <w:rsid w:val="001556D9"/>
    <w:rPr>
      <w:rFonts w:cs="Symbol"/>
      <w:lang w:val="uk-UA" w:eastAsia="en-US" w:bidi="ar-SA"/>
    </w:rPr>
  </w:style>
  <w:style w:type="character" w:customStyle="1" w:styleId="ListLabel262">
    <w:name w:val="ListLabel 262"/>
    <w:qFormat/>
    <w:rsid w:val="001556D9"/>
    <w:rPr>
      <w:rFonts w:cs="Symbol"/>
      <w:lang w:val="uk-UA" w:eastAsia="en-US" w:bidi="ar-SA"/>
    </w:rPr>
  </w:style>
  <w:style w:type="character" w:customStyle="1" w:styleId="ListLabel263">
    <w:name w:val="ListLabel 263"/>
    <w:qFormat/>
    <w:rsid w:val="001556D9"/>
    <w:rPr>
      <w:rFonts w:cs="Symbol"/>
      <w:lang w:val="uk-UA" w:eastAsia="en-US" w:bidi="ar-SA"/>
    </w:rPr>
  </w:style>
  <w:style w:type="character" w:customStyle="1" w:styleId="ListLabel264">
    <w:name w:val="ListLabel 264"/>
    <w:qFormat/>
    <w:rsid w:val="001556D9"/>
    <w:rPr>
      <w:rFonts w:ascii="Times New Roman" w:hAnsi="Times New Roman" w:cs="Times New Roman"/>
      <w:sz w:val="28"/>
    </w:rPr>
  </w:style>
  <w:style w:type="character" w:customStyle="1" w:styleId="ListLabel265">
    <w:name w:val="ListLabel 265"/>
    <w:qFormat/>
    <w:rsid w:val="001556D9"/>
    <w:rPr>
      <w:rFonts w:cs="Courier New"/>
    </w:rPr>
  </w:style>
  <w:style w:type="character" w:customStyle="1" w:styleId="ListLabel266">
    <w:name w:val="ListLabel 266"/>
    <w:qFormat/>
    <w:rsid w:val="001556D9"/>
    <w:rPr>
      <w:rFonts w:cs="Wingdings"/>
    </w:rPr>
  </w:style>
  <w:style w:type="character" w:customStyle="1" w:styleId="ListLabel267">
    <w:name w:val="ListLabel 267"/>
    <w:qFormat/>
    <w:rsid w:val="001556D9"/>
    <w:rPr>
      <w:rFonts w:cs="Symbol"/>
    </w:rPr>
  </w:style>
  <w:style w:type="character" w:customStyle="1" w:styleId="ListLabel268">
    <w:name w:val="ListLabel 268"/>
    <w:qFormat/>
    <w:rsid w:val="001556D9"/>
    <w:rPr>
      <w:rFonts w:cs="Courier New"/>
    </w:rPr>
  </w:style>
  <w:style w:type="character" w:customStyle="1" w:styleId="ListLabel269">
    <w:name w:val="ListLabel 269"/>
    <w:qFormat/>
    <w:rsid w:val="001556D9"/>
    <w:rPr>
      <w:rFonts w:cs="Wingdings"/>
    </w:rPr>
  </w:style>
  <w:style w:type="character" w:customStyle="1" w:styleId="ListLabel270">
    <w:name w:val="ListLabel 270"/>
    <w:qFormat/>
    <w:rsid w:val="001556D9"/>
    <w:rPr>
      <w:rFonts w:cs="Symbol"/>
    </w:rPr>
  </w:style>
  <w:style w:type="character" w:customStyle="1" w:styleId="ListLabel271">
    <w:name w:val="ListLabel 271"/>
    <w:qFormat/>
    <w:rsid w:val="001556D9"/>
    <w:rPr>
      <w:rFonts w:cs="Courier New"/>
    </w:rPr>
  </w:style>
  <w:style w:type="character" w:customStyle="1" w:styleId="ListLabel272">
    <w:name w:val="ListLabel 272"/>
    <w:qFormat/>
    <w:rsid w:val="001556D9"/>
    <w:rPr>
      <w:rFonts w:cs="Wingdings"/>
    </w:rPr>
  </w:style>
  <w:style w:type="character" w:customStyle="1" w:styleId="ListLabel273">
    <w:name w:val="ListLabel 273"/>
    <w:qFormat/>
    <w:rsid w:val="001556D9"/>
    <w:rPr>
      <w:rFonts w:ascii="Times New Roman" w:hAnsi="Times New Roman" w:cs="Times New Roman"/>
      <w:sz w:val="28"/>
    </w:rPr>
  </w:style>
  <w:style w:type="character" w:customStyle="1" w:styleId="ListLabel274">
    <w:name w:val="ListLabel 274"/>
    <w:qFormat/>
    <w:rsid w:val="001556D9"/>
    <w:rPr>
      <w:rFonts w:cs="Courier New"/>
    </w:rPr>
  </w:style>
  <w:style w:type="character" w:customStyle="1" w:styleId="ListLabel275">
    <w:name w:val="ListLabel 275"/>
    <w:qFormat/>
    <w:rsid w:val="001556D9"/>
    <w:rPr>
      <w:rFonts w:cs="Wingdings"/>
    </w:rPr>
  </w:style>
  <w:style w:type="character" w:customStyle="1" w:styleId="ListLabel276">
    <w:name w:val="ListLabel 276"/>
    <w:qFormat/>
    <w:rsid w:val="001556D9"/>
    <w:rPr>
      <w:rFonts w:cs="Symbol"/>
    </w:rPr>
  </w:style>
  <w:style w:type="character" w:customStyle="1" w:styleId="ListLabel277">
    <w:name w:val="ListLabel 277"/>
    <w:qFormat/>
    <w:rsid w:val="001556D9"/>
    <w:rPr>
      <w:rFonts w:cs="Courier New"/>
    </w:rPr>
  </w:style>
  <w:style w:type="character" w:customStyle="1" w:styleId="ListLabel278">
    <w:name w:val="ListLabel 278"/>
    <w:qFormat/>
    <w:rsid w:val="001556D9"/>
    <w:rPr>
      <w:rFonts w:cs="Wingdings"/>
    </w:rPr>
  </w:style>
  <w:style w:type="character" w:customStyle="1" w:styleId="ListLabel279">
    <w:name w:val="ListLabel 279"/>
    <w:qFormat/>
    <w:rsid w:val="001556D9"/>
    <w:rPr>
      <w:rFonts w:cs="Symbol"/>
    </w:rPr>
  </w:style>
  <w:style w:type="character" w:customStyle="1" w:styleId="ListLabel280">
    <w:name w:val="ListLabel 280"/>
    <w:qFormat/>
    <w:rsid w:val="001556D9"/>
    <w:rPr>
      <w:rFonts w:cs="Courier New"/>
    </w:rPr>
  </w:style>
  <w:style w:type="character" w:customStyle="1" w:styleId="ListLabel281">
    <w:name w:val="ListLabel 281"/>
    <w:qFormat/>
    <w:rsid w:val="001556D9"/>
    <w:rPr>
      <w:rFonts w:cs="Wingdings"/>
    </w:rPr>
  </w:style>
  <w:style w:type="character" w:customStyle="1" w:styleId="a4">
    <w:name w:val="Виділення жирним"/>
    <w:qFormat/>
    <w:rsid w:val="001556D9"/>
    <w:rPr>
      <w:b/>
      <w:bCs/>
    </w:rPr>
  </w:style>
  <w:style w:type="character" w:customStyle="1" w:styleId="ListLabel282">
    <w:name w:val="ListLabel 282"/>
    <w:qFormat/>
    <w:rsid w:val="001556D9"/>
    <w:rPr>
      <w:rFonts w:ascii="Times New Roman" w:hAnsi="Times New Roman" w:cs="Times New Roman"/>
      <w:w w:val="99"/>
      <w:sz w:val="28"/>
      <w:szCs w:val="24"/>
      <w:lang w:val="uk-UA" w:eastAsia="en-US" w:bidi="ar-SA"/>
    </w:rPr>
  </w:style>
  <w:style w:type="character" w:customStyle="1" w:styleId="ListLabel283">
    <w:name w:val="ListLabel 283"/>
    <w:qFormat/>
    <w:rsid w:val="001556D9"/>
    <w:rPr>
      <w:rFonts w:cs="Symbol"/>
      <w:lang w:val="uk-UA" w:eastAsia="en-US" w:bidi="ar-SA"/>
    </w:rPr>
  </w:style>
  <w:style w:type="character" w:customStyle="1" w:styleId="ListLabel284">
    <w:name w:val="ListLabel 284"/>
    <w:qFormat/>
    <w:rsid w:val="001556D9"/>
    <w:rPr>
      <w:rFonts w:cs="Symbol"/>
      <w:lang w:val="uk-UA" w:eastAsia="en-US" w:bidi="ar-SA"/>
    </w:rPr>
  </w:style>
  <w:style w:type="character" w:customStyle="1" w:styleId="ListLabel285">
    <w:name w:val="ListLabel 285"/>
    <w:qFormat/>
    <w:rsid w:val="001556D9"/>
    <w:rPr>
      <w:rFonts w:cs="Symbol"/>
      <w:lang w:val="uk-UA" w:eastAsia="en-US" w:bidi="ar-SA"/>
    </w:rPr>
  </w:style>
  <w:style w:type="character" w:customStyle="1" w:styleId="ListLabel286">
    <w:name w:val="ListLabel 286"/>
    <w:qFormat/>
    <w:rsid w:val="001556D9"/>
    <w:rPr>
      <w:rFonts w:cs="Symbol"/>
      <w:lang w:val="uk-UA" w:eastAsia="en-US" w:bidi="ar-SA"/>
    </w:rPr>
  </w:style>
  <w:style w:type="character" w:customStyle="1" w:styleId="ListLabel287">
    <w:name w:val="ListLabel 287"/>
    <w:qFormat/>
    <w:rsid w:val="001556D9"/>
    <w:rPr>
      <w:rFonts w:cs="Symbol"/>
      <w:lang w:val="uk-UA" w:eastAsia="en-US" w:bidi="ar-SA"/>
    </w:rPr>
  </w:style>
  <w:style w:type="character" w:customStyle="1" w:styleId="ListLabel288">
    <w:name w:val="ListLabel 288"/>
    <w:qFormat/>
    <w:rsid w:val="001556D9"/>
    <w:rPr>
      <w:rFonts w:cs="Symbol"/>
      <w:lang w:val="uk-UA" w:eastAsia="en-US" w:bidi="ar-SA"/>
    </w:rPr>
  </w:style>
  <w:style w:type="character" w:customStyle="1" w:styleId="ListLabel289">
    <w:name w:val="ListLabel 289"/>
    <w:qFormat/>
    <w:rsid w:val="001556D9"/>
    <w:rPr>
      <w:rFonts w:cs="Symbol"/>
      <w:lang w:val="uk-UA" w:eastAsia="en-US" w:bidi="ar-SA"/>
    </w:rPr>
  </w:style>
  <w:style w:type="character" w:customStyle="1" w:styleId="ListLabel290">
    <w:name w:val="ListLabel 290"/>
    <w:qFormat/>
    <w:rsid w:val="001556D9"/>
    <w:rPr>
      <w:rFonts w:cs="Symbol"/>
      <w:lang w:val="uk-UA" w:eastAsia="en-US" w:bidi="ar-SA"/>
    </w:rPr>
  </w:style>
  <w:style w:type="character" w:customStyle="1" w:styleId="ListLabel291">
    <w:name w:val="ListLabel 291"/>
    <w:qFormat/>
    <w:rsid w:val="001556D9"/>
    <w:rPr>
      <w:rFonts w:ascii="Times New Roman" w:hAnsi="Times New Roman" w:cs="Times New Roman"/>
      <w:w w:val="99"/>
      <w:sz w:val="28"/>
      <w:szCs w:val="24"/>
      <w:lang w:val="uk-UA" w:eastAsia="en-US" w:bidi="ar-SA"/>
    </w:rPr>
  </w:style>
  <w:style w:type="character" w:customStyle="1" w:styleId="ListLabel292">
    <w:name w:val="ListLabel 292"/>
    <w:qFormat/>
    <w:rsid w:val="001556D9"/>
    <w:rPr>
      <w:rFonts w:cs="Symbol"/>
      <w:lang w:val="uk-UA" w:eastAsia="en-US" w:bidi="ar-SA"/>
    </w:rPr>
  </w:style>
  <w:style w:type="character" w:customStyle="1" w:styleId="ListLabel293">
    <w:name w:val="ListLabel 293"/>
    <w:qFormat/>
    <w:rsid w:val="001556D9"/>
    <w:rPr>
      <w:rFonts w:cs="Symbol"/>
      <w:lang w:val="uk-UA" w:eastAsia="en-US" w:bidi="ar-SA"/>
    </w:rPr>
  </w:style>
  <w:style w:type="character" w:customStyle="1" w:styleId="ListLabel294">
    <w:name w:val="ListLabel 294"/>
    <w:qFormat/>
    <w:rsid w:val="001556D9"/>
    <w:rPr>
      <w:rFonts w:cs="Symbol"/>
      <w:lang w:val="uk-UA" w:eastAsia="en-US" w:bidi="ar-SA"/>
    </w:rPr>
  </w:style>
  <w:style w:type="character" w:customStyle="1" w:styleId="ListLabel295">
    <w:name w:val="ListLabel 295"/>
    <w:qFormat/>
    <w:rsid w:val="001556D9"/>
    <w:rPr>
      <w:rFonts w:cs="Symbol"/>
      <w:lang w:val="uk-UA" w:eastAsia="en-US" w:bidi="ar-SA"/>
    </w:rPr>
  </w:style>
  <w:style w:type="character" w:customStyle="1" w:styleId="ListLabel296">
    <w:name w:val="ListLabel 296"/>
    <w:qFormat/>
    <w:rsid w:val="001556D9"/>
    <w:rPr>
      <w:rFonts w:cs="Symbol"/>
      <w:lang w:val="uk-UA" w:eastAsia="en-US" w:bidi="ar-SA"/>
    </w:rPr>
  </w:style>
  <w:style w:type="character" w:customStyle="1" w:styleId="ListLabel297">
    <w:name w:val="ListLabel 297"/>
    <w:qFormat/>
    <w:rsid w:val="001556D9"/>
    <w:rPr>
      <w:rFonts w:cs="Symbol"/>
      <w:lang w:val="uk-UA" w:eastAsia="en-US" w:bidi="ar-SA"/>
    </w:rPr>
  </w:style>
  <w:style w:type="character" w:customStyle="1" w:styleId="ListLabel298">
    <w:name w:val="ListLabel 298"/>
    <w:qFormat/>
    <w:rsid w:val="001556D9"/>
    <w:rPr>
      <w:rFonts w:cs="Symbol"/>
      <w:lang w:val="uk-UA" w:eastAsia="en-US" w:bidi="ar-SA"/>
    </w:rPr>
  </w:style>
  <w:style w:type="character" w:customStyle="1" w:styleId="ListLabel299">
    <w:name w:val="ListLabel 299"/>
    <w:qFormat/>
    <w:rsid w:val="001556D9"/>
    <w:rPr>
      <w:rFonts w:cs="Symbol"/>
      <w:lang w:val="uk-UA" w:eastAsia="en-US" w:bidi="ar-SA"/>
    </w:rPr>
  </w:style>
  <w:style w:type="character" w:customStyle="1" w:styleId="ListLabel300">
    <w:name w:val="ListLabel 300"/>
    <w:qFormat/>
    <w:rsid w:val="001556D9"/>
    <w:rPr>
      <w:b w:val="0"/>
    </w:rPr>
  </w:style>
  <w:style w:type="character" w:customStyle="1" w:styleId="ListLabel301">
    <w:name w:val="ListLabel 301"/>
    <w:qFormat/>
    <w:rsid w:val="001556D9"/>
    <w:rPr>
      <w:rFonts w:ascii="Times New Roman" w:hAnsi="Times New Roman"/>
      <w:b w:val="0"/>
      <w:sz w:val="28"/>
      <w:szCs w:val="28"/>
    </w:rPr>
  </w:style>
  <w:style w:type="character" w:customStyle="1" w:styleId="ListLabel302">
    <w:name w:val="ListLabel 302"/>
    <w:qFormat/>
    <w:rsid w:val="001556D9"/>
    <w:rPr>
      <w:b w:val="0"/>
      <w:sz w:val="28"/>
    </w:rPr>
  </w:style>
  <w:style w:type="character" w:customStyle="1" w:styleId="ListLabel303">
    <w:name w:val="ListLabel 303"/>
    <w:qFormat/>
    <w:rsid w:val="001556D9"/>
    <w:rPr>
      <w:b w:val="0"/>
    </w:rPr>
  </w:style>
  <w:style w:type="character" w:customStyle="1" w:styleId="ListLabel304">
    <w:name w:val="ListLabel 304"/>
    <w:qFormat/>
    <w:rsid w:val="001556D9"/>
    <w:rPr>
      <w:b w:val="0"/>
    </w:rPr>
  </w:style>
  <w:style w:type="character" w:customStyle="1" w:styleId="ListLabel305">
    <w:name w:val="ListLabel 305"/>
    <w:qFormat/>
    <w:rsid w:val="001556D9"/>
    <w:rPr>
      <w:b w:val="0"/>
    </w:rPr>
  </w:style>
  <w:style w:type="character" w:customStyle="1" w:styleId="ListLabel306">
    <w:name w:val="ListLabel 306"/>
    <w:qFormat/>
    <w:rsid w:val="001556D9"/>
    <w:rPr>
      <w:b w:val="0"/>
    </w:rPr>
  </w:style>
  <w:style w:type="character" w:customStyle="1" w:styleId="ListLabel307">
    <w:name w:val="ListLabel 307"/>
    <w:qFormat/>
    <w:rsid w:val="001556D9"/>
    <w:rPr>
      <w:b w:val="0"/>
    </w:rPr>
  </w:style>
  <w:style w:type="character" w:customStyle="1" w:styleId="ListLabel308">
    <w:name w:val="ListLabel 308"/>
    <w:qFormat/>
    <w:rsid w:val="001556D9"/>
    <w:rPr>
      <w:b w:val="0"/>
    </w:rPr>
  </w:style>
  <w:style w:type="character" w:customStyle="1" w:styleId="ListLabel309">
    <w:name w:val="ListLabel 309"/>
    <w:qFormat/>
    <w:rsid w:val="001556D9"/>
    <w:rPr>
      <w:rFonts w:eastAsia="Calibri"/>
      <w:sz w:val="28"/>
    </w:rPr>
  </w:style>
  <w:style w:type="character" w:customStyle="1" w:styleId="ListLabel310">
    <w:name w:val="ListLabel 310"/>
    <w:qFormat/>
    <w:rsid w:val="001556D9"/>
    <w:rPr>
      <w:rFonts w:eastAsia="Calibri"/>
      <w:sz w:val="28"/>
    </w:rPr>
  </w:style>
  <w:style w:type="character" w:customStyle="1" w:styleId="ListLabel311">
    <w:name w:val="ListLabel 311"/>
    <w:qFormat/>
    <w:rsid w:val="001556D9"/>
    <w:rPr>
      <w:rFonts w:eastAsia="Calibri"/>
      <w:sz w:val="28"/>
    </w:rPr>
  </w:style>
  <w:style w:type="character" w:customStyle="1" w:styleId="ListLabel312">
    <w:name w:val="ListLabel 312"/>
    <w:qFormat/>
    <w:rsid w:val="001556D9"/>
    <w:rPr>
      <w:rFonts w:eastAsia="Calibri"/>
      <w:sz w:val="28"/>
    </w:rPr>
  </w:style>
  <w:style w:type="character" w:customStyle="1" w:styleId="ListLabel313">
    <w:name w:val="ListLabel 313"/>
    <w:qFormat/>
    <w:rsid w:val="001556D9"/>
    <w:rPr>
      <w:rFonts w:eastAsia="Calibri"/>
      <w:sz w:val="28"/>
    </w:rPr>
  </w:style>
  <w:style w:type="character" w:customStyle="1" w:styleId="ListLabel314">
    <w:name w:val="ListLabel 314"/>
    <w:qFormat/>
    <w:rsid w:val="001556D9"/>
    <w:rPr>
      <w:rFonts w:eastAsia="Calibri"/>
      <w:sz w:val="28"/>
    </w:rPr>
  </w:style>
  <w:style w:type="character" w:customStyle="1" w:styleId="ListLabel315">
    <w:name w:val="ListLabel 315"/>
    <w:qFormat/>
    <w:rsid w:val="001556D9"/>
    <w:rPr>
      <w:rFonts w:eastAsia="Calibri"/>
      <w:sz w:val="28"/>
    </w:rPr>
  </w:style>
  <w:style w:type="character" w:customStyle="1" w:styleId="ListLabel316">
    <w:name w:val="ListLabel 316"/>
    <w:qFormat/>
    <w:rsid w:val="001556D9"/>
    <w:rPr>
      <w:rFonts w:eastAsia="Calibri"/>
      <w:sz w:val="28"/>
    </w:rPr>
  </w:style>
  <w:style w:type="character" w:customStyle="1" w:styleId="ListLabel317">
    <w:name w:val="ListLabel 317"/>
    <w:qFormat/>
    <w:rsid w:val="001556D9"/>
    <w:rPr>
      <w:rFonts w:ascii="Times New Roman" w:hAnsi="Times New Roman" w:cs="Times New Roman"/>
      <w:w w:val="99"/>
      <w:sz w:val="28"/>
      <w:szCs w:val="24"/>
      <w:lang w:val="uk-UA" w:eastAsia="en-US" w:bidi="ar-SA"/>
    </w:rPr>
  </w:style>
  <w:style w:type="character" w:customStyle="1" w:styleId="ListLabel318">
    <w:name w:val="ListLabel 318"/>
    <w:qFormat/>
    <w:rsid w:val="001556D9"/>
    <w:rPr>
      <w:rFonts w:cs="Symbol"/>
      <w:lang w:val="uk-UA" w:eastAsia="en-US" w:bidi="ar-SA"/>
    </w:rPr>
  </w:style>
  <w:style w:type="character" w:customStyle="1" w:styleId="ListLabel319">
    <w:name w:val="ListLabel 319"/>
    <w:qFormat/>
    <w:rsid w:val="001556D9"/>
    <w:rPr>
      <w:rFonts w:cs="Symbol"/>
      <w:lang w:val="uk-UA" w:eastAsia="en-US" w:bidi="ar-SA"/>
    </w:rPr>
  </w:style>
  <w:style w:type="character" w:customStyle="1" w:styleId="ListLabel320">
    <w:name w:val="ListLabel 320"/>
    <w:qFormat/>
    <w:rsid w:val="001556D9"/>
    <w:rPr>
      <w:rFonts w:cs="Symbol"/>
      <w:lang w:val="uk-UA" w:eastAsia="en-US" w:bidi="ar-SA"/>
    </w:rPr>
  </w:style>
  <w:style w:type="character" w:customStyle="1" w:styleId="ListLabel321">
    <w:name w:val="ListLabel 321"/>
    <w:qFormat/>
    <w:rsid w:val="001556D9"/>
    <w:rPr>
      <w:rFonts w:cs="Symbol"/>
      <w:lang w:val="uk-UA" w:eastAsia="en-US" w:bidi="ar-SA"/>
    </w:rPr>
  </w:style>
  <w:style w:type="character" w:customStyle="1" w:styleId="ListLabel322">
    <w:name w:val="ListLabel 322"/>
    <w:qFormat/>
    <w:rsid w:val="001556D9"/>
    <w:rPr>
      <w:rFonts w:cs="Symbol"/>
      <w:lang w:val="uk-UA" w:eastAsia="en-US" w:bidi="ar-SA"/>
    </w:rPr>
  </w:style>
  <w:style w:type="character" w:customStyle="1" w:styleId="ListLabel323">
    <w:name w:val="ListLabel 323"/>
    <w:qFormat/>
    <w:rsid w:val="001556D9"/>
    <w:rPr>
      <w:rFonts w:cs="Symbol"/>
      <w:lang w:val="uk-UA" w:eastAsia="en-US" w:bidi="ar-SA"/>
    </w:rPr>
  </w:style>
  <w:style w:type="character" w:customStyle="1" w:styleId="ListLabel324">
    <w:name w:val="ListLabel 324"/>
    <w:qFormat/>
    <w:rsid w:val="001556D9"/>
    <w:rPr>
      <w:rFonts w:cs="Symbol"/>
      <w:lang w:val="uk-UA" w:eastAsia="en-US" w:bidi="ar-SA"/>
    </w:rPr>
  </w:style>
  <w:style w:type="character" w:customStyle="1" w:styleId="ListLabel325">
    <w:name w:val="ListLabel 325"/>
    <w:qFormat/>
    <w:rsid w:val="001556D9"/>
    <w:rPr>
      <w:rFonts w:cs="Symbol"/>
      <w:lang w:val="uk-UA" w:eastAsia="en-US" w:bidi="ar-SA"/>
    </w:rPr>
  </w:style>
  <w:style w:type="character" w:customStyle="1" w:styleId="ListLabel326">
    <w:name w:val="ListLabel 326"/>
    <w:qFormat/>
    <w:rsid w:val="001556D9"/>
    <w:rPr>
      <w:rFonts w:ascii="Times New Roman" w:hAnsi="Times New Roman" w:cs="Times New Roman"/>
      <w:sz w:val="28"/>
    </w:rPr>
  </w:style>
  <w:style w:type="character" w:customStyle="1" w:styleId="ListLabel327">
    <w:name w:val="ListLabel 327"/>
    <w:qFormat/>
    <w:rsid w:val="001556D9"/>
    <w:rPr>
      <w:rFonts w:cs="Courier New"/>
    </w:rPr>
  </w:style>
  <w:style w:type="character" w:customStyle="1" w:styleId="ListLabel328">
    <w:name w:val="ListLabel 328"/>
    <w:qFormat/>
    <w:rsid w:val="001556D9"/>
    <w:rPr>
      <w:rFonts w:cs="Wingdings"/>
    </w:rPr>
  </w:style>
  <w:style w:type="character" w:customStyle="1" w:styleId="ListLabel329">
    <w:name w:val="ListLabel 329"/>
    <w:qFormat/>
    <w:rsid w:val="001556D9"/>
    <w:rPr>
      <w:rFonts w:cs="Symbol"/>
    </w:rPr>
  </w:style>
  <w:style w:type="character" w:customStyle="1" w:styleId="ListLabel330">
    <w:name w:val="ListLabel 330"/>
    <w:qFormat/>
    <w:rsid w:val="001556D9"/>
    <w:rPr>
      <w:rFonts w:cs="Courier New"/>
    </w:rPr>
  </w:style>
  <w:style w:type="character" w:customStyle="1" w:styleId="ListLabel331">
    <w:name w:val="ListLabel 331"/>
    <w:qFormat/>
    <w:rsid w:val="001556D9"/>
    <w:rPr>
      <w:rFonts w:cs="Wingdings"/>
    </w:rPr>
  </w:style>
  <w:style w:type="character" w:customStyle="1" w:styleId="ListLabel332">
    <w:name w:val="ListLabel 332"/>
    <w:qFormat/>
    <w:rsid w:val="001556D9"/>
    <w:rPr>
      <w:rFonts w:cs="Symbol"/>
    </w:rPr>
  </w:style>
  <w:style w:type="character" w:customStyle="1" w:styleId="ListLabel333">
    <w:name w:val="ListLabel 333"/>
    <w:qFormat/>
    <w:rsid w:val="001556D9"/>
    <w:rPr>
      <w:rFonts w:cs="Courier New"/>
    </w:rPr>
  </w:style>
  <w:style w:type="character" w:customStyle="1" w:styleId="ListLabel334">
    <w:name w:val="ListLabel 334"/>
    <w:qFormat/>
    <w:rsid w:val="001556D9"/>
    <w:rPr>
      <w:rFonts w:cs="Wingdings"/>
    </w:rPr>
  </w:style>
  <w:style w:type="character" w:customStyle="1" w:styleId="ListLabel335">
    <w:name w:val="ListLabel 335"/>
    <w:qFormat/>
    <w:rsid w:val="001556D9"/>
    <w:rPr>
      <w:rFonts w:ascii="Times New Roman" w:hAnsi="Times New Roman" w:cs="Times New Roman"/>
      <w:sz w:val="28"/>
    </w:rPr>
  </w:style>
  <w:style w:type="character" w:customStyle="1" w:styleId="ListLabel336">
    <w:name w:val="ListLabel 336"/>
    <w:qFormat/>
    <w:rsid w:val="001556D9"/>
    <w:rPr>
      <w:rFonts w:cs="Courier New"/>
    </w:rPr>
  </w:style>
  <w:style w:type="character" w:customStyle="1" w:styleId="ListLabel337">
    <w:name w:val="ListLabel 337"/>
    <w:qFormat/>
    <w:rsid w:val="001556D9"/>
    <w:rPr>
      <w:rFonts w:cs="Wingdings"/>
    </w:rPr>
  </w:style>
  <w:style w:type="character" w:customStyle="1" w:styleId="ListLabel338">
    <w:name w:val="ListLabel 338"/>
    <w:qFormat/>
    <w:rsid w:val="001556D9"/>
    <w:rPr>
      <w:rFonts w:cs="Symbol"/>
    </w:rPr>
  </w:style>
  <w:style w:type="character" w:customStyle="1" w:styleId="ListLabel339">
    <w:name w:val="ListLabel 339"/>
    <w:qFormat/>
    <w:rsid w:val="001556D9"/>
    <w:rPr>
      <w:rFonts w:cs="Courier New"/>
    </w:rPr>
  </w:style>
  <w:style w:type="character" w:customStyle="1" w:styleId="ListLabel340">
    <w:name w:val="ListLabel 340"/>
    <w:qFormat/>
    <w:rsid w:val="001556D9"/>
    <w:rPr>
      <w:rFonts w:cs="Wingdings"/>
    </w:rPr>
  </w:style>
  <w:style w:type="character" w:customStyle="1" w:styleId="ListLabel341">
    <w:name w:val="ListLabel 341"/>
    <w:qFormat/>
    <w:rsid w:val="001556D9"/>
    <w:rPr>
      <w:rFonts w:cs="Symbol"/>
    </w:rPr>
  </w:style>
  <w:style w:type="character" w:customStyle="1" w:styleId="ListLabel342">
    <w:name w:val="ListLabel 342"/>
    <w:qFormat/>
    <w:rsid w:val="001556D9"/>
    <w:rPr>
      <w:rFonts w:cs="Courier New"/>
    </w:rPr>
  </w:style>
  <w:style w:type="character" w:customStyle="1" w:styleId="ListLabel343">
    <w:name w:val="ListLabel 343"/>
    <w:qFormat/>
    <w:rsid w:val="001556D9"/>
    <w:rPr>
      <w:rFonts w:cs="Wingdings"/>
    </w:rPr>
  </w:style>
  <w:style w:type="paragraph" w:customStyle="1" w:styleId="a5">
    <w:name w:val="Заголовок"/>
    <w:basedOn w:val="a"/>
    <w:next w:val="a6"/>
    <w:qFormat/>
    <w:rsid w:val="001556D9"/>
    <w:pPr>
      <w:keepNext/>
      <w:spacing w:before="240" w:after="120"/>
    </w:pPr>
    <w:rPr>
      <w:rFonts w:ascii="Liberation Sans" w:eastAsia="Microsoft YaHei" w:hAnsi="Liberation Sans" w:cs="Lucida Sans"/>
      <w:sz w:val="28"/>
      <w:szCs w:val="28"/>
    </w:rPr>
  </w:style>
  <w:style w:type="paragraph" w:styleId="a6">
    <w:name w:val="Body Text"/>
    <w:basedOn w:val="a"/>
    <w:rsid w:val="001556D9"/>
    <w:pPr>
      <w:spacing w:after="140" w:line="288" w:lineRule="auto"/>
    </w:pPr>
  </w:style>
  <w:style w:type="paragraph" w:styleId="a7">
    <w:name w:val="List"/>
    <w:basedOn w:val="a6"/>
    <w:rsid w:val="001556D9"/>
    <w:rPr>
      <w:rFonts w:cs="Lucida Sans"/>
    </w:rPr>
  </w:style>
  <w:style w:type="paragraph" w:customStyle="1" w:styleId="Caption">
    <w:name w:val="Caption"/>
    <w:basedOn w:val="a"/>
    <w:qFormat/>
    <w:rsid w:val="001556D9"/>
    <w:pPr>
      <w:suppressLineNumbers/>
      <w:spacing w:before="120" w:after="120"/>
    </w:pPr>
    <w:rPr>
      <w:rFonts w:cs="Lucida Sans"/>
      <w:i/>
      <w:iCs/>
    </w:rPr>
  </w:style>
  <w:style w:type="paragraph" w:customStyle="1" w:styleId="a8">
    <w:name w:val="Покажчик"/>
    <w:basedOn w:val="a"/>
    <w:qFormat/>
    <w:rsid w:val="001556D9"/>
    <w:pPr>
      <w:suppressLineNumbers/>
    </w:pPr>
    <w:rPr>
      <w:rFonts w:cs="Lucida Sans"/>
    </w:rPr>
  </w:style>
  <w:style w:type="paragraph" w:customStyle="1" w:styleId="10">
    <w:name w:val="Обычный1"/>
    <w:qFormat/>
    <w:rsid w:val="002B3CE1"/>
    <w:pPr>
      <w:suppressAutoHyphens/>
    </w:pPr>
    <w:rPr>
      <w:sz w:val="24"/>
    </w:rPr>
  </w:style>
  <w:style w:type="paragraph" w:customStyle="1" w:styleId="Standard">
    <w:name w:val="Standard"/>
    <w:qFormat/>
    <w:rsid w:val="002B3CE1"/>
    <w:pPr>
      <w:suppressAutoHyphens/>
    </w:pPr>
    <w:rPr>
      <w:sz w:val="24"/>
    </w:rPr>
  </w:style>
  <w:style w:type="paragraph" w:customStyle="1" w:styleId="11">
    <w:name w:val="Абзац списка1"/>
    <w:basedOn w:val="Standard"/>
    <w:qFormat/>
    <w:rsid w:val="002B3CE1"/>
    <w:pPr>
      <w:ind w:left="219"/>
      <w:jc w:val="both"/>
    </w:pPr>
    <w:rPr>
      <w:rFonts w:ascii="Times New Roman" w:eastAsia="Times New Roman" w:hAnsi="Times New Roman" w:cs="Times New Roman"/>
    </w:rPr>
  </w:style>
  <w:style w:type="paragraph" w:customStyle="1" w:styleId="Textbody">
    <w:name w:val="Text body"/>
    <w:basedOn w:val="Standard"/>
    <w:qFormat/>
    <w:rsid w:val="002B3CE1"/>
    <w:pPr>
      <w:ind w:left="219"/>
    </w:pPr>
    <w:rPr>
      <w:rFonts w:ascii="Times New Roman" w:eastAsia="Times New Roman" w:hAnsi="Times New Roman" w:cs="Times New Roman"/>
    </w:rPr>
  </w:style>
  <w:style w:type="paragraph" w:customStyle="1" w:styleId="HeaderandFooter">
    <w:name w:val="Header and Footer"/>
    <w:basedOn w:val="Standard"/>
    <w:qFormat/>
    <w:rsid w:val="002B3CE1"/>
    <w:pPr>
      <w:suppressLineNumbers/>
      <w:tabs>
        <w:tab w:val="center" w:pos="5386"/>
        <w:tab w:val="right" w:pos="10772"/>
      </w:tabs>
    </w:pPr>
  </w:style>
  <w:style w:type="paragraph" w:customStyle="1" w:styleId="12">
    <w:name w:val="Верхний колонтитул1"/>
    <w:basedOn w:val="HeaderandFooter"/>
    <w:qFormat/>
    <w:rsid w:val="002B3CE1"/>
  </w:style>
  <w:style w:type="paragraph" w:customStyle="1" w:styleId="a9">
    <w:name w:val="Вміст рамки"/>
    <w:basedOn w:val="Standard"/>
    <w:qFormat/>
    <w:rsid w:val="002B3CE1"/>
  </w:style>
  <w:style w:type="paragraph" w:customStyle="1" w:styleId="13">
    <w:name w:val="Текст выноски1"/>
    <w:basedOn w:val="10"/>
    <w:qFormat/>
    <w:rsid w:val="002B3CE1"/>
    <w:rPr>
      <w:rFonts w:ascii="Tahoma" w:hAnsi="Tahoma" w:cs="Mangal"/>
      <w:sz w:val="16"/>
      <w:szCs w:val="14"/>
    </w:rPr>
  </w:style>
  <w:style w:type="paragraph" w:customStyle="1" w:styleId="rvps2">
    <w:name w:val="rvps2"/>
    <w:basedOn w:val="a"/>
    <w:rsid w:val="006408C4"/>
    <w:pPr>
      <w:spacing w:before="100" w:beforeAutospacing="1" w:after="100" w:afterAutospacing="1"/>
      <w:textAlignment w:val="auto"/>
    </w:pPr>
    <w:rPr>
      <w:rFonts w:ascii="Times New Roman" w:eastAsia="Times New Roman" w:hAnsi="Times New Roman" w:cs="Times New Roman"/>
      <w:color w:val="auto"/>
      <w:lang w:eastAsia="uk-UA" w:bidi="ar-SA"/>
    </w:rPr>
  </w:style>
  <w:style w:type="character" w:styleId="aa">
    <w:name w:val="Hyperlink"/>
    <w:basedOn w:val="a0"/>
    <w:uiPriority w:val="99"/>
    <w:semiHidden/>
    <w:unhideWhenUsed/>
    <w:rsid w:val="001C3AD7"/>
    <w:rPr>
      <w:color w:val="0000FF"/>
      <w:u w:val="single"/>
    </w:rPr>
  </w:style>
  <w:style w:type="paragraph" w:styleId="ab">
    <w:name w:val="Normal (Web)"/>
    <w:basedOn w:val="a"/>
    <w:qFormat/>
    <w:rsid w:val="005659A7"/>
    <w:pPr>
      <w:widowControl w:val="0"/>
      <w:autoSpaceDN w:val="0"/>
    </w:pPr>
    <w:rPr>
      <w:rFonts w:eastAsia="Segoe UI"/>
      <w:kern w:val="3"/>
    </w:rPr>
  </w:style>
</w:styles>
</file>

<file path=word/webSettings.xml><?xml version="1.0" encoding="utf-8"?>
<w:webSettings xmlns:r="http://schemas.openxmlformats.org/officeDocument/2006/relationships" xmlns:w="http://schemas.openxmlformats.org/wordprocessingml/2006/main">
  <w:divs>
    <w:div w:id="941718376">
      <w:bodyDiv w:val="1"/>
      <w:marLeft w:val="0"/>
      <w:marRight w:val="0"/>
      <w:marTop w:val="0"/>
      <w:marBottom w:val="0"/>
      <w:divBdr>
        <w:top w:val="none" w:sz="0" w:space="0" w:color="auto"/>
        <w:left w:val="none" w:sz="0" w:space="0" w:color="auto"/>
        <w:bottom w:val="none" w:sz="0" w:space="0" w:color="auto"/>
        <w:right w:val="none" w:sz="0" w:space="0" w:color="auto"/>
      </w:divBdr>
    </w:div>
    <w:div w:id="1229223530">
      <w:bodyDiv w:val="1"/>
      <w:marLeft w:val="0"/>
      <w:marRight w:val="0"/>
      <w:marTop w:val="0"/>
      <w:marBottom w:val="0"/>
      <w:divBdr>
        <w:top w:val="none" w:sz="0" w:space="0" w:color="auto"/>
        <w:left w:val="none" w:sz="0" w:space="0" w:color="auto"/>
        <w:bottom w:val="none" w:sz="0" w:space="0" w:color="auto"/>
        <w:right w:val="none" w:sz="0" w:space="0" w:color="auto"/>
      </w:divBdr>
    </w:div>
    <w:div w:id="17487684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zakon.rada.gov.ua/laws/show/463-20"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54E22-5AE1-4E09-A003-0E60735A5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261</TotalTime>
  <Pages>24</Pages>
  <Words>38129</Words>
  <Characters>21735</Characters>
  <Application>Microsoft Office Word</Application>
  <DocSecurity>0</DocSecurity>
  <Lines>181</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8</cp:revision>
  <cp:lastPrinted>2022-08-05T07:02:00Z</cp:lastPrinted>
  <dcterms:created xsi:type="dcterms:W3CDTF">2024-03-14T09:36:00Z</dcterms:created>
  <dcterms:modified xsi:type="dcterms:W3CDTF">2026-07-06T12:14:00Z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