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6599" w14:textId="77777777" w:rsidR="00B02F72" w:rsidRPr="0020307E" w:rsidRDefault="00B02F72" w:rsidP="00203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2D894" w14:textId="54780990" w:rsidR="0020307E" w:rsidRPr="0020307E" w:rsidRDefault="0020307E" w:rsidP="0020307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2030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38D9A8" wp14:editId="7D417D7C">
            <wp:extent cx="534670" cy="735965"/>
            <wp:effectExtent l="0" t="0" r="0" b="6985"/>
            <wp:docPr id="706450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5160" w14:textId="77777777" w:rsidR="0020307E" w:rsidRPr="0020307E" w:rsidRDefault="0020307E" w:rsidP="0020307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3FAD9EC6" w14:textId="77777777" w:rsidR="0020307E" w:rsidRPr="0020307E" w:rsidRDefault="0020307E" w:rsidP="00203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0307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ЧОРТКІВСЬКА  МІСЬКА  РАДА </w:t>
      </w:r>
    </w:p>
    <w:p w14:paraId="02B0F60A" w14:textId="77777777" w:rsidR="0020307E" w:rsidRPr="0020307E" w:rsidRDefault="0020307E" w:rsidP="0020307E">
      <w:pPr>
        <w:spacing w:after="0" w:line="240" w:lineRule="auto"/>
        <w:ind w:left="15" w:right="1" w:hanging="1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0307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ВИКОНАВЧИЙ  КОМІТЕТ </w:t>
      </w:r>
    </w:p>
    <w:p w14:paraId="59DB8485" w14:textId="77777777" w:rsidR="0020307E" w:rsidRPr="0020307E" w:rsidRDefault="0020307E" w:rsidP="0020307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577C692" w14:textId="26EF13F4" w:rsidR="0020307E" w:rsidRPr="0020307E" w:rsidRDefault="0020307E" w:rsidP="0020307E">
      <w:pPr>
        <w:spacing w:after="0" w:line="240" w:lineRule="auto"/>
        <w:ind w:left="15" w:hanging="1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0307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РІШЕННЯ </w:t>
      </w:r>
      <w:r w:rsidR="009D3683">
        <w:rPr>
          <w:rFonts w:ascii="Times New Roman" w:hAnsi="Times New Roman" w:cs="Times New Roman"/>
          <w:b/>
          <w:sz w:val="28"/>
          <w:szCs w:val="28"/>
          <w:lang w:eastAsia="uk-UA"/>
        </w:rPr>
        <w:t>(проєкт)</w:t>
      </w:r>
    </w:p>
    <w:p w14:paraId="6F09C13A" w14:textId="77777777" w:rsidR="0020307E" w:rsidRPr="0020307E" w:rsidRDefault="0020307E" w:rsidP="00203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6C761" w14:textId="3264D4D1" w:rsidR="0020307E" w:rsidRPr="0020307E" w:rsidRDefault="0020307E" w:rsidP="002030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 xml:space="preserve"> 2026 року</w:t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м. Чортків</w:t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307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№ 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14:paraId="6363156D" w14:textId="77777777" w:rsidR="0020307E" w:rsidRPr="0020307E" w:rsidRDefault="0020307E">
      <w:pPr>
        <w:rPr>
          <w:rFonts w:ascii="Times New Roman" w:hAnsi="Times New Roman" w:cs="Times New Roman"/>
          <w:sz w:val="28"/>
          <w:szCs w:val="28"/>
        </w:rPr>
      </w:pPr>
    </w:p>
    <w:p w14:paraId="6151B73C" w14:textId="01E43B56" w:rsidR="007C3D4E" w:rsidRDefault="005F389A" w:rsidP="007C3D4E">
      <w:pPr>
        <w:spacing w:after="0"/>
        <w:rPr>
          <w:rStyle w:val="a3"/>
          <w:rFonts w:eastAsia="Calibri" w:cs="Calibri"/>
          <w:b/>
          <w:bCs/>
          <w:szCs w:val="48"/>
        </w:rPr>
      </w:pPr>
      <w:r w:rsidRPr="005F389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184215517"/>
      <w:r w:rsidR="0020307E">
        <w:rPr>
          <w:rFonts w:ascii="Times New Roman" w:hAnsi="Times New Roman" w:cs="Times New Roman"/>
          <w:b/>
          <w:sz w:val="28"/>
          <w:szCs w:val="28"/>
        </w:rPr>
        <w:t>схвалення</w:t>
      </w:r>
      <w:r w:rsidR="00302FE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7C3D4E">
        <w:rPr>
          <w:rStyle w:val="a3"/>
          <w:rFonts w:eastAsia="Calibri" w:cs="Calibri"/>
          <w:b/>
          <w:bCs/>
          <w:szCs w:val="48"/>
        </w:rPr>
        <w:t>П</w:t>
      </w:r>
      <w:r w:rsidR="007C3D4E" w:rsidRPr="004B5785">
        <w:rPr>
          <w:rStyle w:val="a3"/>
          <w:rFonts w:eastAsia="Calibri" w:cs="Calibri"/>
          <w:b/>
          <w:bCs/>
          <w:szCs w:val="48"/>
        </w:rPr>
        <w:t>рогра</w:t>
      </w:r>
      <w:r w:rsidR="007C3D4E">
        <w:rPr>
          <w:rStyle w:val="a3"/>
          <w:rFonts w:eastAsia="Calibri" w:cs="Calibri"/>
          <w:b/>
          <w:bCs/>
          <w:szCs w:val="48"/>
        </w:rPr>
        <w:t>ми</w:t>
      </w:r>
      <w:r w:rsidR="007C3D4E" w:rsidRPr="004B5785">
        <w:rPr>
          <w:rStyle w:val="a3"/>
          <w:rFonts w:eastAsia="Calibri" w:cs="Calibri"/>
          <w:b/>
          <w:bCs/>
          <w:szCs w:val="48"/>
        </w:rPr>
        <w:t xml:space="preserve"> </w:t>
      </w:r>
    </w:p>
    <w:p w14:paraId="7A94B718" w14:textId="77777777" w:rsidR="007C3D4E" w:rsidRDefault="007C3D4E" w:rsidP="007C3D4E">
      <w:pPr>
        <w:spacing w:after="0"/>
        <w:rPr>
          <w:rStyle w:val="a3"/>
          <w:rFonts w:eastAsia="Calibri" w:cs="Calibri"/>
          <w:b/>
          <w:bCs/>
          <w:szCs w:val="48"/>
        </w:rPr>
      </w:pPr>
      <w:r w:rsidRPr="004B5785">
        <w:rPr>
          <w:rStyle w:val="a3"/>
          <w:rFonts w:eastAsia="Calibri" w:cs="Calibri"/>
          <w:b/>
          <w:bCs/>
          <w:szCs w:val="48"/>
        </w:rPr>
        <w:t>сталого енергетичного розвитку</w:t>
      </w:r>
    </w:p>
    <w:p w14:paraId="7786CEFF" w14:textId="040F1134" w:rsidR="007C3D4E" w:rsidRDefault="007C3D4E" w:rsidP="007C3D4E">
      <w:pPr>
        <w:spacing w:after="0"/>
        <w:rPr>
          <w:rStyle w:val="a3"/>
          <w:rFonts w:eastAsia="Calibri" w:cs="Calibri"/>
          <w:b/>
          <w:bCs/>
          <w:szCs w:val="48"/>
        </w:rPr>
      </w:pPr>
      <w:r w:rsidRPr="004B5785">
        <w:rPr>
          <w:rStyle w:val="a3"/>
          <w:rFonts w:eastAsia="Calibri" w:cs="Calibri"/>
          <w:b/>
          <w:bCs/>
          <w:szCs w:val="48"/>
        </w:rPr>
        <w:t xml:space="preserve">Чортківської міської територіальної </w:t>
      </w:r>
    </w:p>
    <w:p w14:paraId="07A15993" w14:textId="35CDF7D1" w:rsidR="005F389A" w:rsidRDefault="007C3D4E" w:rsidP="003A5654">
      <w:pPr>
        <w:spacing w:after="0"/>
        <w:rPr>
          <w:rStyle w:val="a3"/>
          <w:rFonts w:eastAsia="Calibri" w:cs="Calibri"/>
          <w:b/>
          <w:bCs/>
          <w:szCs w:val="48"/>
        </w:rPr>
      </w:pPr>
      <w:r w:rsidRPr="004B5785">
        <w:rPr>
          <w:rStyle w:val="a3"/>
          <w:rFonts w:eastAsia="Calibri" w:cs="Calibri"/>
          <w:b/>
          <w:bCs/>
          <w:szCs w:val="48"/>
        </w:rPr>
        <w:t xml:space="preserve">громади </w:t>
      </w:r>
      <w:r>
        <w:rPr>
          <w:rStyle w:val="a3"/>
          <w:rFonts w:eastAsia="Calibri" w:cs="Calibri"/>
          <w:b/>
          <w:bCs/>
          <w:szCs w:val="48"/>
        </w:rPr>
        <w:t>на 2026-</w:t>
      </w:r>
      <w:r w:rsidRPr="004B5785">
        <w:rPr>
          <w:rStyle w:val="a3"/>
          <w:rFonts w:eastAsia="Calibri" w:cs="Calibri"/>
          <w:b/>
          <w:bCs/>
          <w:szCs w:val="48"/>
        </w:rPr>
        <w:t>2030 р</w:t>
      </w:r>
      <w:r>
        <w:rPr>
          <w:rStyle w:val="a3"/>
          <w:rFonts w:eastAsia="Calibri" w:cs="Calibri"/>
          <w:b/>
          <w:bCs/>
          <w:szCs w:val="48"/>
        </w:rPr>
        <w:t>оки</w:t>
      </w:r>
    </w:p>
    <w:p w14:paraId="1F1165BB" w14:textId="77777777" w:rsidR="003A5654" w:rsidRPr="008974CE" w:rsidRDefault="003A5654" w:rsidP="003A56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28BA8" w14:textId="7C8D5131" w:rsidR="007C3D4E" w:rsidRPr="007C3D4E" w:rsidRDefault="007C3D4E" w:rsidP="007C3D4E">
      <w:pPr>
        <w:tabs>
          <w:tab w:val="left" w:pos="567"/>
          <w:tab w:val="left" w:pos="4536"/>
          <w:tab w:val="left" w:pos="4678"/>
          <w:tab w:val="left" w:pos="4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D4E">
        <w:rPr>
          <w:rFonts w:ascii="Times New Roman" w:hAnsi="Times New Roman" w:cs="Times New Roman"/>
          <w:sz w:val="28"/>
          <w:szCs w:val="28"/>
        </w:rPr>
        <w:t xml:space="preserve">       З метою забезпечення декарбонізації та досягнення національних цілей з енергоефективності, розвитку відновлюваних джерел енергії та інших цілей, пов'язаних з використанням енергії та визначених законодавством,  відповідно до частини першої статті 6 Закону України «Про енергетичну ефективність»,</w:t>
      </w:r>
      <w:r w:rsidR="000958A7">
        <w:rPr>
          <w:rFonts w:ascii="Times New Roman" w:hAnsi="Times New Roman" w:cs="Times New Roman"/>
          <w:sz w:val="28"/>
          <w:szCs w:val="28"/>
        </w:rPr>
        <w:t xml:space="preserve"> </w:t>
      </w:r>
      <w:r w:rsidR="000958A7" w:rsidRPr="000958A7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 Міністерства розвитку громад, територій та інфраструктури України від 21.12.2023  № 1163 «Про затвердження Методики розроблення місцевих енергетичних планів»</w:t>
      </w:r>
      <w:r w:rsidRPr="007C3D4E">
        <w:rPr>
          <w:rFonts w:ascii="Times New Roman" w:hAnsi="Times New Roman" w:cs="Times New Roman"/>
          <w:sz w:val="28"/>
          <w:szCs w:val="28"/>
        </w:rPr>
        <w:t xml:space="preserve"> з урахуванням розпорядження Кабінету Міністрів України від 21.04.2023 № 373-р «Про схвалення Енергетичної стратегії України на період до 2050 року», Національного плану дій з енергоефективності на період до 2030 року, схваленого розпорядженням Кабінету Міністрів України від 29.12.2021 № 1803-р, Цілей сталого розвитку України до 2030 року, затверджених Указом Президента України від 30.09.2019 № 722/2019, </w:t>
      </w:r>
      <w:r w:rsidR="0020307E">
        <w:rPr>
          <w:rFonts w:ascii="Times New Roman" w:hAnsi="Times New Roman" w:cs="Times New Roman"/>
          <w:sz w:val="28"/>
          <w:szCs w:val="28"/>
        </w:rPr>
        <w:t xml:space="preserve">статті 52, </w:t>
      </w:r>
      <w:r w:rsidRPr="007C3D4E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20307E">
        <w:rPr>
          <w:rFonts w:ascii="Times New Roman" w:hAnsi="Times New Roman" w:cs="Times New Roman"/>
          <w:sz w:val="28"/>
          <w:szCs w:val="28"/>
        </w:rPr>
        <w:t>6</w:t>
      </w:r>
      <w:r w:rsidRPr="007C3D4E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  міська рада</w:t>
      </w:r>
    </w:p>
    <w:p w14:paraId="20115054" w14:textId="77777777" w:rsidR="00DE0845" w:rsidRDefault="00DE0845" w:rsidP="00DE0845">
      <w:pPr>
        <w:spacing w:after="0" w:line="240" w:lineRule="auto"/>
        <w:ind w:right="-39"/>
        <w:rPr>
          <w:rFonts w:ascii="Times New Roman" w:hAnsi="Times New Roman" w:cs="Times New Roman"/>
          <w:sz w:val="28"/>
          <w:szCs w:val="28"/>
        </w:rPr>
      </w:pPr>
    </w:p>
    <w:p w14:paraId="53436E5F" w14:textId="77777777" w:rsidR="005F389A" w:rsidRDefault="005F389A" w:rsidP="00EE66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89A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B75B05">
        <w:rPr>
          <w:rFonts w:ascii="Times New Roman" w:hAnsi="Times New Roman" w:cs="Times New Roman"/>
          <w:b/>
          <w:sz w:val="28"/>
          <w:szCs w:val="28"/>
        </w:rPr>
        <w:t>:</w:t>
      </w:r>
    </w:p>
    <w:p w14:paraId="5CEE13C4" w14:textId="13887BA4" w:rsidR="005A385F" w:rsidRPr="007C3D4E" w:rsidRDefault="0087676A" w:rsidP="007C3D4E">
      <w:pPr>
        <w:spacing w:after="0"/>
        <w:jc w:val="both"/>
        <w:rPr>
          <w:rFonts w:ascii="Times New Roman" w:eastAsia="Calibri" w:hAnsi="Times New Roman" w:cs="Calibri"/>
          <w:b/>
          <w:bCs/>
          <w:sz w:val="2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5B05" w:rsidRPr="00B75B05">
        <w:rPr>
          <w:rFonts w:ascii="Times New Roman" w:hAnsi="Times New Roman" w:cs="Times New Roman"/>
          <w:sz w:val="28"/>
          <w:szCs w:val="28"/>
        </w:rPr>
        <w:t>1. </w:t>
      </w:r>
      <w:r w:rsidR="0020307E">
        <w:rPr>
          <w:rFonts w:ascii="Times New Roman" w:hAnsi="Times New Roman" w:cs="Times New Roman"/>
          <w:sz w:val="28"/>
          <w:szCs w:val="28"/>
        </w:rPr>
        <w:t>Схвалити</w:t>
      </w:r>
      <w:r w:rsidR="00302FE1" w:rsidRPr="00302FE1">
        <w:rPr>
          <w:rFonts w:ascii="Times New Roman" w:hAnsi="Times New Roman" w:cs="Times New Roman"/>
          <w:sz w:val="28"/>
          <w:szCs w:val="28"/>
        </w:rPr>
        <w:t xml:space="preserve"> </w:t>
      </w:r>
      <w:r w:rsidR="0020307E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20307E">
        <w:rPr>
          <w:rStyle w:val="a3"/>
          <w:rFonts w:eastAsia="Calibri" w:cs="Calibri"/>
          <w:bCs/>
          <w:szCs w:val="48"/>
        </w:rPr>
        <w:t>П</w:t>
      </w:r>
      <w:r w:rsidR="007C3D4E" w:rsidRPr="007C3D4E">
        <w:rPr>
          <w:rStyle w:val="a3"/>
          <w:rFonts w:eastAsia="Calibri" w:cs="Calibri"/>
          <w:bCs/>
          <w:szCs w:val="48"/>
        </w:rPr>
        <w:t>рограм</w:t>
      </w:r>
      <w:r w:rsidR="0020307E">
        <w:rPr>
          <w:rStyle w:val="a3"/>
          <w:rFonts w:eastAsia="Calibri" w:cs="Calibri"/>
          <w:bCs/>
          <w:szCs w:val="48"/>
        </w:rPr>
        <w:t>и</w:t>
      </w:r>
      <w:r w:rsidR="007C3D4E" w:rsidRPr="007C3D4E">
        <w:rPr>
          <w:rStyle w:val="a3"/>
          <w:rFonts w:eastAsia="Calibri" w:cs="Calibri"/>
          <w:bCs/>
          <w:szCs w:val="48"/>
        </w:rPr>
        <w:t xml:space="preserve"> сталого енергетичного розвитку Чортківської міської територіальної громади на 2026-2030 роки</w:t>
      </w:r>
      <w:r w:rsidR="007C3D4E" w:rsidRPr="00302FE1">
        <w:rPr>
          <w:rFonts w:ascii="Times New Roman" w:hAnsi="Times New Roman" w:cs="Times New Roman"/>
          <w:sz w:val="28"/>
          <w:szCs w:val="28"/>
        </w:rPr>
        <w:t xml:space="preserve"> </w:t>
      </w:r>
      <w:r w:rsidR="00302FE1" w:rsidRPr="00302FE1">
        <w:rPr>
          <w:rFonts w:ascii="Times New Roman" w:hAnsi="Times New Roman" w:cs="Times New Roman"/>
          <w:sz w:val="28"/>
          <w:szCs w:val="28"/>
        </w:rPr>
        <w:t>(далі –Програм</w:t>
      </w:r>
      <w:r w:rsidR="00302FE1">
        <w:rPr>
          <w:rFonts w:ascii="Times New Roman" w:hAnsi="Times New Roman" w:cs="Times New Roman"/>
          <w:sz w:val="28"/>
          <w:szCs w:val="28"/>
        </w:rPr>
        <w:t>а</w:t>
      </w:r>
      <w:r w:rsidR="00302FE1" w:rsidRPr="00302FE1">
        <w:rPr>
          <w:rFonts w:ascii="Times New Roman" w:hAnsi="Times New Roman" w:cs="Times New Roman"/>
          <w:sz w:val="28"/>
          <w:szCs w:val="28"/>
        </w:rPr>
        <w:t>) згідно з додатком.</w:t>
      </w:r>
    </w:p>
    <w:p w14:paraId="10438A1B" w14:textId="4CC87EEE" w:rsidR="009D3683" w:rsidRDefault="005A385F" w:rsidP="00047CF4">
      <w:pPr>
        <w:tabs>
          <w:tab w:val="left" w:pos="426"/>
        </w:tabs>
        <w:spacing w:after="0" w:line="240" w:lineRule="auto"/>
        <w:ind w:hanging="28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234F8" w:rsidRPr="00302FE1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здійснювати за рахунок </w:t>
      </w:r>
      <w:r w:rsidR="004234F8">
        <w:rPr>
          <w:rFonts w:ascii="Times New Roman" w:hAnsi="Times New Roman" w:cs="Times New Roman"/>
          <w:sz w:val="28"/>
          <w:szCs w:val="28"/>
        </w:rPr>
        <w:t xml:space="preserve">грантових </w:t>
      </w:r>
      <w:r w:rsidR="004234F8" w:rsidRPr="00302FE1">
        <w:rPr>
          <w:rFonts w:ascii="Times New Roman" w:hAnsi="Times New Roman" w:cs="Times New Roman"/>
          <w:sz w:val="28"/>
          <w:szCs w:val="28"/>
        </w:rPr>
        <w:t>коштів та інших джерел, не заборонених чинним законодавством України</w:t>
      </w:r>
      <w:r w:rsidR="004234F8">
        <w:rPr>
          <w:rFonts w:ascii="Times New Roman" w:hAnsi="Times New Roman" w:cs="Times New Roman"/>
          <w:sz w:val="28"/>
          <w:szCs w:val="28"/>
        </w:rPr>
        <w:t xml:space="preserve">, а також з </w:t>
      </w:r>
      <w:r w:rsidR="004234F8">
        <w:rPr>
          <w:rFonts w:ascii="Times New Roman" w:eastAsia="Calibri" w:hAnsi="Times New Roman" w:cs="Calibri"/>
          <w:sz w:val="28"/>
          <w:szCs w:val="28"/>
        </w:rPr>
        <w:t>б</w:t>
      </w:r>
      <w:r w:rsidR="004234F8" w:rsidRPr="00CE2105">
        <w:rPr>
          <w:rFonts w:ascii="Times New Roman" w:eastAsia="Calibri" w:hAnsi="Times New Roman" w:cs="Calibri"/>
          <w:sz w:val="28"/>
          <w:szCs w:val="28"/>
        </w:rPr>
        <w:t>юджет</w:t>
      </w:r>
      <w:r w:rsidR="004234F8">
        <w:rPr>
          <w:rFonts w:ascii="Times New Roman" w:eastAsia="Calibri" w:hAnsi="Times New Roman" w:cs="Calibri"/>
          <w:sz w:val="28"/>
          <w:szCs w:val="28"/>
        </w:rPr>
        <w:t>у</w:t>
      </w:r>
      <w:r w:rsidR="004234F8" w:rsidRPr="00CE2105">
        <w:rPr>
          <w:rFonts w:ascii="Times New Roman" w:eastAsia="Calibri" w:hAnsi="Times New Roman" w:cs="Calibri"/>
          <w:sz w:val="28"/>
          <w:szCs w:val="28"/>
        </w:rPr>
        <w:t xml:space="preserve"> громади (співфінансування до 10%)</w:t>
      </w:r>
      <w:r w:rsidR="004234F8">
        <w:rPr>
          <w:rFonts w:ascii="Times New Roman" w:eastAsia="Calibri" w:hAnsi="Times New Roman" w:cs="Calibri"/>
          <w:sz w:val="28"/>
          <w:szCs w:val="28"/>
        </w:rPr>
        <w:t>.</w:t>
      </w:r>
    </w:p>
    <w:p w14:paraId="4EDE9D86" w14:textId="2894108E" w:rsidR="0098076C" w:rsidRDefault="0098076C" w:rsidP="00047CF4">
      <w:pPr>
        <w:tabs>
          <w:tab w:val="left" w:pos="426"/>
        </w:tabs>
        <w:spacing w:after="0" w:line="240" w:lineRule="auto"/>
        <w:ind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98076C">
        <w:rPr>
          <w:rFonts w:ascii="Times New Roman" w:hAnsi="Times New Roman" w:cs="Times New Roman"/>
          <w:sz w:val="28"/>
          <w:szCs w:val="28"/>
        </w:rPr>
        <w:t>Внести схвалений проєкт Програми сталого енергетичного розвитку Чортківської міської територіальної громади на 2026-2030 роки на розгляд та затвердження чергової сесії Чортківської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93D91" w14:textId="1D9FA32C" w:rsidR="003C5D44" w:rsidRDefault="00B02F72" w:rsidP="00047CF4">
      <w:pPr>
        <w:tabs>
          <w:tab w:val="left" w:pos="426"/>
        </w:tabs>
        <w:spacing w:after="0" w:line="240" w:lineRule="auto"/>
        <w:ind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F2BD9">
        <w:rPr>
          <w:rFonts w:ascii="Times New Roman" w:hAnsi="Times New Roman" w:cs="Times New Roman"/>
          <w:sz w:val="28"/>
          <w:szCs w:val="28"/>
        </w:rPr>
        <w:tab/>
      </w:r>
    </w:p>
    <w:p w14:paraId="52D54CE6" w14:textId="34599739" w:rsidR="0087676A" w:rsidRDefault="00B02F72" w:rsidP="009D3683">
      <w:pPr>
        <w:tabs>
          <w:tab w:val="left" w:pos="426"/>
        </w:tabs>
        <w:spacing w:after="0" w:line="240" w:lineRule="auto"/>
        <w:ind w:hanging="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="005A385F" w:rsidRPr="0087676A">
        <w:rPr>
          <w:rFonts w:ascii="Times New Roman" w:hAnsi="Times New Roman" w:cs="Times New Roman"/>
          <w:iCs/>
          <w:sz w:val="28"/>
          <w:szCs w:val="28"/>
        </w:rPr>
        <w:t>3</w:t>
      </w:r>
      <w:r w:rsidR="00B56AB1" w:rsidRPr="0087676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D3683" w:rsidRPr="009D3683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Контроль за виконанням рішення покласти на першого заступника міського голови з питань діяльності виконавчих органів міської ради </w:t>
      </w:r>
      <w:r w:rsidR="009D3683" w:rsidRPr="009D3683">
        <w:rPr>
          <w:rFonts w:ascii="Times New Roman" w:hAnsi="Times New Roman" w:cs="Times New Roman"/>
          <w:sz w:val="28"/>
          <w:szCs w:val="28"/>
          <w:lang w:bidi="uk-UA"/>
        </w:rPr>
        <w:t xml:space="preserve">Наталію </w:t>
      </w:r>
      <w:proofErr w:type="spellStart"/>
      <w:r w:rsidR="009D3683" w:rsidRPr="009D3683">
        <w:rPr>
          <w:rFonts w:ascii="Times New Roman" w:hAnsi="Times New Roman" w:cs="Times New Roman"/>
          <w:sz w:val="28"/>
          <w:szCs w:val="28"/>
          <w:lang w:bidi="uk-UA"/>
        </w:rPr>
        <w:t>Войцеховську</w:t>
      </w:r>
      <w:proofErr w:type="spellEnd"/>
      <w:r w:rsidR="009D3683" w:rsidRPr="00DF00AA">
        <w:rPr>
          <w:sz w:val="28"/>
          <w:szCs w:val="28"/>
          <w:lang w:bidi="uk-UA"/>
        </w:rPr>
        <w:t>.</w:t>
      </w:r>
    </w:p>
    <w:p w14:paraId="5D7A3395" w14:textId="4EC51AAC" w:rsidR="009D3683" w:rsidRDefault="009D3683" w:rsidP="0087676A">
      <w:pPr>
        <w:tabs>
          <w:tab w:val="left" w:pos="426"/>
        </w:tabs>
        <w:spacing w:after="0" w:line="240" w:lineRule="auto"/>
        <w:ind w:hanging="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4EC96" w14:textId="77777777" w:rsidR="009D3683" w:rsidRDefault="009D3683" w:rsidP="0087676A">
      <w:pPr>
        <w:tabs>
          <w:tab w:val="left" w:pos="426"/>
        </w:tabs>
        <w:spacing w:after="0" w:line="240" w:lineRule="auto"/>
        <w:ind w:hanging="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75C0F" w14:textId="6A9E7EFA" w:rsidR="005F389A" w:rsidRPr="007C3D4E" w:rsidRDefault="00EE6694" w:rsidP="0087676A">
      <w:pPr>
        <w:tabs>
          <w:tab w:val="left" w:pos="426"/>
        </w:tabs>
        <w:spacing w:after="0" w:line="240" w:lineRule="auto"/>
        <w:ind w:hanging="28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4E3AC66" w14:textId="77777777" w:rsidR="00EE316A" w:rsidRDefault="00EE316A" w:rsidP="00EE66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2D9432" w14:textId="77777777" w:rsidR="000958A7" w:rsidRDefault="000958A7" w:rsidP="008767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03480" w14:textId="13B53926" w:rsidR="0020307E" w:rsidRDefault="0020307E" w:rsidP="0020307E">
      <w:pPr>
        <w:spacing w:after="0"/>
        <w:rPr>
          <w:rFonts w:ascii="Times New Roman" w:hAnsi="Times New Roman" w:cs="Times New Roman"/>
        </w:rPr>
      </w:pPr>
      <w:r w:rsidRPr="0020307E">
        <w:rPr>
          <w:rFonts w:ascii="Times New Roman" w:hAnsi="Times New Roman" w:cs="Times New Roman"/>
        </w:rPr>
        <w:t xml:space="preserve">Наталія </w:t>
      </w:r>
      <w:proofErr w:type="spellStart"/>
      <w:r w:rsidRPr="0020307E">
        <w:rPr>
          <w:rFonts w:ascii="Times New Roman" w:hAnsi="Times New Roman" w:cs="Times New Roman"/>
        </w:rPr>
        <w:t>Войцеховська</w:t>
      </w:r>
      <w:proofErr w:type="spellEnd"/>
    </w:p>
    <w:p w14:paraId="51B7C5ED" w14:textId="77777777" w:rsidR="0020307E" w:rsidRDefault="0020307E" w:rsidP="0020307E">
      <w:pPr>
        <w:spacing w:after="0"/>
        <w:rPr>
          <w:rFonts w:ascii="Times New Roman" w:hAnsi="Times New Roman" w:cs="Times New Roman"/>
        </w:rPr>
      </w:pPr>
    </w:p>
    <w:p w14:paraId="026AFE40" w14:textId="7850E03F" w:rsidR="0020307E" w:rsidRDefault="0020307E" w:rsidP="0020307E">
      <w:pPr>
        <w:spacing w:after="0"/>
        <w:rPr>
          <w:rFonts w:ascii="Times New Roman" w:hAnsi="Times New Roman" w:cs="Times New Roman"/>
        </w:rPr>
      </w:pPr>
      <w:r w:rsidRPr="0020307E">
        <w:rPr>
          <w:rFonts w:ascii="Times New Roman" w:hAnsi="Times New Roman" w:cs="Times New Roman"/>
        </w:rPr>
        <w:t>Ольга Черемшинська</w:t>
      </w:r>
    </w:p>
    <w:p w14:paraId="0EFE1B57" w14:textId="77777777" w:rsidR="0020307E" w:rsidRDefault="0020307E" w:rsidP="0020307E">
      <w:pPr>
        <w:spacing w:after="0"/>
        <w:rPr>
          <w:rFonts w:ascii="Times New Roman" w:hAnsi="Times New Roman" w:cs="Times New Roman"/>
        </w:rPr>
      </w:pPr>
    </w:p>
    <w:p w14:paraId="5751AAE6" w14:textId="77777777" w:rsidR="0020307E" w:rsidRDefault="0020307E" w:rsidP="0020307E">
      <w:pPr>
        <w:spacing w:after="0"/>
        <w:rPr>
          <w:rFonts w:ascii="Times New Roman" w:hAnsi="Times New Roman" w:cs="Times New Roman"/>
        </w:rPr>
      </w:pPr>
      <w:r w:rsidRPr="0020307E">
        <w:rPr>
          <w:rFonts w:ascii="Times New Roman" w:hAnsi="Times New Roman" w:cs="Times New Roman"/>
        </w:rPr>
        <w:t>Надія Бойко</w:t>
      </w:r>
    </w:p>
    <w:p w14:paraId="78B8D0F6" w14:textId="77777777" w:rsidR="0020307E" w:rsidRDefault="0020307E" w:rsidP="0020307E">
      <w:pPr>
        <w:spacing w:after="0"/>
        <w:rPr>
          <w:rFonts w:ascii="Times New Roman" w:hAnsi="Times New Roman" w:cs="Times New Roman"/>
        </w:rPr>
      </w:pPr>
    </w:p>
    <w:p w14:paraId="5DA8985E" w14:textId="1230E473" w:rsidR="0020307E" w:rsidRPr="0020307E" w:rsidRDefault="0020307E" w:rsidP="002030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Андрій </w:t>
      </w:r>
      <w:proofErr w:type="spellStart"/>
      <w:r>
        <w:rPr>
          <w:rFonts w:ascii="Times New Roman" w:hAnsi="Times New Roman" w:cs="Times New Roman"/>
        </w:rPr>
        <w:t>Польний</w:t>
      </w:r>
      <w:proofErr w:type="spellEnd"/>
    </w:p>
    <w:p w14:paraId="4DE189FA" w14:textId="77777777" w:rsidR="0020307E" w:rsidRDefault="0020307E" w:rsidP="0020307E">
      <w:pPr>
        <w:spacing w:after="0"/>
        <w:rPr>
          <w:rFonts w:ascii="Times New Roman" w:hAnsi="Times New Roman" w:cs="Times New Roman"/>
        </w:rPr>
      </w:pPr>
    </w:p>
    <w:p w14:paraId="27EA340E" w14:textId="65356E9E" w:rsidR="0020307E" w:rsidRPr="0020307E" w:rsidRDefault="0020307E" w:rsidP="0020307E">
      <w:pPr>
        <w:spacing w:after="0"/>
        <w:rPr>
          <w:rFonts w:ascii="Times New Roman" w:hAnsi="Times New Roman" w:cs="Times New Roman"/>
        </w:rPr>
      </w:pPr>
      <w:r w:rsidRPr="0020307E">
        <w:rPr>
          <w:rFonts w:ascii="Times New Roman" w:hAnsi="Times New Roman" w:cs="Times New Roman"/>
        </w:rPr>
        <w:t xml:space="preserve">Наталія </w:t>
      </w:r>
      <w:proofErr w:type="spellStart"/>
      <w:r w:rsidRPr="0020307E">
        <w:rPr>
          <w:rFonts w:ascii="Times New Roman" w:hAnsi="Times New Roman" w:cs="Times New Roman"/>
        </w:rPr>
        <w:t>Вандяк</w:t>
      </w:r>
      <w:proofErr w:type="spellEnd"/>
    </w:p>
    <w:p w14:paraId="519B3C2E" w14:textId="77777777" w:rsidR="0020307E" w:rsidRDefault="0020307E" w:rsidP="002030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39EE6" w14:textId="607708D8" w:rsidR="0020307E" w:rsidRDefault="0020307E" w:rsidP="002030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Яна Бондаренко</w:t>
      </w:r>
    </w:p>
    <w:sectPr w:rsidR="0020307E" w:rsidSect="009D368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3762F"/>
    <w:rsid w:val="00047CF4"/>
    <w:rsid w:val="000958A7"/>
    <w:rsid w:val="000D47E0"/>
    <w:rsid w:val="00100D1F"/>
    <w:rsid w:val="00175DE3"/>
    <w:rsid w:val="001F1577"/>
    <w:rsid w:val="0020307E"/>
    <w:rsid w:val="00214CE9"/>
    <w:rsid w:val="00221139"/>
    <w:rsid w:val="00280A81"/>
    <w:rsid w:val="00296274"/>
    <w:rsid w:val="002A664A"/>
    <w:rsid w:val="002A740D"/>
    <w:rsid w:val="002C2833"/>
    <w:rsid w:val="00302FE1"/>
    <w:rsid w:val="00315895"/>
    <w:rsid w:val="00322854"/>
    <w:rsid w:val="003248C6"/>
    <w:rsid w:val="00327B59"/>
    <w:rsid w:val="0033666E"/>
    <w:rsid w:val="00347CBB"/>
    <w:rsid w:val="00355682"/>
    <w:rsid w:val="00392991"/>
    <w:rsid w:val="003A5654"/>
    <w:rsid w:val="003A6FD1"/>
    <w:rsid w:val="003B4577"/>
    <w:rsid w:val="003C5D44"/>
    <w:rsid w:val="003D3524"/>
    <w:rsid w:val="003E18B3"/>
    <w:rsid w:val="004036AE"/>
    <w:rsid w:val="004107CE"/>
    <w:rsid w:val="004234F8"/>
    <w:rsid w:val="00432284"/>
    <w:rsid w:val="00452A26"/>
    <w:rsid w:val="0048705D"/>
    <w:rsid w:val="00495064"/>
    <w:rsid w:val="004A1819"/>
    <w:rsid w:val="004D18C1"/>
    <w:rsid w:val="004F0262"/>
    <w:rsid w:val="0051030D"/>
    <w:rsid w:val="00513140"/>
    <w:rsid w:val="00575390"/>
    <w:rsid w:val="005A385F"/>
    <w:rsid w:val="005D2D36"/>
    <w:rsid w:val="005F2938"/>
    <w:rsid w:val="005F389A"/>
    <w:rsid w:val="00675436"/>
    <w:rsid w:val="006D3D65"/>
    <w:rsid w:val="006E5EF8"/>
    <w:rsid w:val="006F35A9"/>
    <w:rsid w:val="00722E54"/>
    <w:rsid w:val="00743F8F"/>
    <w:rsid w:val="007810A9"/>
    <w:rsid w:val="00787960"/>
    <w:rsid w:val="007C3D4E"/>
    <w:rsid w:val="00843B73"/>
    <w:rsid w:val="00852832"/>
    <w:rsid w:val="0087676A"/>
    <w:rsid w:val="00893290"/>
    <w:rsid w:val="008974CE"/>
    <w:rsid w:val="008E5391"/>
    <w:rsid w:val="008F2BD9"/>
    <w:rsid w:val="009162C2"/>
    <w:rsid w:val="00961235"/>
    <w:rsid w:val="0098076C"/>
    <w:rsid w:val="009813C4"/>
    <w:rsid w:val="009B3B25"/>
    <w:rsid w:val="009D3683"/>
    <w:rsid w:val="00A34803"/>
    <w:rsid w:val="00A54C24"/>
    <w:rsid w:val="00A62E63"/>
    <w:rsid w:val="00A817A2"/>
    <w:rsid w:val="00AD3173"/>
    <w:rsid w:val="00B02F72"/>
    <w:rsid w:val="00B454A0"/>
    <w:rsid w:val="00B52FDA"/>
    <w:rsid w:val="00B56AB1"/>
    <w:rsid w:val="00B73108"/>
    <w:rsid w:val="00B75B05"/>
    <w:rsid w:val="00BA55EA"/>
    <w:rsid w:val="00BC049F"/>
    <w:rsid w:val="00CA2CB1"/>
    <w:rsid w:val="00CA3705"/>
    <w:rsid w:val="00D00A55"/>
    <w:rsid w:val="00DE0845"/>
    <w:rsid w:val="00E167D0"/>
    <w:rsid w:val="00E83C5B"/>
    <w:rsid w:val="00E87C0C"/>
    <w:rsid w:val="00EA16E7"/>
    <w:rsid w:val="00EC6E46"/>
    <w:rsid w:val="00EC7C60"/>
    <w:rsid w:val="00EE2BAA"/>
    <w:rsid w:val="00EE316A"/>
    <w:rsid w:val="00EE6694"/>
    <w:rsid w:val="00F072C2"/>
    <w:rsid w:val="00F209EB"/>
    <w:rsid w:val="00F377C5"/>
    <w:rsid w:val="00F536DB"/>
    <w:rsid w:val="00F9425C"/>
    <w:rsid w:val="00F97413"/>
    <w:rsid w:val="00FE0AAF"/>
    <w:rsid w:val="00FE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71CE"/>
  <w15:docId w15:val="{84B56A0D-2F32-43ED-84C1-1EC923E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7C3D4E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7C3D4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uiPriority w:val="22"/>
    <w:qFormat/>
    <w:rsid w:val="0087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4</cp:revision>
  <cp:lastPrinted>2026-07-07T06:10:00Z</cp:lastPrinted>
  <dcterms:created xsi:type="dcterms:W3CDTF">2026-07-08T12:33:00Z</dcterms:created>
  <dcterms:modified xsi:type="dcterms:W3CDTF">2026-07-09T06:16:00Z</dcterms:modified>
</cp:coreProperties>
</file>